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EA2AF9" w14:textId="77777777" w:rsidR="00CE354F" w:rsidRDefault="009C0119">
      <w:pPr>
        <w:pStyle w:val="Title"/>
        <w:spacing w:line="1064" w:lineRule="exact"/>
      </w:pPr>
      <w:r>
        <w:t>Morley</w:t>
      </w:r>
      <w:r>
        <w:rPr>
          <w:spacing w:val="-2"/>
        </w:rPr>
        <w:t xml:space="preserve"> </w:t>
      </w:r>
      <w:r>
        <w:t>Victoria</w:t>
      </w:r>
    </w:p>
    <w:p w14:paraId="7B7F8878" w14:textId="77777777" w:rsidR="00CE354F" w:rsidRDefault="00CE354F">
      <w:pPr>
        <w:pStyle w:val="BodyText"/>
        <w:spacing w:before="11"/>
        <w:ind w:left="0"/>
        <w:rPr>
          <w:sz w:val="143"/>
        </w:rPr>
      </w:pPr>
    </w:p>
    <w:p w14:paraId="66A34F0A" w14:textId="77777777" w:rsidR="00CE354F" w:rsidRDefault="009C0119">
      <w:pPr>
        <w:pStyle w:val="Title"/>
        <w:ind w:right="640"/>
      </w:pPr>
      <w:r>
        <w:t>COMPUTING POLICY</w:t>
      </w:r>
      <w:r>
        <w:rPr>
          <w:spacing w:val="-215"/>
        </w:rPr>
        <w:t xml:space="preserve"> </w:t>
      </w:r>
      <w:r>
        <w:t>DOCUMENT</w:t>
      </w:r>
    </w:p>
    <w:p w14:paraId="221C1EC2" w14:textId="77777777" w:rsidR="00CE354F" w:rsidRDefault="00CE354F">
      <w:pPr>
        <w:sectPr w:rsidR="00CE354F">
          <w:type w:val="continuous"/>
          <w:pgSz w:w="11910" w:h="16840"/>
          <w:pgMar w:top="1360" w:right="1320" w:bottom="280" w:left="1340" w:header="720" w:footer="720" w:gutter="0"/>
          <w:cols w:space="720"/>
        </w:sectPr>
      </w:pPr>
    </w:p>
    <w:p w14:paraId="2BD4B013" w14:textId="77777777" w:rsidR="00CE354F" w:rsidRDefault="009C0119">
      <w:pPr>
        <w:spacing w:before="10" w:line="438" w:lineRule="exact"/>
        <w:ind w:left="941"/>
        <w:rPr>
          <w:b/>
          <w:sz w:val="36"/>
        </w:rPr>
      </w:pPr>
      <w:r>
        <w:rPr>
          <w:b/>
          <w:sz w:val="36"/>
        </w:rPr>
        <w:lastRenderedPageBreak/>
        <w:t>Morley</w:t>
      </w:r>
      <w:r>
        <w:rPr>
          <w:b/>
          <w:spacing w:val="-6"/>
          <w:sz w:val="36"/>
        </w:rPr>
        <w:t xml:space="preserve"> </w:t>
      </w:r>
      <w:r>
        <w:rPr>
          <w:b/>
          <w:sz w:val="36"/>
        </w:rPr>
        <w:t>Victoria</w:t>
      </w:r>
      <w:r>
        <w:rPr>
          <w:b/>
          <w:spacing w:val="-6"/>
          <w:sz w:val="36"/>
        </w:rPr>
        <w:t xml:space="preserve"> </w:t>
      </w:r>
      <w:r>
        <w:rPr>
          <w:b/>
          <w:sz w:val="36"/>
        </w:rPr>
        <w:t>Primary</w:t>
      </w:r>
      <w:r>
        <w:rPr>
          <w:b/>
          <w:spacing w:val="-6"/>
          <w:sz w:val="36"/>
        </w:rPr>
        <w:t xml:space="preserve"> </w:t>
      </w:r>
      <w:r>
        <w:rPr>
          <w:b/>
          <w:sz w:val="36"/>
        </w:rPr>
        <w:t>School</w:t>
      </w:r>
      <w:r>
        <w:rPr>
          <w:b/>
          <w:spacing w:val="-5"/>
          <w:sz w:val="36"/>
        </w:rPr>
        <w:t xml:space="preserve"> </w:t>
      </w:r>
      <w:r>
        <w:rPr>
          <w:b/>
          <w:sz w:val="36"/>
        </w:rPr>
        <w:t>Computing</w:t>
      </w:r>
      <w:r>
        <w:rPr>
          <w:b/>
          <w:spacing w:val="-5"/>
          <w:sz w:val="36"/>
        </w:rPr>
        <w:t xml:space="preserve"> </w:t>
      </w:r>
      <w:r>
        <w:rPr>
          <w:b/>
          <w:sz w:val="36"/>
        </w:rPr>
        <w:t>policy</w:t>
      </w:r>
    </w:p>
    <w:p w14:paraId="19739A34" w14:textId="77777777" w:rsidR="00CE354F" w:rsidRDefault="009C0119">
      <w:pPr>
        <w:pStyle w:val="Heading1"/>
        <w:numPr>
          <w:ilvl w:val="0"/>
          <w:numId w:val="2"/>
        </w:numPr>
        <w:tabs>
          <w:tab w:val="left" w:pos="380"/>
        </w:tabs>
        <w:spacing w:line="339" w:lineRule="exact"/>
        <w:ind w:hanging="280"/>
      </w:pPr>
      <w:r>
        <w:t>Introduction</w:t>
      </w:r>
    </w:p>
    <w:p w14:paraId="02EF7371" w14:textId="0ECB7AA8" w:rsidR="00CE354F" w:rsidRDefault="009C0119">
      <w:pPr>
        <w:pStyle w:val="BodyText"/>
        <w:ind w:right="114"/>
        <w:jc w:val="both"/>
      </w:pPr>
      <w:r>
        <w:t>This policy document sets out the school's aims, principles and strategies for the delivery of</w:t>
      </w:r>
      <w:r>
        <w:rPr>
          <w:spacing w:val="1"/>
        </w:rPr>
        <w:t xml:space="preserve"> </w:t>
      </w:r>
      <w:r w:rsidR="00FE0030">
        <w:t>computing</w:t>
      </w:r>
      <w:r>
        <w:t>. Its purpose is to ensure all staff understand and agree on the approach</w:t>
      </w:r>
      <w:r>
        <w:rPr>
          <w:spacing w:val="1"/>
        </w:rPr>
        <w:t xml:space="preserve"> </w:t>
      </w:r>
      <w:r>
        <w:t>to</w:t>
      </w:r>
      <w:r>
        <w:rPr>
          <w:spacing w:val="-3"/>
        </w:rPr>
        <w:t xml:space="preserve"> </w:t>
      </w:r>
      <w:r w:rsidR="00FE0030">
        <w:t>c</w:t>
      </w:r>
      <w:r>
        <w:t>omputing</w:t>
      </w:r>
      <w:r>
        <w:rPr>
          <w:spacing w:val="2"/>
        </w:rPr>
        <w:t xml:space="preserve"> </w:t>
      </w:r>
      <w:r>
        <w:t>and</w:t>
      </w:r>
      <w:r>
        <w:rPr>
          <w:spacing w:val="-1"/>
        </w:rPr>
        <w:t xml:space="preserve"> </w:t>
      </w:r>
      <w:r>
        <w:t>to</w:t>
      </w:r>
      <w:r>
        <w:rPr>
          <w:spacing w:val="-3"/>
        </w:rPr>
        <w:t xml:space="preserve"> </w:t>
      </w:r>
      <w:r>
        <w:t>explain</w:t>
      </w:r>
      <w:r>
        <w:rPr>
          <w:spacing w:val="-1"/>
        </w:rPr>
        <w:t xml:space="preserve"> </w:t>
      </w:r>
      <w:r>
        <w:t>the</w:t>
      </w:r>
      <w:r>
        <w:rPr>
          <w:spacing w:val="1"/>
        </w:rPr>
        <w:t xml:space="preserve"> </w:t>
      </w:r>
      <w:r>
        <w:t>school's</w:t>
      </w:r>
      <w:r>
        <w:rPr>
          <w:spacing w:val="1"/>
        </w:rPr>
        <w:t xml:space="preserve"> </w:t>
      </w:r>
      <w:r>
        <w:t>current</w:t>
      </w:r>
      <w:r>
        <w:rPr>
          <w:spacing w:val="-2"/>
        </w:rPr>
        <w:t xml:space="preserve"> </w:t>
      </w:r>
      <w:r>
        <w:t>position.</w:t>
      </w:r>
    </w:p>
    <w:p w14:paraId="372C7285" w14:textId="77777777" w:rsidR="00CE354F" w:rsidRDefault="00CE354F">
      <w:pPr>
        <w:pStyle w:val="BodyText"/>
        <w:ind w:left="0"/>
      </w:pPr>
    </w:p>
    <w:p w14:paraId="3F322233" w14:textId="77777777" w:rsidR="00CE354F" w:rsidRDefault="009C0119">
      <w:pPr>
        <w:pStyle w:val="Heading1"/>
        <w:numPr>
          <w:ilvl w:val="0"/>
          <w:numId w:val="2"/>
        </w:numPr>
        <w:tabs>
          <w:tab w:val="left" w:pos="380"/>
        </w:tabs>
        <w:spacing w:before="1" w:line="240" w:lineRule="auto"/>
        <w:ind w:hanging="280"/>
      </w:pPr>
      <w:r>
        <w:t>Expectations</w:t>
      </w:r>
    </w:p>
    <w:p w14:paraId="0156CCC2" w14:textId="77777777" w:rsidR="00CE354F" w:rsidRDefault="009C0119">
      <w:pPr>
        <w:spacing w:before="3" w:line="341" w:lineRule="exact"/>
        <w:ind w:left="100"/>
        <w:jc w:val="both"/>
        <w:rPr>
          <w:b/>
          <w:i/>
          <w:sz w:val="28"/>
        </w:rPr>
      </w:pPr>
      <w:r>
        <w:rPr>
          <w:b/>
          <w:i/>
          <w:sz w:val="28"/>
        </w:rPr>
        <w:t>Our</w:t>
      </w:r>
      <w:r>
        <w:rPr>
          <w:b/>
          <w:i/>
          <w:spacing w:val="-7"/>
          <w:sz w:val="28"/>
        </w:rPr>
        <w:t xml:space="preserve"> </w:t>
      </w:r>
      <w:r>
        <w:rPr>
          <w:b/>
          <w:i/>
          <w:sz w:val="28"/>
        </w:rPr>
        <w:t>Vision</w:t>
      </w:r>
      <w:r>
        <w:rPr>
          <w:b/>
          <w:i/>
          <w:spacing w:val="-2"/>
          <w:sz w:val="28"/>
        </w:rPr>
        <w:t xml:space="preserve"> </w:t>
      </w:r>
      <w:r>
        <w:rPr>
          <w:b/>
          <w:i/>
          <w:sz w:val="28"/>
        </w:rPr>
        <w:t>for</w:t>
      </w:r>
      <w:r>
        <w:rPr>
          <w:b/>
          <w:i/>
          <w:spacing w:val="-7"/>
          <w:sz w:val="28"/>
        </w:rPr>
        <w:t xml:space="preserve"> </w:t>
      </w:r>
      <w:r>
        <w:rPr>
          <w:b/>
          <w:i/>
          <w:sz w:val="28"/>
        </w:rPr>
        <w:t>Computing:</w:t>
      </w:r>
    </w:p>
    <w:p w14:paraId="76673AD5" w14:textId="7DB80D82" w:rsidR="00FE0030" w:rsidRDefault="00FE0030">
      <w:pPr>
        <w:ind w:left="100" w:right="120"/>
        <w:jc w:val="both"/>
        <w:rPr>
          <w:b/>
          <w:i/>
          <w:sz w:val="23"/>
        </w:rPr>
      </w:pPr>
      <w:r>
        <w:rPr>
          <w:b/>
          <w:i/>
          <w:sz w:val="23"/>
        </w:rPr>
        <w:t>Through our progressive computing curriculum we aim to ensure that children are equipped with the skills and knowledge needed to be prepared for the role computing technology will play in their future. We aim to develop children who are computational thinkers; solving problems efficiently and effectively. Our children will be responsible and knowledgeable allowing them to act in a safe, positive manner.</w:t>
      </w:r>
    </w:p>
    <w:p w14:paraId="0041B7A2" w14:textId="77777777" w:rsidR="00CE354F" w:rsidRDefault="00CE354F">
      <w:pPr>
        <w:pStyle w:val="BodyText"/>
        <w:spacing w:before="10"/>
        <w:ind w:left="0"/>
        <w:rPr>
          <w:b/>
          <w:i/>
          <w:sz w:val="22"/>
        </w:rPr>
      </w:pPr>
    </w:p>
    <w:p w14:paraId="742E618B" w14:textId="3546F3AE" w:rsidR="00CE354F" w:rsidRDefault="009C0119">
      <w:pPr>
        <w:pStyle w:val="BodyText"/>
        <w:ind w:right="110"/>
        <w:jc w:val="both"/>
      </w:pPr>
      <w:r>
        <w:t>As well as being an important curriculum requirement, the ability to use Computing Technology</w:t>
      </w:r>
      <w:r>
        <w:rPr>
          <w:spacing w:val="1"/>
        </w:rPr>
        <w:t xml:space="preserve"> </w:t>
      </w:r>
      <w:r>
        <w:t>(CT)</w:t>
      </w:r>
      <w:r>
        <w:rPr>
          <w:spacing w:val="-5"/>
        </w:rPr>
        <w:t xml:space="preserve"> </w:t>
      </w:r>
      <w:r>
        <w:t>effectively</w:t>
      </w:r>
      <w:r>
        <w:rPr>
          <w:spacing w:val="-4"/>
        </w:rPr>
        <w:t xml:space="preserve"> </w:t>
      </w:r>
      <w:r>
        <w:t>is</w:t>
      </w:r>
      <w:r>
        <w:rPr>
          <w:spacing w:val="-9"/>
        </w:rPr>
        <w:t xml:space="preserve"> </w:t>
      </w:r>
      <w:r>
        <w:t>a</w:t>
      </w:r>
      <w:r>
        <w:rPr>
          <w:spacing w:val="-5"/>
        </w:rPr>
        <w:t xml:space="preserve"> </w:t>
      </w:r>
      <w:r>
        <w:t>vital</w:t>
      </w:r>
      <w:r>
        <w:rPr>
          <w:spacing w:val="-10"/>
        </w:rPr>
        <w:t xml:space="preserve"> </w:t>
      </w:r>
      <w:r>
        <w:t>life</w:t>
      </w:r>
      <w:r>
        <w:rPr>
          <w:spacing w:val="-10"/>
        </w:rPr>
        <w:t xml:space="preserve"> </w:t>
      </w:r>
      <w:r>
        <w:t>skill</w:t>
      </w:r>
      <w:r>
        <w:rPr>
          <w:spacing w:val="-6"/>
        </w:rPr>
        <w:t xml:space="preserve"> </w:t>
      </w:r>
      <w:r>
        <w:t>in</w:t>
      </w:r>
      <w:r>
        <w:rPr>
          <w:spacing w:val="-7"/>
        </w:rPr>
        <w:t xml:space="preserve"> </w:t>
      </w:r>
      <w:r>
        <w:t>modern</w:t>
      </w:r>
      <w:r>
        <w:rPr>
          <w:spacing w:val="-7"/>
        </w:rPr>
        <w:t xml:space="preserve"> </w:t>
      </w:r>
      <w:r>
        <w:t>society.</w:t>
      </w:r>
      <w:r>
        <w:rPr>
          <w:spacing w:val="-11"/>
        </w:rPr>
        <w:t xml:space="preserve"> </w:t>
      </w:r>
      <w:r>
        <w:t>It</w:t>
      </w:r>
      <w:r>
        <w:rPr>
          <w:spacing w:val="-6"/>
        </w:rPr>
        <w:t xml:space="preserve"> </w:t>
      </w:r>
      <w:r>
        <w:t>also</w:t>
      </w:r>
      <w:r>
        <w:rPr>
          <w:spacing w:val="-7"/>
        </w:rPr>
        <w:t xml:space="preserve"> </w:t>
      </w:r>
      <w:r>
        <w:t>has</w:t>
      </w:r>
      <w:r>
        <w:rPr>
          <w:spacing w:val="-5"/>
        </w:rPr>
        <w:t xml:space="preserve"> </w:t>
      </w:r>
      <w:r>
        <w:t>the</w:t>
      </w:r>
      <w:r>
        <w:rPr>
          <w:spacing w:val="-5"/>
        </w:rPr>
        <w:t xml:space="preserve"> </w:t>
      </w:r>
      <w:r>
        <w:t>potential</w:t>
      </w:r>
      <w:r>
        <w:rPr>
          <w:spacing w:val="-6"/>
        </w:rPr>
        <w:t xml:space="preserve"> </w:t>
      </w:r>
      <w:r>
        <w:t>to</w:t>
      </w:r>
      <w:r>
        <w:rPr>
          <w:spacing w:val="-7"/>
        </w:rPr>
        <w:t xml:space="preserve"> </w:t>
      </w:r>
      <w:r>
        <w:t>improve</w:t>
      </w:r>
      <w:r>
        <w:rPr>
          <w:spacing w:val="-5"/>
        </w:rPr>
        <w:t xml:space="preserve"> </w:t>
      </w:r>
      <w:r>
        <w:t>the</w:t>
      </w:r>
      <w:r>
        <w:rPr>
          <w:spacing w:val="-5"/>
        </w:rPr>
        <w:t xml:space="preserve"> </w:t>
      </w:r>
      <w:r>
        <w:t>quality</w:t>
      </w:r>
      <w:r>
        <w:rPr>
          <w:spacing w:val="-50"/>
        </w:rPr>
        <w:t xml:space="preserve"> </w:t>
      </w:r>
      <w:r>
        <w:rPr>
          <w:spacing w:val="-1"/>
        </w:rPr>
        <w:t>of</w:t>
      </w:r>
      <w:r>
        <w:rPr>
          <w:spacing w:val="-5"/>
        </w:rPr>
        <w:t xml:space="preserve"> </w:t>
      </w:r>
      <w:r>
        <w:rPr>
          <w:spacing w:val="-1"/>
        </w:rPr>
        <w:t>teaching</w:t>
      </w:r>
      <w:r>
        <w:rPr>
          <w:spacing w:val="-5"/>
        </w:rPr>
        <w:t xml:space="preserve"> </w:t>
      </w:r>
      <w:r>
        <w:t>and</w:t>
      </w:r>
      <w:r>
        <w:rPr>
          <w:spacing w:val="-8"/>
        </w:rPr>
        <w:t xml:space="preserve"> </w:t>
      </w:r>
      <w:r>
        <w:t>learning</w:t>
      </w:r>
      <w:r>
        <w:rPr>
          <w:spacing w:val="-9"/>
        </w:rPr>
        <w:t xml:space="preserve"> </w:t>
      </w:r>
      <w:r>
        <w:t>across</w:t>
      </w:r>
      <w:r>
        <w:rPr>
          <w:spacing w:val="-6"/>
        </w:rPr>
        <w:t xml:space="preserve"> </w:t>
      </w:r>
      <w:r>
        <w:t>the</w:t>
      </w:r>
      <w:r>
        <w:rPr>
          <w:spacing w:val="-11"/>
        </w:rPr>
        <w:t xml:space="preserve"> </w:t>
      </w:r>
      <w:r>
        <w:t>Curriculum.</w:t>
      </w:r>
      <w:r>
        <w:rPr>
          <w:spacing w:val="-7"/>
        </w:rPr>
        <w:t xml:space="preserve"> </w:t>
      </w:r>
      <w:r>
        <w:t>We</w:t>
      </w:r>
      <w:r>
        <w:rPr>
          <w:spacing w:val="-6"/>
        </w:rPr>
        <w:t xml:space="preserve"> </w:t>
      </w:r>
      <w:r>
        <w:t>interpret</w:t>
      </w:r>
      <w:r>
        <w:rPr>
          <w:spacing w:val="-6"/>
        </w:rPr>
        <w:t xml:space="preserve"> </w:t>
      </w:r>
      <w:r>
        <w:t>the</w:t>
      </w:r>
      <w:r>
        <w:rPr>
          <w:spacing w:val="-5"/>
        </w:rPr>
        <w:t xml:space="preserve"> </w:t>
      </w:r>
      <w:r>
        <w:t>term</w:t>
      </w:r>
      <w:r>
        <w:rPr>
          <w:spacing w:val="-13"/>
        </w:rPr>
        <w:t xml:space="preserve"> </w:t>
      </w:r>
      <w:r>
        <w:t>'Computing</w:t>
      </w:r>
      <w:r>
        <w:rPr>
          <w:spacing w:val="-5"/>
        </w:rPr>
        <w:t xml:space="preserve"> </w:t>
      </w:r>
      <w:r>
        <w:t>Technology'</w:t>
      </w:r>
      <w:r>
        <w:rPr>
          <w:spacing w:val="-5"/>
        </w:rPr>
        <w:t xml:space="preserve"> </w:t>
      </w:r>
      <w:r>
        <w:t>to</w:t>
      </w:r>
      <w:r>
        <w:rPr>
          <w:spacing w:val="-50"/>
        </w:rPr>
        <w:t xml:space="preserve"> </w:t>
      </w:r>
      <w:r>
        <w:t>include</w:t>
      </w:r>
      <w:r>
        <w:rPr>
          <w:spacing w:val="-3"/>
        </w:rPr>
        <w:t xml:space="preserve"> </w:t>
      </w:r>
      <w:r>
        <w:t>the</w:t>
      </w:r>
      <w:r>
        <w:rPr>
          <w:spacing w:val="-3"/>
        </w:rPr>
        <w:t xml:space="preserve"> </w:t>
      </w:r>
      <w:r>
        <w:t>use</w:t>
      </w:r>
      <w:r>
        <w:rPr>
          <w:spacing w:val="-3"/>
        </w:rPr>
        <w:t xml:space="preserve"> </w:t>
      </w:r>
      <w:r>
        <w:t>of</w:t>
      </w:r>
      <w:r>
        <w:rPr>
          <w:spacing w:val="-2"/>
        </w:rPr>
        <w:t xml:space="preserve"> </w:t>
      </w:r>
      <w:r>
        <w:t>any</w:t>
      </w:r>
      <w:r>
        <w:rPr>
          <w:spacing w:val="-3"/>
        </w:rPr>
        <w:t xml:space="preserve"> </w:t>
      </w:r>
      <w:r>
        <w:t>equipment</w:t>
      </w:r>
      <w:r>
        <w:rPr>
          <w:spacing w:val="-5"/>
        </w:rPr>
        <w:t xml:space="preserve"> </w:t>
      </w:r>
      <w:r>
        <w:t>which</w:t>
      </w:r>
      <w:r>
        <w:rPr>
          <w:spacing w:val="-5"/>
        </w:rPr>
        <w:t xml:space="preserve"> </w:t>
      </w:r>
      <w:r>
        <w:t>allows</w:t>
      </w:r>
      <w:r>
        <w:rPr>
          <w:spacing w:val="-3"/>
        </w:rPr>
        <w:t xml:space="preserve"> </w:t>
      </w:r>
      <w:r>
        <w:t>users</w:t>
      </w:r>
      <w:r>
        <w:rPr>
          <w:spacing w:val="-3"/>
        </w:rPr>
        <w:t xml:space="preserve"> </w:t>
      </w:r>
      <w:r>
        <w:t>to</w:t>
      </w:r>
      <w:r>
        <w:rPr>
          <w:spacing w:val="-6"/>
        </w:rPr>
        <w:t xml:space="preserve"> </w:t>
      </w:r>
      <w:r>
        <w:t>communicate</w:t>
      </w:r>
      <w:r>
        <w:rPr>
          <w:spacing w:val="-4"/>
        </w:rPr>
        <w:t xml:space="preserve"> </w:t>
      </w:r>
      <w:r>
        <w:t>or</w:t>
      </w:r>
      <w:r>
        <w:rPr>
          <w:spacing w:val="-3"/>
        </w:rPr>
        <w:t xml:space="preserve"> </w:t>
      </w:r>
      <w:r>
        <w:t>manipulate</w:t>
      </w:r>
      <w:r>
        <w:rPr>
          <w:spacing w:val="-3"/>
        </w:rPr>
        <w:t xml:space="preserve"> </w:t>
      </w:r>
      <w:r>
        <w:t>information</w:t>
      </w:r>
      <w:r>
        <w:rPr>
          <w:spacing w:val="-50"/>
        </w:rPr>
        <w:t xml:space="preserve"> </w:t>
      </w:r>
      <w:r>
        <w:t>(in the broadest sense of the word) electronically. This includes desk-top computers or laptops,</w:t>
      </w:r>
      <w:r>
        <w:rPr>
          <w:spacing w:val="1"/>
        </w:rPr>
        <w:t xml:space="preserve"> </w:t>
      </w:r>
      <w:r>
        <w:t>programmable</w:t>
      </w:r>
      <w:r>
        <w:rPr>
          <w:spacing w:val="1"/>
        </w:rPr>
        <w:t xml:space="preserve"> </w:t>
      </w:r>
      <w:r>
        <w:t>toys,</w:t>
      </w:r>
      <w:r>
        <w:rPr>
          <w:spacing w:val="1"/>
        </w:rPr>
        <w:t xml:space="preserve"> </w:t>
      </w:r>
      <w:r>
        <w:t>calculators,</w:t>
      </w:r>
      <w:r>
        <w:rPr>
          <w:spacing w:val="1"/>
        </w:rPr>
        <w:t xml:space="preserve"> </w:t>
      </w:r>
      <w:r>
        <w:t>temperature</w:t>
      </w:r>
      <w:r>
        <w:rPr>
          <w:spacing w:val="1"/>
        </w:rPr>
        <w:t xml:space="preserve"> </w:t>
      </w:r>
      <w:r>
        <w:t>sensors</w:t>
      </w:r>
      <w:r>
        <w:rPr>
          <w:spacing w:val="1"/>
        </w:rPr>
        <w:t xml:space="preserve"> </w:t>
      </w:r>
      <w:r>
        <w:t>and</w:t>
      </w:r>
      <w:r>
        <w:rPr>
          <w:spacing w:val="1"/>
        </w:rPr>
        <w:t xml:space="preserve"> </w:t>
      </w:r>
      <w:r>
        <w:t>probes,</w:t>
      </w:r>
      <w:r>
        <w:rPr>
          <w:spacing w:val="1"/>
        </w:rPr>
        <w:t xml:space="preserve"> </w:t>
      </w:r>
      <w:r>
        <w:t>electronic</w:t>
      </w:r>
      <w:r>
        <w:rPr>
          <w:spacing w:val="1"/>
        </w:rPr>
        <w:t xml:space="preserve"> </w:t>
      </w:r>
      <w:r>
        <w:t>musical</w:t>
      </w:r>
      <w:r>
        <w:rPr>
          <w:spacing w:val="1"/>
        </w:rPr>
        <w:t xml:space="preserve"> </w:t>
      </w:r>
      <w:r>
        <w:rPr>
          <w:spacing w:val="-1"/>
        </w:rPr>
        <w:t>instruments,</w:t>
      </w:r>
      <w:r>
        <w:rPr>
          <w:spacing w:val="-8"/>
        </w:rPr>
        <w:t xml:space="preserve"> </w:t>
      </w:r>
      <w:r>
        <w:rPr>
          <w:spacing w:val="-1"/>
        </w:rPr>
        <w:t>audio</w:t>
      </w:r>
      <w:r>
        <w:rPr>
          <w:spacing w:val="-10"/>
        </w:rPr>
        <w:t xml:space="preserve"> </w:t>
      </w:r>
      <w:r>
        <w:rPr>
          <w:spacing w:val="-1"/>
        </w:rPr>
        <w:t>and</w:t>
      </w:r>
      <w:r>
        <w:rPr>
          <w:spacing w:val="-9"/>
        </w:rPr>
        <w:t xml:space="preserve"> </w:t>
      </w:r>
      <w:r>
        <w:rPr>
          <w:spacing w:val="-1"/>
        </w:rPr>
        <w:t>video</w:t>
      </w:r>
      <w:r>
        <w:rPr>
          <w:spacing w:val="-14"/>
        </w:rPr>
        <w:t xml:space="preserve"> </w:t>
      </w:r>
      <w:r>
        <w:rPr>
          <w:spacing w:val="-1"/>
        </w:rPr>
        <w:t>recordable</w:t>
      </w:r>
      <w:r>
        <w:rPr>
          <w:spacing w:val="-8"/>
        </w:rPr>
        <w:t xml:space="preserve"> </w:t>
      </w:r>
      <w:r>
        <w:rPr>
          <w:spacing w:val="-1"/>
        </w:rPr>
        <w:t>applications,</w:t>
      </w:r>
      <w:r>
        <w:rPr>
          <w:spacing w:val="-8"/>
        </w:rPr>
        <w:t xml:space="preserve"> </w:t>
      </w:r>
      <w:r>
        <w:t>electronic</w:t>
      </w:r>
      <w:r>
        <w:rPr>
          <w:spacing w:val="-10"/>
        </w:rPr>
        <w:t xml:space="preserve"> </w:t>
      </w:r>
      <w:r>
        <w:t>visualising</w:t>
      </w:r>
      <w:r>
        <w:rPr>
          <w:spacing w:val="-11"/>
        </w:rPr>
        <w:t xml:space="preserve"> </w:t>
      </w:r>
      <w:r>
        <w:t>equipment,</w:t>
      </w:r>
      <w:r>
        <w:rPr>
          <w:spacing w:val="-8"/>
        </w:rPr>
        <w:t xml:space="preserve"> </w:t>
      </w:r>
      <w:r>
        <w:t>hand</w:t>
      </w:r>
      <w:r>
        <w:rPr>
          <w:spacing w:val="-9"/>
        </w:rPr>
        <w:t xml:space="preserve"> </w:t>
      </w:r>
      <w:r>
        <w:t>held</w:t>
      </w:r>
      <w:r>
        <w:rPr>
          <w:spacing w:val="-49"/>
        </w:rPr>
        <w:t xml:space="preserve"> </w:t>
      </w:r>
      <w:r>
        <w:t>devices,</w:t>
      </w:r>
      <w:r>
        <w:rPr>
          <w:spacing w:val="-1"/>
        </w:rPr>
        <w:t xml:space="preserve"> </w:t>
      </w:r>
      <w:r>
        <w:t>telephones</w:t>
      </w:r>
      <w:r>
        <w:rPr>
          <w:spacing w:val="2"/>
        </w:rPr>
        <w:t xml:space="preserve"> </w:t>
      </w:r>
      <w:r>
        <w:t>and</w:t>
      </w:r>
      <w:r>
        <w:rPr>
          <w:spacing w:val="-1"/>
        </w:rPr>
        <w:t xml:space="preserve"> </w:t>
      </w:r>
      <w:r>
        <w:t>digital</w:t>
      </w:r>
      <w:r>
        <w:rPr>
          <w:spacing w:val="-2"/>
        </w:rPr>
        <w:t xml:space="preserve"> </w:t>
      </w:r>
      <w:r>
        <w:t>camera</w:t>
      </w:r>
      <w:r w:rsidR="00FE0030">
        <w:t>s</w:t>
      </w:r>
      <w:r>
        <w:t>.</w:t>
      </w:r>
    </w:p>
    <w:p w14:paraId="32610B55" w14:textId="77777777" w:rsidR="00CE354F" w:rsidRDefault="00CE354F">
      <w:pPr>
        <w:pStyle w:val="BodyText"/>
        <w:spacing w:before="6"/>
        <w:ind w:left="0"/>
      </w:pPr>
    </w:p>
    <w:p w14:paraId="4FFC8B14" w14:textId="77777777" w:rsidR="00CE354F" w:rsidRDefault="009C0119">
      <w:pPr>
        <w:pStyle w:val="BodyText"/>
        <w:spacing w:line="237" w:lineRule="auto"/>
        <w:ind w:right="119"/>
        <w:jc w:val="both"/>
      </w:pPr>
      <w:r>
        <w:t>Our aim is to produce learners who are confident and effective users of computing technology.</w:t>
      </w:r>
      <w:r>
        <w:rPr>
          <w:spacing w:val="1"/>
        </w:rPr>
        <w:t xml:space="preserve"> </w:t>
      </w:r>
      <w:r>
        <w:t>We strive</w:t>
      </w:r>
      <w:r>
        <w:rPr>
          <w:spacing w:val="1"/>
        </w:rPr>
        <w:t xml:space="preserve"> </w:t>
      </w:r>
      <w:r>
        <w:t>to</w:t>
      </w:r>
      <w:r>
        <w:rPr>
          <w:spacing w:val="-2"/>
        </w:rPr>
        <w:t xml:space="preserve"> </w:t>
      </w:r>
      <w:r>
        <w:t>achieve</w:t>
      </w:r>
      <w:r>
        <w:rPr>
          <w:spacing w:val="1"/>
        </w:rPr>
        <w:t xml:space="preserve"> </w:t>
      </w:r>
      <w:r>
        <w:t>this</w:t>
      </w:r>
      <w:r>
        <w:rPr>
          <w:spacing w:val="-4"/>
        </w:rPr>
        <w:t xml:space="preserve"> </w:t>
      </w:r>
      <w:r>
        <w:t>aim</w:t>
      </w:r>
      <w:r>
        <w:rPr>
          <w:spacing w:val="-2"/>
        </w:rPr>
        <w:t xml:space="preserve"> </w:t>
      </w:r>
      <w:r>
        <w:t>by:</w:t>
      </w:r>
    </w:p>
    <w:p w14:paraId="267057E2" w14:textId="77777777" w:rsidR="00CE354F" w:rsidRDefault="009C0119">
      <w:pPr>
        <w:pStyle w:val="ListParagraph"/>
        <w:numPr>
          <w:ilvl w:val="1"/>
          <w:numId w:val="2"/>
        </w:numPr>
        <w:tabs>
          <w:tab w:val="left" w:pos="820"/>
          <w:tab w:val="left" w:pos="821"/>
        </w:tabs>
        <w:spacing w:before="6"/>
        <w:rPr>
          <w:sz w:val="23"/>
        </w:rPr>
      </w:pPr>
      <w:r>
        <w:rPr>
          <w:sz w:val="23"/>
        </w:rPr>
        <w:t>ensuring</w:t>
      </w:r>
      <w:r>
        <w:rPr>
          <w:spacing w:val="-1"/>
          <w:sz w:val="23"/>
        </w:rPr>
        <w:t xml:space="preserve"> </w:t>
      </w:r>
      <w:r>
        <w:rPr>
          <w:sz w:val="23"/>
        </w:rPr>
        <w:t>all</w:t>
      </w:r>
      <w:r>
        <w:rPr>
          <w:spacing w:val="-2"/>
          <w:sz w:val="23"/>
        </w:rPr>
        <w:t xml:space="preserve"> </w:t>
      </w:r>
      <w:r>
        <w:rPr>
          <w:sz w:val="23"/>
        </w:rPr>
        <w:t>staff</w:t>
      </w:r>
      <w:r>
        <w:rPr>
          <w:spacing w:val="-1"/>
          <w:sz w:val="23"/>
        </w:rPr>
        <w:t xml:space="preserve"> </w:t>
      </w:r>
      <w:r>
        <w:rPr>
          <w:sz w:val="23"/>
        </w:rPr>
        <w:t>and</w:t>
      </w:r>
      <w:r>
        <w:rPr>
          <w:spacing w:val="-3"/>
          <w:sz w:val="23"/>
        </w:rPr>
        <w:t xml:space="preserve"> </w:t>
      </w:r>
      <w:r>
        <w:rPr>
          <w:sz w:val="23"/>
        </w:rPr>
        <w:t>pupils</w:t>
      </w:r>
      <w:r>
        <w:rPr>
          <w:spacing w:val="-2"/>
          <w:sz w:val="23"/>
        </w:rPr>
        <w:t xml:space="preserve"> </w:t>
      </w:r>
      <w:r>
        <w:rPr>
          <w:sz w:val="23"/>
        </w:rPr>
        <w:t>are</w:t>
      </w:r>
      <w:r>
        <w:rPr>
          <w:spacing w:val="-1"/>
          <w:sz w:val="23"/>
        </w:rPr>
        <w:t xml:space="preserve"> </w:t>
      </w:r>
      <w:r>
        <w:rPr>
          <w:sz w:val="23"/>
        </w:rPr>
        <w:t>confident,</w:t>
      </w:r>
      <w:r>
        <w:rPr>
          <w:spacing w:val="-2"/>
          <w:sz w:val="23"/>
        </w:rPr>
        <w:t xml:space="preserve"> </w:t>
      </w:r>
      <w:r>
        <w:rPr>
          <w:sz w:val="23"/>
        </w:rPr>
        <w:t>competent</w:t>
      </w:r>
      <w:r>
        <w:rPr>
          <w:spacing w:val="-4"/>
          <w:sz w:val="23"/>
        </w:rPr>
        <w:t xml:space="preserve"> </w:t>
      </w:r>
      <w:r>
        <w:rPr>
          <w:sz w:val="23"/>
        </w:rPr>
        <w:t>and</w:t>
      </w:r>
      <w:r>
        <w:rPr>
          <w:spacing w:val="-3"/>
          <w:sz w:val="23"/>
        </w:rPr>
        <w:t xml:space="preserve"> </w:t>
      </w:r>
      <w:r>
        <w:rPr>
          <w:sz w:val="23"/>
        </w:rPr>
        <w:t>independent</w:t>
      </w:r>
      <w:r>
        <w:rPr>
          <w:spacing w:val="-4"/>
          <w:sz w:val="23"/>
        </w:rPr>
        <w:t xml:space="preserve"> </w:t>
      </w:r>
      <w:r>
        <w:rPr>
          <w:sz w:val="23"/>
        </w:rPr>
        <w:t>users</w:t>
      </w:r>
      <w:r>
        <w:rPr>
          <w:spacing w:val="-1"/>
          <w:sz w:val="23"/>
        </w:rPr>
        <w:t xml:space="preserve"> </w:t>
      </w:r>
      <w:r>
        <w:rPr>
          <w:sz w:val="23"/>
        </w:rPr>
        <w:t>of CT;</w:t>
      </w:r>
    </w:p>
    <w:p w14:paraId="3EE835DE" w14:textId="77777777" w:rsidR="00CE354F" w:rsidRDefault="009C0119">
      <w:pPr>
        <w:pStyle w:val="ListParagraph"/>
        <w:numPr>
          <w:ilvl w:val="1"/>
          <w:numId w:val="2"/>
        </w:numPr>
        <w:tabs>
          <w:tab w:val="left" w:pos="820"/>
          <w:tab w:val="left" w:pos="821"/>
        </w:tabs>
        <w:rPr>
          <w:sz w:val="23"/>
        </w:rPr>
      </w:pPr>
      <w:r>
        <w:rPr>
          <w:sz w:val="23"/>
        </w:rPr>
        <w:t>inspiring</w:t>
      </w:r>
      <w:r>
        <w:rPr>
          <w:spacing w:val="-1"/>
          <w:sz w:val="23"/>
        </w:rPr>
        <w:t xml:space="preserve"> </w:t>
      </w:r>
      <w:r>
        <w:rPr>
          <w:sz w:val="23"/>
        </w:rPr>
        <w:t>all</w:t>
      </w:r>
      <w:r>
        <w:rPr>
          <w:spacing w:val="-1"/>
          <w:sz w:val="23"/>
        </w:rPr>
        <w:t xml:space="preserve"> </w:t>
      </w:r>
      <w:r>
        <w:rPr>
          <w:sz w:val="23"/>
        </w:rPr>
        <w:t>children</w:t>
      </w:r>
      <w:r>
        <w:rPr>
          <w:spacing w:val="-2"/>
          <w:sz w:val="23"/>
        </w:rPr>
        <w:t xml:space="preserve"> </w:t>
      </w:r>
      <w:r>
        <w:rPr>
          <w:sz w:val="23"/>
        </w:rPr>
        <w:t>to</w:t>
      </w:r>
      <w:r>
        <w:rPr>
          <w:spacing w:val="-4"/>
          <w:sz w:val="23"/>
        </w:rPr>
        <w:t xml:space="preserve"> </w:t>
      </w:r>
      <w:r>
        <w:rPr>
          <w:sz w:val="23"/>
        </w:rPr>
        <w:t>use</w:t>
      </w:r>
      <w:r>
        <w:rPr>
          <w:spacing w:val="-6"/>
          <w:sz w:val="23"/>
        </w:rPr>
        <w:t xml:space="preserve"> </w:t>
      </w:r>
      <w:r>
        <w:rPr>
          <w:sz w:val="23"/>
        </w:rPr>
        <w:t>CT</w:t>
      </w:r>
      <w:r>
        <w:rPr>
          <w:spacing w:val="-4"/>
          <w:sz w:val="23"/>
        </w:rPr>
        <w:t xml:space="preserve"> </w:t>
      </w:r>
      <w:r>
        <w:rPr>
          <w:sz w:val="23"/>
        </w:rPr>
        <w:t>with</w:t>
      </w:r>
      <w:r>
        <w:rPr>
          <w:spacing w:val="-3"/>
          <w:sz w:val="23"/>
        </w:rPr>
        <w:t xml:space="preserve"> </w:t>
      </w:r>
      <w:r>
        <w:rPr>
          <w:sz w:val="23"/>
        </w:rPr>
        <w:t>purpose</w:t>
      </w:r>
      <w:r>
        <w:rPr>
          <w:spacing w:val="-1"/>
          <w:sz w:val="23"/>
        </w:rPr>
        <w:t xml:space="preserve"> </w:t>
      </w:r>
      <w:r>
        <w:rPr>
          <w:sz w:val="23"/>
        </w:rPr>
        <w:t>and</w:t>
      </w:r>
      <w:r>
        <w:rPr>
          <w:spacing w:val="-3"/>
          <w:sz w:val="23"/>
        </w:rPr>
        <w:t xml:space="preserve"> </w:t>
      </w:r>
      <w:r>
        <w:rPr>
          <w:sz w:val="23"/>
        </w:rPr>
        <w:t>enjoyment;</w:t>
      </w:r>
    </w:p>
    <w:p w14:paraId="6D676B66" w14:textId="77777777" w:rsidR="00CE354F" w:rsidRDefault="009C0119">
      <w:pPr>
        <w:pStyle w:val="ListParagraph"/>
        <w:numPr>
          <w:ilvl w:val="1"/>
          <w:numId w:val="2"/>
        </w:numPr>
        <w:tabs>
          <w:tab w:val="left" w:pos="820"/>
          <w:tab w:val="left" w:pos="821"/>
        </w:tabs>
        <w:spacing w:before="2" w:line="237" w:lineRule="auto"/>
        <w:ind w:right="113"/>
        <w:rPr>
          <w:sz w:val="23"/>
        </w:rPr>
      </w:pPr>
      <w:r>
        <w:rPr>
          <w:sz w:val="23"/>
        </w:rPr>
        <w:t>helping</w:t>
      </w:r>
      <w:r>
        <w:rPr>
          <w:spacing w:val="15"/>
          <w:sz w:val="23"/>
        </w:rPr>
        <w:t xml:space="preserve"> </w:t>
      </w:r>
      <w:r>
        <w:rPr>
          <w:sz w:val="23"/>
        </w:rPr>
        <w:t>all</w:t>
      </w:r>
      <w:r>
        <w:rPr>
          <w:spacing w:val="13"/>
          <w:sz w:val="23"/>
        </w:rPr>
        <w:t xml:space="preserve"> </w:t>
      </w:r>
      <w:r>
        <w:rPr>
          <w:sz w:val="23"/>
        </w:rPr>
        <w:t>children</w:t>
      </w:r>
      <w:r>
        <w:rPr>
          <w:spacing w:val="13"/>
          <w:sz w:val="23"/>
        </w:rPr>
        <w:t xml:space="preserve"> </w:t>
      </w:r>
      <w:r>
        <w:rPr>
          <w:sz w:val="23"/>
        </w:rPr>
        <w:t>to</w:t>
      </w:r>
      <w:r>
        <w:rPr>
          <w:spacing w:val="11"/>
          <w:sz w:val="23"/>
        </w:rPr>
        <w:t xml:space="preserve"> </w:t>
      </w:r>
      <w:r>
        <w:rPr>
          <w:sz w:val="23"/>
        </w:rPr>
        <w:t>develop</w:t>
      </w:r>
      <w:r>
        <w:rPr>
          <w:spacing w:val="12"/>
          <w:sz w:val="23"/>
        </w:rPr>
        <w:t xml:space="preserve"> </w:t>
      </w:r>
      <w:r>
        <w:rPr>
          <w:sz w:val="23"/>
        </w:rPr>
        <w:t>the</w:t>
      </w:r>
      <w:r>
        <w:rPr>
          <w:spacing w:val="14"/>
          <w:sz w:val="23"/>
        </w:rPr>
        <w:t xml:space="preserve"> </w:t>
      </w:r>
      <w:r>
        <w:rPr>
          <w:sz w:val="23"/>
        </w:rPr>
        <w:t>ability</w:t>
      </w:r>
      <w:r>
        <w:rPr>
          <w:spacing w:val="14"/>
          <w:sz w:val="23"/>
        </w:rPr>
        <w:t xml:space="preserve"> </w:t>
      </w:r>
      <w:r>
        <w:rPr>
          <w:sz w:val="23"/>
        </w:rPr>
        <w:t>to</w:t>
      </w:r>
      <w:r>
        <w:rPr>
          <w:spacing w:val="11"/>
          <w:sz w:val="23"/>
        </w:rPr>
        <w:t xml:space="preserve"> </w:t>
      </w:r>
      <w:r>
        <w:rPr>
          <w:sz w:val="23"/>
        </w:rPr>
        <w:t>use</w:t>
      </w:r>
      <w:r>
        <w:rPr>
          <w:spacing w:val="14"/>
          <w:sz w:val="23"/>
        </w:rPr>
        <w:t xml:space="preserve"> </w:t>
      </w:r>
      <w:r>
        <w:rPr>
          <w:sz w:val="23"/>
        </w:rPr>
        <w:t>CT</w:t>
      </w:r>
      <w:r>
        <w:rPr>
          <w:spacing w:val="11"/>
          <w:sz w:val="23"/>
        </w:rPr>
        <w:t xml:space="preserve"> </w:t>
      </w:r>
      <w:r>
        <w:rPr>
          <w:sz w:val="23"/>
        </w:rPr>
        <w:t>appropriately</w:t>
      </w:r>
      <w:r>
        <w:rPr>
          <w:spacing w:val="10"/>
          <w:sz w:val="23"/>
        </w:rPr>
        <w:t xml:space="preserve"> </w:t>
      </w:r>
      <w:r>
        <w:rPr>
          <w:sz w:val="23"/>
        </w:rPr>
        <w:t>and</w:t>
      </w:r>
      <w:r>
        <w:rPr>
          <w:spacing w:val="12"/>
          <w:sz w:val="23"/>
        </w:rPr>
        <w:t xml:space="preserve"> </w:t>
      </w:r>
      <w:r>
        <w:rPr>
          <w:sz w:val="23"/>
        </w:rPr>
        <w:t>choose</w:t>
      </w:r>
      <w:r>
        <w:rPr>
          <w:spacing w:val="14"/>
          <w:sz w:val="23"/>
        </w:rPr>
        <w:t xml:space="preserve"> </w:t>
      </w:r>
      <w:r>
        <w:rPr>
          <w:sz w:val="23"/>
        </w:rPr>
        <w:t>an</w:t>
      </w:r>
      <w:r>
        <w:rPr>
          <w:spacing w:val="-49"/>
          <w:sz w:val="23"/>
        </w:rPr>
        <w:t xml:space="preserve"> </w:t>
      </w:r>
      <w:r>
        <w:rPr>
          <w:sz w:val="23"/>
        </w:rPr>
        <w:t>application</w:t>
      </w:r>
      <w:r>
        <w:rPr>
          <w:spacing w:val="-2"/>
          <w:sz w:val="23"/>
        </w:rPr>
        <w:t xml:space="preserve"> </w:t>
      </w:r>
      <w:r>
        <w:rPr>
          <w:sz w:val="23"/>
        </w:rPr>
        <w:t>or</w:t>
      </w:r>
      <w:r>
        <w:rPr>
          <w:spacing w:val="1"/>
          <w:sz w:val="23"/>
        </w:rPr>
        <w:t xml:space="preserve"> </w:t>
      </w:r>
      <w:r>
        <w:rPr>
          <w:sz w:val="23"/>
        </w:rPr>
        <w:t>technology</w:t>
      </w:r>
      <w:r>
        <w:rPr>
          <w:spacing w:val="3"/>
          <w:sz w:val="23"/>
        </w:rPr>
        <w:t xml:space="preserve"> </w:t>
      </w:r>
      <w:r>
        <w:rPr>
          <w:sz w:val="23"/>
        </w:rPr>
        <w:t>tool suitable for</w:t>
      </w:r>
      <w:r>
        <w:rPr>
          <w:spacing w:val="1"/>
          <w:sz w:val="23"/>
        </w:rPr>
        <w:t xml:space="preserve"> </w:t>
      </w:r>
      <w:r>
        <w:rPr>
          <w:sz w:val="23"/>
        </w:rPr>
        <w:t>a particular task;</w:t>
      </w:r>
    </w:p>
    <w:p w14:paraId="33901B85" w14:textId="77777777" w:rsidR="00CE354F" w:rsidRDefault="009C0119">
      <w:pPr>
        <w:pStyle w:val="ListParagraph"/>
        <w:numPr>
          <w:ilvl w:val="1"/>
          <w:numId w:val="2"/>
        </w:numPr>
        <w:tabs>
          <w:tab w:val="left" w:pos="820"/>
          <w:tab w:val="left" w:pos="821"/>
        </w:tabs>
        <w:spacing w:before="1"/>
        <w:rPr>
          <w:sz w:val="23"/>
        </w:rPr>
      </w:pPr>
      <w:r>
        <w:rPr>
          <w:sz w:val="23"/>
        </w:rPr>
        <w:t>enriching</w:t>
      </w:r>
      <w:r>
        <w:rPr>
          <w:spacing w:val="-2"/>
          <w:sz w:val="23"/>
        </w:rPr>
        <w:t xml:space="preserve"> </w:t>
      </w:r>
      <w:r>
        <w:rPr>
          <w:sz w:val="23"/>
        </w:rPr>
        <w:t>learning</w:t>
      </w:r>
      <w:r>
        <w:rPr>
          <w:spacing w:val="-1"/>
          <w:sz w:val="23"/>
        </w:rPr>
        <w:t xml:space="preserve"> </w:t>
      </w:r>
      <w:r>
        <w:rPr>
          <w:sz w:val="23"/>
        </w:rPr>
        <w:t>and</w:t>
      </w:r>
      <w:r>
        <w:rPr>
          <w:spacing w:val="-4"/>
          <w:sz w:val="23"/>
        </w:rPr>
        <w:t xml:space="preserve"> </w:t>
      </w:r>
      <w:r>
        <w:rPr>
          <w:sz w:val="23"/>
        </w:rPr>
        <w:t>promoting</w:t>
      </w:r>
      <w:r>
        <w:rPr>
          <w:spacing w:val="-2"/>
          <w:sz w:val="23"/>
        </w:rPr>
        <w:t xml:space="preserve"> </w:t>
      </w:r>
      <w:r>
        <w:rPr>
          <w:sz w:val="23"/>
        </w:rPr>
        <w:t>both</w:t>
      </w:r>
      <w:r>
        <w:rPr>
          <w:spacing w:val="-4"/>
          <w:sz w:val="23"/>
        </w:rPr>
        <w:t xml:space="preserve"> </w:t>
      </w:r>
      <w:r>
        <w:rPr>
          <w:sz w:val="23"/>
        </w:rPr>
        <w:t>autonomous</w:t>
      </w:r>
      <w:r>
        <w:rPr>
          <w:spacing w:val="2"/>
          <w:sz w:val="23"/>
        </w:rPr>
        <w:t xml:space="preserve"> </w:t>
      </w:r>
      <w:r>
        <w:rPr>
          <w:sz w:val="23"/>
        </w:rPr>
        <w:t>study</w:t>
      </w:r>
      <w:r>
        <w:rPr>
          <w:spacing w:val="-2"/>
          <w:sz w:val="23"/>
        </w:rPr>
        <w:t xml:space="preserve"> </w:t>
      </w:r>
      <w:r>
        <w:rPr>
          <w:sz w:val="23"/>
        </w:rPr>
        <w:t>and</w:t>
      </w:r>
      <w:r>
        <w:rPr>
          <w:spacing w:val="-4"/>
          <w:sz w:val="23"/>
        </w:rPr>
        <w:t xml:space="preserve"> </w:t>
      </w:r>
      <w:r>
        <w:rPr>
          <w:sz w:val="23"/>
        </w:rPr>
        <w:t>group</w:t>
      </w:r>
      <w:r>
        <w:rPr>
          <w:spacing w:val="-4"/>
          <w:sz w:val="23"/>
        </w:rPr>
        <w:t xml:space="preserve"> </w:t>
      </w:r>
      <w:r>
        <w:rPr>
          <w:sz w:val="23"/>
        </w:rPr>
        <w:t>work;</w:t>
      </w:r>
    </w:p>
    <w:p w14:paraId="3A7C93B6" w14:textId="77777777" w:rsidR="00CE354F" w:rsidRDefault="009C0119">
      <w:pPr>
        <w:pStyle w:val="ListParagraph"/>
        <w:numPr>
          <w:ilvl w:val="1"/>
          <w:numId w:val="2"/>
        </w:numPr>
        <w:tabs>
          <w:tab w:val="left" w:pos="820"/>
          <w:tab w:val="left" w:pos="821"/>
        </w:tabs>
        <w:rPr>
          <w:sz w:val="23"/>
        </w:rPr>
      </w:pPr>
      <w:r>
        <w:rPr>
          <w:spacing w:val="-1"/>
          <w:sz w:val="23"/>
        </w:rPr>
        <w:t>helping</w:t>
      </w:r>
      <w:r>
        <w:rPr>
          <w:spacing w:val="-7"/>
          <w:sz w:val="23"/>
        </w:rPr>
        <w:t xml:space="preserve"> </w:t>
      </w:r>
      <w:r>
        <w:rPr>
          <w:spacing w:val="-1"/>
          <w:sz w:val="23"/>
        </w:rPr>
        <w:t>all</w:t>
      </w:r>
      <w:r>
        <w:rPr>
          <w:spacing w:val="-10"/>
          <w:sz w:val="23"/>
        </w:rPr>
        <w:t xml:space="preserve"> </w:t>
      </w:r>
      <w:r>
        <w:rPr>
          <w:spacing w:val="-1"/>
          <w:sz w:val="23"/>
        </w:rPr>
        <w:t>children</w:t>
      </w:r>
      <w:r>
        <w:rPr>
          <w:spacing w:val="-10"/>
          <w:sz w:val="23"/>
        </w:rPr>
        <w:t xml:space="preserve"> </w:t>
      </w:r>
      <w:r>
        <w:rPr>
          <w:spacing w:val="-1"/>
          <w:sz w:val="23"/>
        </w:rPr>
        <w:t>to</w:t>
      </w:r>
      <w:r>
        <w:rPr>
          <w:spacing w:val="-11"/>
          <w:sz w:val="23"/>
        </w:rPr>
        <w:t xml:space="preserve"> </w:t>
      </w:r>
      <w:r>
        <w:rPr>
          <w:spacing w:val="-1"/>
          <w:sz w:val="23"/>
        </w:rPr>
        <w:t>appreciate</w:t>
      </w:r>
      <w:r>
        <w:rPr>
          <w:spacing w:val="-9"/>
          <w:sz w:val="23"/>
        </w:rPr>
        <w:t xml:space="preserve"> </w:t>
      </w:r>
      <w:r>
        <w:rPr>
          <w:spacing w:val="-1"/>
          <w:sz w:val="23"/>
        </w:rPr>
        <w:t>and</w:t>
      </w:r>
      <w:r>
        <w:rPr>
          <w:spacing w:val="-10"/>
          <w:sz w:val="23"/>
        </w:rPr>
        <w:t xml:space="preserve"> </w:t>
      </w:r>
      <w:r>
        <w:rPr>
          <w:spacing w:val="-1"/>
          <w:sz w:val="23"/>
        </w:rPr>
        <w:t>evaluate</w:t>
      </w:r>
      <w:r>
        <w:rPr>
          <w:spacing w:val="-9"/>
          <w:sz w:val="23"/>
        </w:rPr>
        <w:t xml:space="preserve"> </w:t>
      </w:r>
      <w:r>
        <w:rPr>
          <w:sz w:val="23"/>
        </w:rPr>
        <w:t>the</w:t>
      </w:r>
      <w:r>
        <w:rPr>
          <w:spacing w:val="-13"/>
          <w:sz w:val="23"/>
        </w:rPr>
        <w:t xml:space="preserve"> </w:t>
      </w:r>
      <w:r>
        <w:rPr>
          <w:sz w:val="23"/>
        </w:rPr>
        <w:t>benefits</w:t>
      </w:r>
      <w:r>
        <w:rPr>
          <w:spacing w:val="-8"/>
          <w:sz w:val="23"/>
        </w:rPr>
        <w:t xml:space="preserve"> </w:t>
      </w:r>
      <w:r>
        <w:rPr>
          <w:sz w:val="23"/>
        </w:rPr>
        <w:t>of</w:t>
      </w:r>
      <w:r>
        <w:rPr>
          <w:spacing w:val="-12"/>
          <w:sz w:val="23"/>
        </w:rPr>
        <w:t xml:space="preserve"> </w:t>
      </w:r>
      <w:r>
        <w:rPr>
          <w:sz w:val="23"/>
        </w:rPr>
        <w:t>CT</w:t>
      </w:r>
      <w:r>
        <w:rPr>
          <w:spacing w:val="-11"/>
          <w:sz w:val="23"/>
        </w:rPr>
        <w:t xml:space="preserve"> </w:t>
      </w:r>
      <w:r>
        <w:rPr>
          <w:sz w:val="23"/>
        </w:rPr>
        <w:t>and</w:t>
      </w:r>
      <w:r>
        <w:rPr>
          <w:spacing w:val="-10"/>
          <w:sz w:val="23"/>
        </w:rPr>
        <w:t xml:space="preserve"> </w:t>
      </w:r>
      <w:r>
        <w:rPr>
          <w:sz w:val="23"/>
        </w:rPr>
        <w:t>its</w:t>
      </w:r>
      <w:r>
        <w:rPr>
          <w:spacing w:val="-7"/>
          <w:sz w:val="23"/>
        </w:rPr>
        <w:t xml:space="preserve"> </w:t>
      </w:r>
      <w:r>
        <w:rPr>
          <w:sz w:val="23"/>
        </w:rPr>
        <w:t>impact</w:t>
      </w:r>
      <w:r>
        <w:rPr>
          <w:spacing w:val="-10"/>
          <w:sz w:val="23"/>
        </w:rPr>
        <w:t xml:space="preserve"> </w:t>
      </w:r>
      <w:r>
        <w:rPr>
          <w:sz w:val="23"/>
        </w:rPr>
        <w:t>on</w:t>
      </w:r>
      <w:r>
        <w:rPr>
          <w:spacing w:val="-10"/>
          <w:sz w:val="23"/>
        </w:rPr>
        <w:t xml:space="preserve"> </w:t>
      </w:r>
      <w:r>
        <w:rPr>
          <w:sz w:val="23"/>
        </w:rPr>
        <w:t>society;</w:t>
      </w:r>
    </w:p>
    <w:p w14:paraId="583B7127" w14:textId="77777777" w:rsidR="00CE354F" w:rsidRDefault="009C0119">
      <w:pPr>
        <w:pStyle w:val="ListParagraph"/>
        <w:numPr>
          <w:ilvl w:val="1"/>
          <w:numId w:val="2"/>
        </w:numPr>
        <w:tabs>
          <w:tab w:val="left" w:pos="820"/>
          <w:tab w:val="left" w:pos="821"/>
        </w:tabs>
        <w:spacing w:before="2" w:line="237" w:lineRule="auto"/>
        <w:ind w:right="110"/>
        <w:rPr>
          <w:sz w:val="23"/>
        </w:rPr>
      </w:pPr>
      <w:r>
        <w:rPr>
          <w:spacing w:val="-1"/>
          <w:sz w:val="23"/>
        </w:rPr>
        <w:t>meeting</w:t>
      </w:r>
      <w:r>
        <w:rPr>
          <w:spacing w:val="-7"/>
          <w:sz w:val="23"/>
        </w:rPr>
        <w:t xml:space="preserve"> </w:t>
      </w:r>
      <w:r>
        <w:rPr>
          <w:spacing w:val="-1"/>
          <w:sz w:val="23"/>
        </w:rPr>
        <w:t>the</w:t>
      </w:r>
      <w:r>
        <w:rPr>
          <w:spacing w:val="-13"/>
          <w:sz w:val="23"/>
        </w:rPr>
        <w:t xml:space="preserve"> </w:t>
      </w:r>
      <w:r>
        <w:rPr>
          <w:spacing w:val="-1"/>
          <w:sz w:val="23"/>
        </w:rPr>
        <w:t>requirements</w:t>
      </w:r>
      <w:r>
        <w:rPr>
          <w:spacing w:val="-8"/>
          <w:sz w:val="23"/>
        </w:rPr>
        <w:t xml:space="preserve"> </w:t>
      </w:r>
      <w:r>
        <w:rPr>
          <w:spacing w:val="-1"/>
          <w:sz w:val="23"/>
        </w:rPr>
        <w:t>of</w:t>
      </w:r>
      <w:r>
        <w:rPr>
          <w:spacing w:val="-8"/>
          <w:sz w:val="23"/>
        </w:rPr>
        <w:t xml:space="preserve"> </w:t>
      </w:r>
      <w:r>
        <w:rPr>
          <w:spacing w:val="-1"/>
          <w:sz w:val="23"/>
        </w:rPr>
        <w:t>the</w:t>
      </w:r>
      <w:r>
        <w:rPr>
          <w:spacing w:val="-12"/>
          <w:sz w:val="23"/>
        </w:rPr>
        <w:t xml:space="preserve"> </w:t>
      </w:r>
      <w:r>
        <w:rPr>
          <w:spacing w:val="-1"/>
          <w:sz w:val="23"/>
        </w:rPr>
        <w:t>Computing</w:t>
      </w:r>
      <w:r>
        <w:rPr>
          <w:spacing w:val="-7"/>
          <w:sz w:val="23"/>
        </w:rPr>
        <w:t xml:space="preserve"> </w:t>
      </w:r>
      <w:r>
        <w:rPr>
          <w:spacing w:val="-1"/>
          <w:sz w:val="23"/>
        </w:rPr>
        <w:t>NC</w:t>
      </w:r>
      <w:r>
        <w:rPr>
          <w:spacing w:val="-7"/>
          <w:sz w:val="23"/>
        </w:rPr>
        <w:t xml:space="preserve"> </w:t>
      </w:r>
      <w:r>
        <w:rPr>
          <w:spacing w:val="-1"/>
          <w:sz w:val="23"/>
        </w:rPr>
        <w:t>as</w:t>
      </w:r>
      <w:r>
        <w:rPr>
          <w:spacing w:val="-13"/>
          <w:sz w:val="23"/>
        </w:rPr>
        <w:t xml:space="preserve"> </w:t>
      </w:r>
      <w:r>
        <w:rPr>
          <w:spacing w:val="-1"/>
          <w:sz w:val="23"/>
        </w:rPr>
        <w:t>fully</w:t>
      </w:r>
      <w:r>
        <w:rPr>
          <w:spacing w:val="-7"/>
          <w:sz w:val="23"/>
        </w:rPr>
        <w:t xml:space="preserve"> </w:t>
      </w:r>
      <w:r>
        <w:rPr>
          <w:sz w:val="23"/>
        </w:rPr>
        <w:t>as</w:t>
      </w:r>
      <w:r>
        <w:rPr>
          <w:spacing w:val="-13"/>
          <w:sz w:val="23"/>
        </w:rPr>
        <w:t xml:space="preserve"> </w:t>
      </w:r>
      <w:r>
        <w:rPr>
          <w:sz w:val="23"/>
        </w:rPr>
        <w:t>possible</w:t>
      </w:r>
      <w:r>
        <w:rPr>
          <w:spacing w:val="-9"/>
          <w:sz w:val="23"/>
        </w:rPr>
        <w:t xml:space="preserve"> </w:t>
      </w:r>
      <w:r>
        <w:rPr>
          <w:sz w:val="23"/>
        </w:rPr>
        <w:t>and</w:t>
      </w:r>
      <w:r>
        <w:rPr>
          <w:spacing w:val="-15"/>
          <w:sz w:val="23"/>
        </w:rPr>
        <w:t xml:space="preserve"> </w:t>
      </w:r>
      <w:r>
        <w:rPr>
          <w:sz w:val="23"/>
        </w:rPr>
        <w:t>helping</w:t>
      </w:r>
      <w:r>
        <w:rPr>
          <w:spacing w:val="-6"/>
          <w:sz w:val="23"/>
        </w:rPr>
        <w:t xml:space="preserve"> </w:t>
      </w:r>
      <w:r>
        <w:rPr>
          <w:sz w:val="23"/>
        </w:rPr>
        <w:t>all</w:t>
      </w:r>
      <w:r>
        <w:rPr>
          <w:spacing w:val="-14"/>
          <w:sz w:val="23"/>
        </w:rPr>
        <w:t xml:space="preserve"> </w:t>
      </w:r>
      <w:r>
        <w:rPr>
          <w:sz w:val="23"/>
        </w:rPr>
        <w:t>children</w:t>
      </w:r>
      <w:r>
        <w:rPr>
          <w:spacing w:val="-49"/>
          <w:sz w:val="23"/>
        </w:rPr>
        <w:t xml:space="preserve"> </w:t>
      </w:r>
      <w:r>
        <w:rPr>
          <w:sz w:val="23"/>
        </w:rPr>
        <w:t>to</w:t>
      </w:r>
      <w:r>
        <w:rPr>
          <w:spacing w:val="-3"/>
          <w:sz w:val="23"/>
        </w:rPr>
        <w:t xml:space="preserve"> </w:t>
      </w:r>
      <w:r>
        <w:rPr>
          <w:sz w:val="23"/>
        </w:rPr>
        <w:t>achieve</w:t>
      </w:r>
      <w:r>
        <w:rPr>
          <w:spacing w:val="1"/>
          <w:sz w:val="23"/>
        </w:rPr>
        <w:t xml:space="preserve"> </w:t>
      </w:r>
      <w:r>
        <w:rPr>
          <w:sz w:val="23"/>
        </w:rPr>
        <w:t>the</w:t>
      </w:r>
      <w:r>
        <w:rPr>
          <w:spacing w:val="1"/>
          <w:sz w:val="23"/>
        </w:rPr>
        <w:t xml:space="preserve"> </w:t>
      </w:r>
      <w:r>
        <w:rPr>
          <w:sz w:val="23"/>
        </w:rPr>
        <w:t>highest possible</w:t>
      </w:r>
      <w:r>
        <w:rPr>
          <w:spacing w:val="-4"/>
          <w:sz w:val="23"/>
        </w:rPr>
        <w:t xml:space="preserve"> </w:t>
      </w:r>
      <w:r>
        <w:rPr>
          <w:sz w:val="23"/>
        </w:rPr>
        <w:t>standards of</w:t>
      </w:r>
      <w:r>
        <w:rPr>
          <w:spacing w:val="2"/>
          <w:sz w:val="23"/>
        </w:rPr>
        <w:t xml:space="preserve"> </w:t>
      </w:r>
      <w:r>
        <w:rPr>
          <w:sz w:val="23"/>
        </w:rPr>
        <w:t>achievement;</w:t>
      </w:r>
    </w:p>
    <w:p w14:paraId="7B70BC4E" w14:textId="77777777" w:rsidR="00CE354F" w:rsidRDefault="009C0119">
      <w:pPr>
        <w:pStyle w:val="ListParagraph"/>
        <w:numPr>
          <w:ilvl w:val="1"/>
          <w:numId w:val="2"/>
        </w:numPr>
        <w:tabs>
          <w:tab w:val="left" w:pos="820"/>
          <w:tab w:val="left" w:pos="821"/>
        </w:tabs>
        <w:spacing w:before="6"/>
        <w:rPr>
          <w:sz w:val="23"/>
        </w:rPr>
      </w:pPr>
      <w:r>
        <w:rPr>
          <w:sz w:val="23"/>
        </w:rPr>
        <w:t>developing</w:t>
      </w:r>
      <w:r>
        <w:rPr>
          <w:spacing w:val="-3"/>
          <w:sz w:val="23"/>
        </w:rPr>
        <w:t xml:space="preserve"> </w:t>
      </w:r>
      <w:r>
        <w:rPr>
          <w:sz w:val="23"/>
        </w:rPr>
        <w:t>Computing</w:t>
      </w:r>
      <w:r>
        <w:rPr>
          <w:spacing w:val="-3"/>
          <w:sz w:val="23"/>
        </w:rPr>
        <w:t xml:space="preserve"> </w:t>
      </w:r>
      <w:r>
        <w:rPr>
          <w:sz w:val="23"/>
        </w:rPr>
        <w:t>through</w:t>
      </w:r>
      <w:r>
        <w:rPr>
          <w:spacing w:val="-6"/>
          <w:sz w:val="23"/>
        </w:rPr>
        <w:t xml:space="preserve"> </w:t>
      </w:r>
      <w:r>
        <w:rPr>
          <w:sz w:val="23"/>
        </w:rPr>
        <w:t>curriculum</w:t>
      </w:r>
      <w:r>
        <w:rPr>
          <w:spacing w:val="-6"/>
          <w:sz w:val="23"/>
        </w:rPr>
        <w:t xml:space="preserve"> </w:t>
      </w:r>
      <w:r>
        <w:rPr>
          <w:sz w:val="23"/>
        </w:rPr>
        <w:t>contexts;</w:t>
      </w:r>
    </w:p>
    <w:p w14:paraId="2EF5060E" w14:textId="77777777" w:rsidR="00CE354F" w:rsidRDefault="009C0119">
      <w:pPr>
        <w:pStyle w:val="ListParagraph"/>
        <w:numPr>
          <w:ilvl w:val="1"/>
          <w:numId w:val="2"/>
        </w:numPr>
        <w:tabs>
          <w:tab w:val="left" w:pos="820"/>
          <w:tab w:val="left" w:pos="821"/>
        </w:tabs>
        <w:spacing w:line="240" w:lineRule="auto"/>
        <w:rPr>
          <w:sz w:val="23"/>
        </w:rPr>
      </w:pPr>
      <w:r>
        <w:rPr>
          <w:sz w:val="23"/>
        </w:rPr>
        <w:t>using</w:t>
      </w:r>
      <w:r>
        <w:rPr>
          <w:spacing w:val="-3"/>
          <w:sz w:val="23"/>
        </w:rPr>
        <w:t xml:space="preserve"> </w:t>
      </w:r>
      <w:r>
        <w:rPr>
          <w:sz w:val="23"/>
        </w:rPr>
        <w:t>Computing</w:t>
      </w:r>
      <w:r>
        <w:rPr>
          <w:spacing w:val="-2"/>
          <w:sz w:val="23"/>
        </w:rPr>
        <w:t xml:space="preserve"> </w:t>
      </w:r>
      <w:r>
        <w:rPr>
          <w:sz w:val="23"/>
        </w:rPr>
        <w:t>to</w:t>
      </w:r>
      <w:r>
        <w:rPr>
          <w:spacing w:val="-6"/>
          <w:sz w:val="23"/>
        </w:rPr>
        <w:t xml:space="preserve"> </w:t>
      </w:r>
      <w:r>
        <w:rPr>
          <w:sz w:val="23"/>
        </w:rPr>
        <w:t>develop</w:t>
      </w:r>
      <w:r>
        <w:rPr>
          <w:spacing w:val="-4"/>
          <w:sz w:val="23"/>
        </w:rPr>
        <w:t xml:space="preserve"> </w:t>
      </w:r>
      <w:r>
        <w:rPr>
          <w:sz w:val="23"/>
        </w:rPr>
        <w:t>partnerships</w:t>
      </w:r>
      <w:r>
        <w:rPr>
          <w:spacing w:val="-3"/>
          <w:sz w:val="23"/>
        </w:rPr>
        <w:t xml:space="preserve"> </w:t>
      </w:r>
      <w:r>
        <w:rPr>
          <w:sz w:val="23"/>
        </w:rPr>
        <w:t>beyond</w:t>
      </w:r>
      <w:r>
        <w:rPr>
          <w:spacing w:val="-5"/>
          <w:sz w:val="23"/>
        </w:rPr>
        <w:t xml:space="preserve"> </w:t>
      </w:r>
      <w:r>
        <w:rPr>
          <w:sz w:val="23"/>
        </w:rPr>
        <w:t>the</w:t>
      </w:r>
      <w:r>
        <w:rPr>
          <w:spacing w:val="-3"/>
          <w:sz w:val="23"/>
        </w:rPr>
        <w:t xml:space="preserve"> </w:t>
      </w:r>
      <w:r>
        <w:rPr>
          <w:sz w:val="23"/>
        </w:rPr>
        <w:t>school;</w:t>
      </w:r>
    </w:p>
    <w:p w14:paraId="08F61B89" w14:textId="77777777" w:rsidR="00CE354F" w:rsidRDefault="009C0119">
      <w:pPr>
        <w:pStyle w:val="ListParagraph"/>
        <w:numPr>
          <w:ilvl w:val="1"/>
          <w:numId w:val="2"/>
        </w:numPr>
        <w:tabs>
          <w:tab w:val="left" w:pos="820"/>
          <w:tab w:val="left" w:pos="821"/>
        </w:tabs>
        <w:rPr>
          <w:sz w:val="23"/>
        </w:rPr>
      </w:pPr>
      <w:r>
        <w:rPr>
          <w:sz w:val="23"/>
        </w:rPr>
        <w:t>caring</w:t>
      </w:r>
      <w:r>
        <w:rPr>
          <w:spacing w:val="-2"/>
          <w:sz w:val="23"/>
        </w:rPr>
        <w:t xml:space="preserve"> </w:t>
      </w:r>
      <w:r>
        <w:rPr>
          <w:sz w:val="23"/>
        </w:rPr>
        <w:t>for</w:t>
      </w:r>
      <w:r>
        <w:rPr>
          <w:spacing w:val="-2"/>
          <w:sz w:val="23"/>
        </w:rPr>
        <w:t xml:space="preserve"> </w:t>
      </w:r>
      <w:r>
        <w:rPr>
          <w:sz w:val="23"/>
        </w:rPr>
        <w:t>and</w:t>
      </w:r>
      <w:r>
        <w:rPr>
          <w:spacing w:val="-3"/>
          <w:sz w:val="23"/>
        </w:rPr>
        <w:t xml:space="preserve"> </w:t>
      </w:r>
      <w:r>
        <w:rPr>
          <w:sz w:val="23"/>
        </w:rPr>
        <w:t>respecting</w:t>
      </w:r>
      <w:r>
        <w:rPr>
          <w:spacing w:val="-1"/>
          <w:sz w:val="23"/>
        </w:rPr>
        <w:t xml:space="preserve"> </w:t>
      </w:r>
      <w:r>
        <w:rPr>
          <w:sz w:val="23"/>
        </w:rPr>
        <w:t>equipment;</w:t>
      </w:r>
    </w:p>
    <w:p w14:paraId="648AFF14" w14:textId="77777777" w:rsidR="00CE354F" w:rsidRDefault="009C0119">
      <w:pPr>
        <w:pStyle w:val="ListParagraph"/>
        <w:numPr>
          <w:ilvl w:val="1"/>
          <w:numId w:val="2"/>
        </w:numPr>
        <w:tabs>
          <w:tab w:val="left" w:pos="820"/>
          <w:tab w:val="left" w:pos="821"/>
        </w:tabs>
        <w:rPr>
          <w:sz w:val="23"/>
        </w:rPr>
      </w:pPr>
      <w:r>
        <w:rPr>
          <w:sz w:val="23"/>
        </w:rPr>
        <w:t>sharing</w:t>
      </w:r>
      <w:r>
        <w:rPr>
          <w:spacing w:val="-2"/>
          <w:sz w:val="23"/>
        </w:rPr>
        <w:t xml:space="preserve"> </w:t>
      </w:r>
      <w:r>
        <w:rPr>
          <w:sz w:val="23"/>
        </w:rPr>
        <w:t>resources;</w:t>
      </w:r>
    </w:p>
    <w:p w14:paraId="436897D4" w14:textId="77777777" w:rsidR="00CE354F" w:rsidRDefault="009C0119">
      <w:pPr>
        <w:pStyle w:val="ListParagraph"/>
        <w:numPr>
          <w:ilvl w:val="1"/>
          <w:numId w:val="2"/>
        </w:numPr>
        <w:tabs>
          <w:tab w:val="left" w:pos="820"/>
          <w:tab w:val="left" w:pos="821"/>
        </w:tabs>
        <w:spacing w:before="2" w:line="237" w:lineRule="auto"/>
        <w:ind w:right="122"/>
        <w:rPr>
          <w:sz w:val="23"/>
        </w:rPr>
      </w:pPr>
      <w:r>
        <w:rPr>
          <w:sz w:val="23"/>
        </w:rPr>
        <w:t>celebrating</w:t>
      </w:r>
      <w:r>
        <w:rPr>
          <w:spacing w:val="6"/>
          <w:sz w:val="23"/>
        </w:rPr>
        <w:t xml:space="preserve"> </w:t>
      </w:r>
      <w:r>
        <w:rPr>
          <w:sz w:val="23"/>
        </w:rPr>
        <w:t>success</w:t>
      </w:r>
      <w:r>
        <w:rPr>
          <w:spacing w:val="51"/>
          <w:sz w:val="23"/>
        </w:rPr>
        <w:t xml:space="preserve"> </w:t>
      </w:r>
      <w:r>
        <w:rPr>
          <w:sz w:val="23"/>
        </w:rPr>
        <w:t>in</w:t>
      </w:r>
      <w:r>
        <w:rPr>
          <w:spacing w:val="3"/>
          <w:sz w:val="23"/>
        </w:rPr>
        <w:t xml:space="preserve"> </w:t>
      </w:r>
      <w:r>
        <w:rPr>
          <w:sz w:val="23"/>
        </w:rPr>
        <w:t>the</w:t>
      </w:r>
      <w:r>
        <w:rPr>
          <w:spacing w:val="50"/>
          <w:sz w:val="23"/>
        </w:rPr>
        <w:t xml:space="preserve"> </w:t>
      </w:r>
      <w:r>
        <w:rPr>
          <w:sz w:val="23"/>
        </w:rPr>
        <w:t>use</w:t>
      </w:r>
      <w:r>
        <w:rPr>
          <w:spacing w:val="51"/>
          <w:sz w:val="23"/>
        </w:rPr>
        <w:t xml:space="preserve"> </w:t>
      </w:r>
      <w:r>
        <w:rPr>
          <w:sz w:val="23"/>
        </w:rPr>
        <w:t>of</w:t>
      </w:r>
      <w:r>
        <w:rPr>
          <w:spacing w:val="1"/>
          <w:sz w:val="23"/>
        </w:rPr>
        <w:t xml:space="preserve"> </w:t>
      </w:r>
      <w:r>
        <w:rPr>
          <w:sz w:val="23"/>
        </w:rPr>
        <w:t>CT</w:t>
      </w:r>
      <w:r>
        <w:rPr>
          <w:spacing w:val="2"/>
          <w:sz w:val="23"/>
        </w:rPr>
        <w:t xml:space="preserve"> </w:t>
      </w:r>
      <w:r>
        <w:rPr>
          <w:sz w:val="23"/>
        </w:rPr>
        <w:t>and</w:t>
      </w:r>
      <w:r>
        <w:rPr>
          <w:spacing w:val="49"/>
          <w:sz w:val="23"/>
        </w:rPr>
        <w:t xml:space="preserve"> </w:t>
      </w:r>
      <w:r>
        <w:rPr>
          <w:sz w:val="23"/>
        </w:rPr>
        <w:t>achievements</w:t>
      </w:r>
      <w:r>
        <w:rPr>
          <w:spacing w:val="5"/>
          <w:sz w:val="23"/>
        </w:rPr>
        <w:t xml:space="preserve"> </w:t>
      </w:r>
      <w:r>
        <w:rPr>
          <w:sz w:val="23"/>
        </w:rPr>
        <w:t>in</w:t>
      </w:r>
      <w:r>
        <w:rPr>
          <w:spacing w:val="3"/>
          <w:sz w:val="23"/>
        </w:rPr>
        <w:t xml:space="preserve"> </w:t>
      </w:r>
      <w:r>
        <w:rPr>
          <w:sz w:val="23"/>
        </w:rPr>
        <w:t>following</w:t>
      </w:r>
      <w:r>
        <w:rPr>
          <w:spacing w:val="1"/>
          <w:sz w:val="23"/>
        </w:rPr>
        <w:t xml:space="preserve"> </w:t>
      </w:r>
      <w:r>
        <w:rPr>
          <w:sz w:val="23"/>
        </w:rPr>
        <w:t>the</w:t>
      </w:r>
      <w:r>
        <w:rPr>
          <w:spacing w:val="50"/>
          <w:sz w:val="23"/>
        </w:rPr>
        <w:t xml:space="preserve"> </w:t>
      </w:r>
      <w:r>
        <w:rPr>
          <w:sz w:val="23"/>
        </w:rPr>
        <w:t>Computing</w:t>
      </w:r>
      <w:r>
        <w:rPr>
          <w:spacing w:val="-49"/>
          <w:sz w:val="23"/>
        </w:rPr>
        <w:t xml:space="preserve"> </w:t>
      </w:r>
      <w:r>
        <w:rPr>
          <w:sz w:val="23"/>
        </w:rPr>
        <w:t>Curriculum.</w:t>
      </w:r>
    </w:p>
    <w:p w14:paraId="1E9579A2" w14:textId="77777777" w:rsidR="00CE354F" w:rsidRDefault="00CE354F">
      <w:pPr>
        <w:pStyle w:val="BodyText"/>
        <w:spacing w:before="2"/>
        <w:ind w:left="0"/>
      </w:pPr>
    </w:p>
    <w:p w14:paraId="6767F89E" w14:textId="77777777" w:rsidR="00CE354F" w:rsidRDefault="009C0119">
      <w:pPr>
        <w:pStyle w:val="Heading1"/>
        <w:numPr>
          <w:ilvl w:val="0"/>
          <w:numId w:val="2"/>
        </w:numPr>
        <w:tabs>
          <w:tab w:val="left" w:pos="380"/>
        </w:tabs>
        <w:ind w:hanging="280"/>
      </w:pPr>
      <w:r>
        <w:t>Teaching</w:t>
      </w:r>
      <w:r>
        <w:rPr>
          <w:spacing w:val="-2"/>
        </w:rPr>
        <w:t xml:space="preserve"> </w:t>
      </w:r>
      <w:r>
        <w:t>and</w:t>
      </w:r>
      <w:r>
        <w:rPr>
          <w:spacing w:val="-5"/>
        </w:rPr>
        <w:t xml:space="preserve"> </w:t>
      </w:r>
      <w:r>
        <w:t>Learning</w:t>
      </w:r>
    </w:p>
    <w:p w14:paraId="1AB9AB27" w14:textId="77777777" w:rsidR="00CE354F" w:rsidRDefault="009C0119">
      <w:pPr>
        <w:pStyle w:val="BodyText"/>
        <w:ind w:right="116"/>
        <w:jc w:val="both"/>
      </w:pPr>
      <w:r>
        <w:t>We aim to deliver a broad and balanced curriculum through our long-term computing plans to</w:t>
      </w:r>
      <w:r>
        <w:rPr>
          <w:spacing w:val="1"/>
        </w:rPr>
        <w:t xml:space="preserve"> </w:t>
      </w:r>
      <w:r>
        <w:t>ensure</w:t>
      </w:r>
      <w:r>
        <w:rPr>
          <w:spacing w:val="-11"/>
        </w:rPr>
        <w:t xml:space="preserve"> </w:t>
      </w:r>
      <w:r>
        <w:t>our</w:t>
      </w:r>
      <w:r>
        <w:rPr>
          <w:spacing w:val="-10"/>
        </w:rPr>
        <w:t xml:space="preserve"> </w:t>
      </w:r>
      <w:r>
        <w:t>pupils</w:t>
      </w:r>
      <w:r>
        <w:rPr>
          <w:spacing w:val="-10"/>
        </w:rPr>
        <w:t xml:space="preserve"> </w:t>
      </w:r>
      <w:r>
        <w:t>are</w:t>
      </w:r>
      <w:r>
        <w:rPr>
          <w:spacing w:val="-11"/>
        </w:rPr>
        <w:t xml:space="preserve"> </w:t>
      </w:r>
      <w:r>
        <w:t>taught</w:t>
      </w:r>
      <w:r>
        <w:rPr>
          <w:spacing w:val="-11"/>
        </w:rPr>
        <w:t xml:space="preserve"> </w:t>
      </w:r>
      <w:r>
        <w:t>a</w:t>
      </w:r>
      <w:r>
        <w:rPr>
          <w:spacing w:val="-11"/>
        </w:rPr>
        <w:t xml:space="preserve"> </w:t>
      </w:r>
      <w:r>
        <w:t>range</w:t>
      </w:r>
      <w:r>
        <w:rPr>
          <w:spacing w:val="-10"/>
        </w:rPr>
        <w:t xml:space="preserve"> </w:t>
      </w:r>
      <w:r>
        <w:t>of</w:t>
      </w:r>
      <w:r>
        <w:rPr>
          <w:spacing w:val="-10"/>
        </w:rPr>
        <w:t xml:space="preserve"> </w:t>
      </w:r>
      <w:r>
        <w:t>skills</w:t>
      </w:r>
      <w:r>
        <w:rPr>
          <w:spacing w:val="-9"/>
        </w:rPr>
        <w:t xml:space="preserve"> </w:t>
      </w:r>
      <w:r>
        <w:t>and</w:t>
      </w:r>
      <w:r>
        <w:rPr>
          <w:spacing w:val="-12"/>
        </w:rPr>
        <w:t xml:space="preserve"> </w:t>
      </w:r>
      <w:r>
        <w:t>techniques</w:t>
      </w:r>
      <w:r>
        <w:rPr>
          <w:spacing w:val="-9"/>
        </w:rPr>
        <w:t xml:space="preserve"> </w:t>
      </w:r>
      <w:r>
        <w:t>in</w:t>
      </w:r>
      <w:r>
        <w:rPr>
          <w:spacing w:val="-12"/>
        </w:rPr>
        <w:t xml:space="preserve"> </w:t>
      </w:r>
      <w:r>
        <w:t>Computing.</w:t>
      </w:r>
      <w:r>
        <w:rPr>
          <w:spacing w:val="-6"/>
        </w:rPr>
        <w:t xml:space="preserve"> </w:t>
      </w:r>
      <w:r>
        <w:t>Teachers</w:t>
      </w:r>
      <w:r>
        <w:rPr>
          <w:spacing w:val="-10"/>
        </w:rPr>
        <w:t xml:space="preserve"> </w:t>
      </w:r>
      <w:r>
        <w:t>are</w:t>
      </w:r>
      <w:r>
        <w:rPr>
          <w:spacing w:val="-10"/>
        </w:rPr>
        <w:t xml:space="preserve"> </w:t>
      </w:r>
      <w:r>
        <w:t>expected</w:t>
      </w:r>
      <w:r>
        <w:rPr>
          <w:spacing w:val="-50"/>
        </w:rPr>
        <w:t xml:space="preserve"> </w:t>
      </w:r>
      <w:r>
        <w:t>to employ a range of strategies and to use their professional judgement to decide on the most</w:t>
      </w:r>
      <w:r>
        <w:rPr>
          <w:spacing w:val="1"/>
        </w:rPr>
        <w:t xml:space="preserve"> </w:t>
      </w:r>
      <w:r>
        <w:t>appropriate.</w:t>
      </w:r>
    </w:p>
    <w:p w14:paraId="5FE7C444" w14:textId="77777777" w:rsidR="00CE354F" w:rsidRDefault="00CE354F">
      <w:pPr>
        <w:jc w:val="both"/>
        <w:sectPr w:rsidR="00CE354F">
          <w:pgSz w:w="11910" w:h="16840"/>
          <w:pgMar w:top="680" w:right="1320" w:bottom="280" w:left="1340" w:header="720" w:footer="720" w:gutter="0"/>
          <w:cols w:space="720"/>
        </w:sectPr>
      </w:pPr>
    </w:p>
    <w:p w14:paraId="59616162" w14:textId="77777777" w:rsidR="00CE354F" w:rsidRDefault="009C0119">
      <w:pPr>
        <w:pStyle w:val="BodyText"/>
        <w:spacing w:before="29" w:line="281" w:lineRule="exact"/>
        <w:jc w:val="both"/>
      </w:pPr>
      <w:r>
        <w:lastRenderedPageBreak/>
        <w:t>These</w:t>
      </w:r>
      <w:r>
        <w:rPr>
          <w:spacing w:val="-2"/>
        </w:rPr>
        <w:t xml:space="preserve"> </w:t>
      </w:r>
      <w:r>
        <w:t>will</w:t>
      </w:r>
      <w:r>
        <w:rPr>
          <w:spacing w:val="-3"/>
        </w:rPr>
        <w:t xml:space="preserve"> </w:t>
      </w:r>
      <w:r>
        <w:t>include:</w:t>
      </w:r>
    </w:p>
    <w:p w14:paraId="07E1D009" w14:textId="3BAB63A4" w:rsidR="00CE354F" w:rsidRDefault="00FE0030">
      <w:pPr>
        <w:pStyle w:val="ListParagraph"/>
        <w:numPr>
          <w:ilvl w:val="1"/>
          <w:numId w:val="2"/>
        </w:numPr>
        <w:tabs>
          <w:tab w:val="left" w:pos="820"/>
          <w:tab w:val="left" w:pos="821"/>
        </w:tabs>
        <w:rPr>
          <w:sz w:val="23"/>
        </w:rPr>
      </w:pPr>
      <w:r>
        <w:rPr>
          <w:sz w:val="23"/>
        </w:rPr>
        <w:t xml:space="preserve">Modelling key skills </w:t>
      </w:r>
    </w:p>
    <w:p w14:paraId="7CF69E2A" w14:textId="77777777" w:rsidR="00CE354F" w:rsidRDefault="009C0119">
      <w:pPr>
        <w:pStyle w:val="ListParagraph"/>
        <w:numPr>
          <w:ilvl w:val="1"/>
          <w:numId w:val="2"/>
        </w:numPr>
        <w:tabs>
          <w:tab w:val="left" w:pos="820"/>
          <w:tab w:val="left" w:pos="821"/>
        </w:tabs>
        <w:rPr>
          <w:sz w:val="23"/>
        </w:rPr>
      </w:pPr>
      <w:r>
        <w:rPr>
          <w:sz w:val="23"/>
        </w:rPr>
        <w:t>Leading</w:t>
      </w:r>
      <w:r>
        <w:rPr>
          <w:spacing w:val="-1"/>
          <w:sz w:val="23"/>
        </w:rPr>
        <w:t xml:space="preserve"> </w:t>
      </w:r>
      <w:r>
        <w:rPr>
          <w:sz w:val="23"/>
        </w:rPr>
        <w:t>a</w:t>
      </w:r>
      <w:r>
        <w:rPr>
          <w:spacing w:val="-2"/>
          <w:sz w:val="23"/>
        </w:rPr>
        <w:t xml:space="preserve"> </w:t>
      </w:r>
      <w:r>
        <w:rPr>
          <w:sz w:val="23"/>
        </w:rPr>
        <w:t>group</w:t>
      </w:r>
      <w:r>
        <w:rPr>
          <w:spacing w:val="-3"/>
          <w:sz w:val="23"/>
        </w:rPr>
        <w:t xml:space="preserve"> </w:t>
      </w:r>
      <w:r>
        <w:rPr>
          <w:sz w:val="23"/>
        </w:rPr>
        <w:t>or</w:t>
      </w:r>
      <w:r>
        <w:rPr>
          <w:spacing w:val="-1"/>
          <w:sz w:val="23"/>
        </w:rPr>
        <w:t xml:space="preserve"> </w:t>
      </w:r>
      <w:r>
        <w:rPr>
          <w:sz w:val="23"/>
        </w:rPr>
        <w:t>class</w:t>
      </w:r>
      <w:r>
        <w:rPr>
          <w:spacing w:val="-6"/>
          <w:sz w:val="23"/>
        </w:rPr>
        <w:t xml:space="preserve"> </w:t>
      </w:r>
      <w:r>
        <w:rPr>
          <w:sz w:val="23"/>
        </w:rPr>
        <w:t>discussion</w:t>
      </w:r>
      <w:r>
        <w:rPr>
          <w:spacing w:val="-3"/>
          <w:sz w:val="23"/>
        </w:rPr>
        <w:t xml:space="preserve"> </w:t>
      </w:r>
      <w:r>
        <w:rPr>
          <w:sz w:val="23"/>
        </w:rPr>
        <w:t>about</w:t>
      </w:r>
      <w:r>
        <w:rPr>
          <w:spacing w:val="-2"/>
          <w:sz w:val="23"/>
        </w:rPr>
        <w:t xml:space="preserve"> </w:t>
      </w:r>
      <w:r>
        <w:rPr>
          <w:sz w:val="23"/>
        </w:rPr>
        <w:t>the</w:t>
      </w:r>
      <w:r>
        <w:rPr>
          <w:spacing w:val="-1"/>
          <w:sz w:val="23"/>
        </w:rPr>
        <w:t xml:space="preserve"> </w:t>
      </w:r>
      <w:r>
        <w:rPr>
          <w:sz w:val="23"/>
        </w:rPr>
        <w:t>benefits</w:t>
      </w:r>
      <w:r>
        <w:rPr>
          <w:spacing w:val="-2"/>
          <w:sz w:val="23"/>
        </w:rPr>
        <w:t xml:space="preserve"> </w:t>
      </w:r>
      <w:r>
        <w:rPr>
          <w:sz w:val="23"/>
        </w:rPr>
        <w:t>and</w:t>
      </w:r>
      <w:r>
        <w:rPr>
          <w:spacing w:val="-3"/>
          <w:sz w:val="23"/>
        </w:rPr>
        <w:t xml:space="preserve"> </w:t>
      </w:r>
      <w:r>
        <w:rPr>
          <w:sz w:val="23"/>
        </w:rPr>
        <w:t>limitations</w:t>
      </w:r>
      <w:r>
        <w:rPr>
          <w:spacing w:val="-1"/>
          <w:sz w:val="23"/>
        </w:rPr>
        <w:t xml:space="preserve"> </w:t>
      </w:r>
      <w:r>
        <w:rPr>
          <w:sz w:val="23"/>
        </w:rPr>
        <w:t>of CT;</w:t>
      </w:r>
    </w:p>
    <w:p w14:paraId="1C1EBA9B" w14:textId="77777777" w:rsidR="00CE354F" w:rsidRDefault="009C0119">
      <w:pPr>
        <w:pStyle w:val="ListParagraph"/>
        <w:numPr>
          <w:ilvl w:val="1"/>
          <w:numId w:val="2"/>
        </w:numPr>
        <w:tabs>
          <w:tab w:val="left" w:pos="820"/>
          <w:tab w:val="left" w:pos="821"/>
        </w:tabs>
        <w:rPr>
          <w:sz w:val="23"/>
        </w:rPr>
      </w:pPr>
      <w:r>
        <w:rPr>
          <w:sz w:val="23"/>
        </w:rPr>
        <w:t>Individual</w:t>
      </w:r>
      <w:r>
        <w:rPr>
          <w:spacing w:val="-3"/>
          <w:sz w:val="23"/>
        </w:rPr>
        <w:t xml:space="preserve"> </w:t>
      </w:r>
      <w:r>
        <w:rPr>
          <w:sz w:val="23"/>
        </w:rPr>
        <w:t>or</w:t>
      </w:r>
      <w:r>
        <w:rPr>
          <w:spacing w:val="-1"/>
          <w:sz w:val="23"/>
        </w:rPr>
        <w:t xml:space="preserve"> </w:t>
      </w:r>
      <w:r>
        <w:rPr>
          <w:sz w:val="23"/>
        </w:rPr>
        <w:t>paired</w:t>
      </w:r>
      <w:r>
        <w:rPr>
          <w:spacing w:val="-2"/>
          <w:sz w:val="23"/>
        </w:rPr>
        <w:t xml:space="preserve"> </w:t>
      </w:r>
      <w:r>
        <w:rPr>
          <w:sz w:val="23"/>
        </w:rPr>
        <w:t>work</w:t>
      </w:r>
      <w:r>
        <w:rPr>
          <w:spacing w:val="-1"/>
          <w:sz w:val="23"/>
        </w:rPr>
        <w:t xml:space="preserve"> </w:t>
      </w:r>
      <w:r>
        <w:rPr>
          <w:sz w:val="23"/>
        </w:rPr>
        <w:t>using programs,</w:t>
      </w:r>
      <w:r>
        <w:rPr>
          <w:spacing w:val="-2"/>
          <w:sz w:val="23"/>
        </w:rPr>
        <w:t xml:space="preserve"> </w:t>
      </w:r>
      <w:r>
        <w:rPr>
          <w:sz w:val="23"/>
        </w:rPr>
        <w:t>apps</w:t>
      </w:r>
      <w:r>
        <w:rPr>
          <w:spacing w:val="-1"/>
          <w:sz w:val="23"/>
        </w:rPr>
        <w:t xml:space="preserve"> </w:t>
      </w:r>
      <w:r>
        <w:rPr>
          <w:sz w:val="23"/>
        </w:rPr>
        <w:t>and</w:t>
      </w:r>
      <w:r>
        <w:rPr>
          <w:spacing w:val="-8"/>
          <w:sz w:val="23"/>
        </w:rPr>
        <w:t xml:space="preserve"> </w:t>
      </w:r>
      <w:r>
        <w:rPr>
          <w:sz w:val="23"/>
        </w:rPr>
        <w:t>software</w:t>
      </w:r>
      <w:r>
        <w:rPr>
          <w:spacing w:val="-1"/>
          <w:sz w:val="23"/>
        </w:rPr>
        <w:t xml:space="preserve"> </w:t>
      </w:r>
      <w:r>
        <w:rPr>
          <w:sz w:val="23"/>
        </w:rPr>
        <w:t>appropriate</w:t>
      </w:r>
      <w:r>
        <w:rPr>
          <w:spacing w:val="-2"/>
          <w:sz w:val="23"/>
        </w:rPr>
        <w:t xml:space="preserve"> </w:t>
      </w:r>
      <w:r>
        <w:rPr>
          <w:sz w:val="23"/>
        </w:rPr>
        <w:t>to</w:t>
      </w:r>
      <w:r>
        <w:rPr>
          <w:spacing w:val="-4"/>
          <w:sz w:val="23"/>
        </w:rPr>
        <w:t xml:space="preserve"> </w:t>
      </w:r>
      <w:r>
        <w:rPr>
          <w:sz w:val="23"/>
        </w:rPr>
        <w:t>the</w:t>
      </w:r>
      <w:r>
        <w:rPr>
          <w:spacing w:val="-1"/>
          <w:sz w:val="23"/>
        </w:rPr>
        <w:t xml:space="preserve"> </w:t>
      </w:r>
      <w:r>
        <w:rPr>
          <w:sz w:val="23"/>
        </w:rPr>
        <w:t>task;</w:t>
      </w:r>
    </w:p>
    <w:p w14:paraId="61E97DD6" w14:textId="391A5E20" w:rsidR="00CE354F" w:rsidRDefault="009C0119">
      <w:pPr>
        <w:pStyle w:val="ListParagraph"/>
        <w:numPr>
          <w:ilvl w:val="1"/>
          <w:numId w:val="2"/>
        </w:numPr>
        <w:tabs>
          <w:tab w:val="left" w:pos="820"/>
          <w:tab w:val="left" w:pos="821"/>
        </w:tabs>
        <w:spacing w:line="292" w:lineRule="exact"/>
        <w:rPr>
          <w:sz w:val="23"/>
        </w:rPr>
      </w:pPr>
      <w:r>
        <w:rPr>
          <w:sz w:val="23"/>
        </w:rPr>
        <w:t>Collaborative</w:t>
      </w:r>
      <w:r>
        <w:rPr>
          <w:spacing w:val="-2"/>
          <w:sz w:val="23"/>
        </w:rPr>
        <w:t xml:space="preserve"> </w:t>
      </w:r>
      <w:r>
        <w:rPr>
          <w:sz w:val="23"/>
        </w:rPr>
        <w:t>work</w:t>
      </w:r>
      <w:r>
        <w:rPr>
          <w:spacing w:val="-1"/>
          <w:sz w:val="23"/>
        </w:rPr>
        <w:t xml:space="preserve"> </w:t>
      </w:r>
      <w:r>
        <w:rPr>
          <w:sz w:val="23"/>
        </w:rPr>
        <w:t>in</w:t>
      </w:r>
      <w:r>
        <w:rPr>
          <w:spacing w:val="-4"/>
          <w:sz w:val="23"/>
        </w:rPr>
        <w:t xml:space="preserve"> </w:t>
      </w:r>
      <w:r>
        <w:rPr>
          <w:sz w:val="23"/>
        </w:rPr>
        <w:t>groups.</w:t>
      </w:r>
    </w:p>
    <w:p w14:paraId="2A518589" w14:textId="77777777" w:rsidR="00CE354F" w:rsidRDefault="009C0119">
      <w:pPr>
        <w:pStyle w:val="BodyText"/>
        <w:spacing w:line="242" w:lineRule="auto"/>
        <w:ind w:right="124"/>
        <w:jc w:val="both"/>
      </w:pPr>
      <w:r>
        <w:t>Groups will be selected to ensure that all children are equally active and involved in the task and</w:t>
      </w:r>
      <w:r>
        <w:rPr>
          <w:spacing w:val="-49"/>
        </w:rPr>
        <w:t xml:space="preserve"> </w:t>
      </w:r>
      <w:r>
        <w:t>that</w:t>
      </w:r>
      <w:r>
        <w:rPr>
          <w:spacing w:val="-1"/>
        </w:rPr>
        <w:t xml:space="preserve"> </w:t>
      </w:r>
      <w:r>
        <w:t>all have</w:t>
      </w:r>
      <w:r>
        <w:rPr>
          <w:spacing w:val="1"/>
        </w:rPr>
        <w:t xml:space="preserve"> </w:t>
      </w:r>
      <w:r>
        <w:t>equal access</w:t>
      </w:r>
      <w:r>
        <w:rPr>
          <w:spacing w:val="1"/>
        </w:rPr>
        <w:t xml:space="preserve"> </w:t>
      </w:r>
      <w:r>
        <w:t>to</w:t>
      </w:r>
      <w:r>
        <w:rPr>
          <w:spacing w:val="-2"/>
        </w:rPr>
        <w:t xml:space="preserve"> </w:t>
      </w:r>
      <w:r>
        <w:t>the</w:t>
      </w:r>
      <w:r>
        <w:rPr>
          <w:spacing w:val="-4"/>
        </w:rPr>
        <w:t xml:space="preserve"> </w:t>
      </w:r>
      <w:r>
        <w:t>CT</w:t>
      </w:r>
      <w:r>
        <w:rPr>
          <w:spacing w:val="-2"/>
        </w:rPr>
        <w:t xml:space="preserve"> </w:t>
      </w:r>
      <w:r>
        <w:t>equipment.</w:t>
      </w:r>
    </w:p>
    <w:p w14:paraId="147C9D42" w14:textId="77777777" w:rsidR="00CE354F" w:rsidRDefault="009C0119">
      <w:pPr>
        <w:pStyle w:val="BodyText"/>
        <w:ind w:right="106"/>
        <w:jc w:val="both"/>
      </w:pPr>
      <w:r>
        <w:t>Activities using CT are planned in order to allow different levels of achievement by pupils or to</w:t>
      </w:r>
      <w:r>
        <w:rPr>
          <w:spacing w:val="1"/>
        </w:rPr>
        <w:t xml:space="preserve"> </w:t>
      </w:r>
      <w:r>
        <w:t>incorporate</w:t>
      </w:r>
      <w:r>
        <w:rPr>
          <w:spacing w:val="1"/>
        </w:rPr>
        <w:t xml:space="preserve"> </w:t>
      </w:r>
      <w:r>
        <w:t>possibilities</w:t>
      </w:r>
      <w:r>
        <w:rPr>
          <w:spacing w:val="1"/>
        </w:rPr>
        <w:t xml:space="preserve"> </w:t>
      </w:r>
      <w:r>
        <w:t>for</w:t>
      </w:r>
      <w:r>
        <w:rPr>
          <w:spacing w:val="1"/>
        </w:rPr>
        <w:t xml:space="preserve"> </w:t>
      </w:r>
      <w:r>
        <w:t>extension</w:t>
      </w:r>
      <w:r>
        <w:rPr>
          <w:spacing w:val="1"/>
        </w:rPr>
        <w:t xml:space="preserve"> </w:t>
      </w:r>
      <w:r>
        <w:t>work.</w:t>
      </w:r>
      <w:r>
        <w:rPr>
          <w:spacing w:val="1"/>
        </w:rPr>
        <w:t xml:space="preserve"> </w:t>
      </w:r>
      <w:r>
        <w:t>Teachers</w:t>
      </w:r>
      <w:r>
        <w:rPr>
          <w:spacing w:val="1"/>
        </w:rPr>
        <w:t xml:space="preserve"> </w:t>
      </w:r>
      <w:r>
        <w:t>are</w:t>
      </w:r>
      <w:r>
        <w:rPr>
          <w:spacing w:val="1"/>
        </w:rPr>
        <w:t xml:space="preserve"> </w:t>
      </w:r>
      <w:r>
        <w:t>expected</w:t>
      </w:r>
      <w:r>
        <w:rPr>
          <w:spacing w:val="1"/>
        </w:rPr>
        <w:t xml:space="preserve"> </w:t>
      </w:r>
      <w:r>
        <w:t>to</w:t>
      </w:r>
      <w:r>
        <w:rPr>
          <w:spacing w:val="1"/>
        </w:rPr>
        <w:t xml:space="preserve"> </w:t>
      </w:r>
      <w:r>
        <w:t>intervene</w:t>
      </w:r>
      <w:r>
        <w:rPr>
          <w:spacing w:val="1"/>
        </w:rPr>
        <w:t xml:space="preserve"> </w:t>
      </w:r>
      <w:r>
        <w:t>where</w:t>
      </w:r>
      <w:r>
        <w:rPr>
          <w:spacing w:val="1"/>
        </w:rPr>
        <w:t xml:space="preserve"> </w:t>
      </w:r>
      <w:r>
        <w:t>appropriate</w:t>
      </w:r>
      <w:r>
        <w:rPr>
          <w:spacing w:val="-1"/>
        </w:rPr>
        <w:t xml:space="preserve"> </w:t>
      </w:r>
      <w:r>
        <w:t>to</w:t>
      </w:r>
      <w:r>
        <w:rPr>
          <w:spacing w:val="-1"/>
        </w:rPr>
        <w:t xml:space="preserve"> </w:t>
      </w:r>
      <w:r>
        <w:t>reinforce</w:t>
      </w:r>
      <w:r>
        <w:rPr>
          <w:spacing w:val="1"/>
        </w:rPr>
        <w:t xml:space="preserve"> </w:t>
      </w:r>
      <w:r>
        <w:t>an</w:t>
      </w:r>
      <w:r>
        <w:rPr>
          <w:spacing w:val="-1"/>
        </w:rPr>
        <w:t xml:space="preserve"> </w:t>
      </w:r>
      <w:r>
        <w:t>idea</w:t>
      </w:r>
      <w:r>
        <w:rPr>
          <w:spacing w:val="1"/>
        </w:rPr>
        <w:t xml:space="preserve"> </w:t>
      </w:r>
      <w:r>
        <w:t>or teach</w:t>
      </w:r>
      <w:r>
        <w:rPr>
          <w:spacing w:val="-1"/>
        </w:rPr>
        <w:t xml:space="preserve"> </w:t>
      </w:r>
      <w:r>
        <w:t>a new</w:t>
      </w:r>
      <w:r>
        <w:rPr>
          <w:spacing w:val="-1"/>
        </w:rPr>
        <w:t xml:space="preserve"> </w:t>
      </w:r>
      <w:r>
        <w:t>point.</w:t>
      </w:r>
    </w:p>
    <w:p w14:paraId="0BA9A135" w14:textId="77777777" w:rsidR="00CE354F" w:rsidRDefault="00CE354F">
      <w:pPr>
        <w:pStyle w:val="BodyText"/>
        <w:spacing w:before="1"/>
        <w:ind w:left="0"/>
        <w:rPr>
          <w:sz w:val="22"/>
        </w:rPr>
      </w:pPr>
    </w:p>
    <w:p w14:paraId="059A1286" w14:textId="77777777" w:rsidR="00CE354F" w:rsidRDefault="009C0119">
      <w:pPr>
        <w:pStyle w:val="Heading1"/>
        <w:numPr>
          <w:ilvl w:val="0"/>
          <w:numId w:val="2"/>
        </w:numPr>
        <w:tabs>
          <w:tab w:val="left" w:pos="380"/>
        </w:tabs>
        <w:spacing w:before="1" w:line="240" w:lineRule="auto"/>
        <w:ind w:hanging="280"/>
      </w:pPr>
      <w:r>
        <w:t>Access</w:t>
      </w:r>
      <w:r>
        <w:rPr>
          <w:spacing w:val="-3"/>
        </w:rPr>
        <w:t xml:space="preserve"> </w:t>
      </w:r>
      <w:r>
        <w:t>and</w:t>
      </w:r>
      <w:r>
        <w:rPr>
          <w:spacing w:val="-3"/>
        </w:rPr>
        <w:t xml:space="preserve"> </w:t>
      </w:r>
      <w:r>
        <w:t>Entitlement</w:t>
      </w:r>
    </w:p>
    <w:p w14:paraId="02C54EDD" w14:textId="77777777" w:rsidR="00CE354F" w:rsidRDefault="009C0119">
      <w:pPr>
        <w:pStyle w:val="BodyText"/>
        <w:spacing w:before="3"/>
        <w:ind w:right="108"/>
        <w:jc w:val="both"/>
      </w:pPr>
      <w:r>
        <w:rPr>
          <w:spacing w:val="-1"/>
        </w:rPr>
        <w:t>Our</w:t>
      </w:r>
      <w:r>
        <w:rPr>
          <w:spacing w:val="-11"/>
        </w:rPr>
        <w:t xml:space="preserve"> </w:t>
      </w:r>
      <w:r>
        <w:t>school</w:t>
      </w:r>
      <w:r>
        <w:rPr>
          <w:spacing w:val="-11"/>
        </w:rPr>
        <w:t xml:space="preserve"> </w:t>
      </w:r>
      <w:r>
        <w:t>believes</w:t>
      </w:r>
      <w:r>
        <w:rPr>
          <w:spacing w:val="-10"/>
        </w:rPr>
        <w:t xml:space="preserve"> </w:t>
      </w:r>
      <w:r>
        <w:t>that</w:t>
      </w:r>
      <w:r>
        <w:rPr>
          <w:spacing w:val="-12"/>
        </w:rPr>
        <w:t xml:space="preserve"> </w:t>
      </w:r>
      <w:r>
        <w:t>all</w:t>
      </w:r>
      <w:r>
        <w:rPr>
          <w:spacing w:val="-12"/>
        </w:rPr>
        <w:t xml:space="preserve"> </w:t>
      </w:r>
      <w:r>
        <w:t>children</w:t>
      </w:r>
      <w:r>
        <w:rPr>
          <w:spacing w:val="-11"/>
        </w:rPr>
        <w:t xml:space="preserve"> </w:t>
      </w:r>
      <w:r>
        <w:t>should</w:t>
      </w:r>
      <w:r>
        <w:rPr>
          <w:spacing w:val="-12"/>
        </w:rPr>
        <w:t xml:space="preserve"> </w:t>
      </w:r>
      <w:r>
        <w:t>have</w:t>
      </w:r>
      <w:r>
        <w:rPr>
          <w:spacing w:val="-11"/>
        </w:rPr>
        <w:t xml:space="preserve"> </w:t>
      </w:r>
      <w:r>
        <w:t>equal</w:t>
      </w:r>
      <w:r>
        <w:rPr>
          <w:spacing w:val="-11"/>
        </w:rPr>
        <w:t xml:space="preserve"> </w:t>
      </w:r>
      <w:r>
        <w:t>access</w:t>
      </w:r>
      <w:r>
        <w:rPr>
          <w:spacing w:val="-10"/>
        </w:rPr>
        <w:t xml:space="preserve"> </w:t>
      </w:r>
      <w:r>
        <w:t>to</w:t>
      </w:r>
      <w:r>
        <w:rPr>
          <w:spacing w:val="-13"/>
        </w:rPr>
        <w:t xml:space="preserve"> </w:t>
      </w:r>
      <w:r>
        <w:t>CT</w:t>
      </w:r>
      <w:r>
        <w:rPr>
          <w:spacing w:val="-13"/>
        </w:rPr>
        <w:t xml:space="preserve"> </w:t>
      </w:r>
      <w:r>
        <w:t>and</w:t>
      </w:r>
      <w:r>
        <w:rPr>
          <w:spacing w:val="-12"/>
        </w:rPr>
        <w:t xml:space="preserve"> </w:t>
      </w:r>
      <w:r>
        <w:t>the</w:t>
      </w:r>
      <w:r>
        <w:rPr>
          <w:spacing w:val="-11"/>
        </w:rPr>
        <w:t xml:space="preserve"> </w:t>
      </w:r>
      <w:r>
        <w:t>computing</w:t>
      </w:r>
      <w:r>
        <w:rPr>
          <w:spacing w:val="-9"/>
        </w:rPr>
        <w:t xml:space="preserve"> </w:t>
      </w:r>
      <w:r>
        <w:t>curriculum</w:t>
      </w:r>
      <w:r>
        <w:rPr>
          <w:spacing w:val="1"/>
        </w:rPr>
        <w:t xml:space="preserve"> </w:t>
      </w:r>
      <w:r>
        <w:t>in order to develop their personal Computing capability.</w:t>
      </w:r>
      <w:r>
        <w:rPr>
          <w:spacing w:val="53"/>
        </w:rPr>
        <w:t xml:space="preserve"> </w:t>
      </w:r>
      <w:r>
        <w:t>Software used in the school is chosen</w:t>
      </w:r>
      <w:r>
        <w:rPr>
          <w:spacing w:val="1"/>
        </w:rPr>
        <w:t xml:space="preserve"> </w:t>
      </w:r>
      <w:r>
        <w:t>to ensure that gender and ethnicity are reflected in a balanced way without stereotyping.</w:t>
      </w:r>
      <w:r>
        <w:rPr>
          <w:spacing w:val="1"/>
        </w:rPr>
        <w:t xml:space="preserve"> </w:t>
      </w:r>
      <w:r>
        <w:t>When</w:t>
      </w:r>
      <w:r>
        <w:rPr>
          <w:spacing w:val="-49"/>
        </w:rPr>
        <w:t xml:space="preserve"> </w:t>
      </w:r>
      <w:r>
        <w:t>children</w:t>
      </w:r>
      <w:r>
        <w:rPr>
          <w:spacing w:val="1"/>
        </w:rPr>
        <w:t xml:space="preserve"> </w:t>
      </w:r>
      <w:r>
        <w:t>are</w:t>
      </w:r>
      <w:r>
        <w:rPr>
          <w:spacing w:val="1"/>
        </w:rPr>
        <w:t xml:space="preserve"> </w:t>
      </w:r>
      <w:r>
        <w:t>working</w:t>
      </w:r>
      <w:r>
        <w:rPr>
          <w:spacing w:val="1"/>
        </w:rPr>
        <w:t xml:space="preserve"> </w:t>
      </w:r>
      <w:r>
        <w:t>in groups,</w:t>
      </w:r>
      <w:r>
        <w:rPr>
          <w:spacing w:val="1"/>
        </w:rPr>
        <w:t xml:space="preserve"> </w:t>
      </w:r>
      <w:r>
        <w:t>we endeavour</w:t>
      </w:r>
      <w:r>
        <w:rPr>
          <w:spacing w:val="1"/>
        </w:rPr>
        <w:t xml:space="preserve"> </w:t>
      </w:r>
      <w:r>
        <w:t>to ensure that</w:t>
      </w:r>
      <w:r>
        <w:rPr>
          <w:spacing w:val="1"/>
        </w:rPr>
        <w:t xml:space="preserve"> </w:t>
      </w:r>
      <w:r>
        <w:t>their hands-on experience is</w:t>
      </w:r>
      <w:r>
        <w:rPr>
          <w:spacing w:val="1"/>
        </w:rPr>
        <w:t xml:space="preserve"> </w:t>
      </w:r>
      <w:r>
        <w:t>equitable.</w:t>
      </w:r>
      <w:r>
        <w:rPr>
          <w:spacing w:val="1"/>
        </w:rPr>
        <w:t xml:space="preserve"> </w:t>
      </w:r>
      <w:r>
        <w:t>The Computing Curriculum Leader and SENCO advise teachers on the Computing</w:t>
      </w:r>
      <w:r>
        <w:rPr>
          <w:spacing w:val="1"/>
        </w:rPr>
        <w:t xml:space="preserve"> </w:t>
      </w:r>
      <w:r>
        <w:t>support which can be provided to individual children with particular educational needs. Children</w:t>
      </w:r>
      <w:r>
        <w:rPr>
          <w:spacing w:val="-49"/>
        </w:rPr>
        <w:t xml:space="preserve"> </w:t>
      </w:r>
      <w:r>
        <w:t>with CT equipment at home are encouraged to use it for educational benefit and parents are</w:t>
      </w:r>
      <w:r>
        <w:rPr>
          <w:spacing w:val="1"/>
        </w:rPr>
        <w:t xml:space="preserve"> </w:t>
      </w:r>
      <w:r>
        <w:t>offered</w:t>
      </w:r>
      <w:r>
        <w:rPr>
          <w:spacing w:val="-1"/>
        </w:rPr>
        <w:t xml:space="preserve"> </w:t>
      </w:r>
      <w:r>
        <w:t>advice</w:t>
      </w:r>
      <w:r>
        <w:rPr>
          <w:spacing w:val="1"/>
        </w:rPr>
        <w:t xml:space="preserve"> </w:t>
      </w:r>
      <w:r>
        <w:t>about what is</w:t>
      </w:r>
      <w:r>
        <w:rPr>
          <w:spacing w:val="1"/>
        </w:rPr>
        <w:t xml:space="preserve"> </w:t>
      </w:r>
      <w:r>
        <w:t>appropriate.</w:t>
      </w:r>
    </w:p>
    <w:p w14:paraId="666F1FE4" w14:textId="77777777" w:rsidR="00CE354F" w:rsidRDefault="00CE354F">
      <w:pPr>
        <w:pStyle w:val="BodyText"/>
        <w:spacing w:before="11"/>
        <w:ind w:left="0"/>
        <w:rPr>
          <w:sz w:val="22"/>
        </w:rPr>
      </w:pPr>
    </w:p>
    <w:p w14:paraId="50276318" w14:textId="77777777" w:rsidR="00CE354F" w:rsidRDefault="009C0119">
      <w:pPr>
        <w:pStyle w:val="Heading1"/>
        <w:numPr>
          <w:ilvl w:val="0"/>
          <w:numId w:val="2"/>
        </w:numPr>
        <w:tabs>
          <w:tab w:val="left" w:pos="380"/>
        </w:tabs>
        <w:spacing w:before="1"/>
        <w:ind w:hanging="280"/>
      </w:pPr>
      <w:r>
        <w:t>Planning</w:t>
      </w:r>
      <w:r>
        <w:rPr>
          <w:spacing w:val="-4"/>
        </w:rPr>
        <w:t xml:space="preserve"> </w:t>
      </w:r>
      <w:r>
        <w:t>&amp;</w:t>
      </w:r>
      <w:r>
        <w:rPr>
          <w:spacing w:val="-6"/>
        </w:rPr>
        <w:t xml:space="preserve"> </w:t>
      </w:r>
      <w:r>
        <w:t>Organisation</w:t>
      </w:r>
    </w:p>
    <w:p w14:paraId="2F127CB6" w14:textId="4E36EF97" w:rsidR="00CE354F" w:rsidRDefault="007758A1" w:rsidP="007758A1">
      <w:pPr>
        <w:pStyle w:val="BodyText"/>
        <w:spacing w:line="242" w:lineRule="auto"/>
        <w:ind w:right="115"/>
        <w:jc w:val="both"/>
      </w:pPr>
      <w:r>
        <w:t xml:space="preserve">At Morley Victoria we follow the 2014 National Curriculum to ensure curriculum objectives are covered within the three areas: Computer Science, Information Technology and Digital Literacy. We use the ‘Teach Computing NCCEE’ scheme to ensure that there is full coverage and progression within our curriculum. Where needed, we have adapted this scheme to suit our school and children. </w:t>
      </w:r>
      <w:r w:rsidR="009C0119">
        <w:t>Evidence of Computing taught</w:t>
      </w:r>
      <w:r w:rsidR="009C0119">
        <w:rPr>
          <w:spacing w:val="1"/>
        </w:rPr>
        <w:t xml:space="preserve"> </w:t>
      </w:r>
      <w:r w:rsidR="009C0119">
        <w:t>throughout the school is monitored regularly by the Curriculum Leader</w:t>
      </w:r>
      <w:r>
        <w:t>.</w:t>
      </w:r>
    </w:p>
    <w:p w14:paraId="734713DD" w14:textId="73793C6F" w:rsidR="00CE354F" w:rsidRDefault="009C0119">
      <w:pPr>
        <w:pStyle w:val="BodyText"/>
        <w:ind w:right="111"/>
        <w:jc w:val="both"/>
      </w:pPr>
      <w:r>
        <w:rPr>
          <w:spacing w:val="-1"/>
        </w:rPr>
        <w:t>Teachers’</w:t>
      </w:r>
      <w:r>
        <w:rPr>
          <w:spacing w:val="-9"/>
        </w:rPr>
        <w:t xml:space="preserve"> </w:t>
      </w:r>
      <w:r w:rsidR="007758A1">
        <w:rPr>
          <w:spacing w:val="-1"/>
        </w:rPr>
        <w:t>are supported through the planning process by the curriculum lead and staff CPD needs are recognised and acted upon.</w:t>
      </w:r>
    </w:p>
    <w:p w14:paraId="08D20142" w14:textId="77777777" w:rsidR="00CE354F" w:rsidRDefault="00CE354F">
      <w:pPr>
        <w:pStyle w:val="BodyText"/>
        <w:ind w:left="0"/>
      </w:pPr>
    </w:p>
    <w:p w14:paraId="7B86F57F" w14:textId="77777777" w:rsidR="00CE354F" w:rsidRDefault="009C0119">
      <w:pPr>
        <w:pStyle w:val="Heading1"/>
        <w:ind w:left="100" w:firstLine="0"/>
      </w:pPr>
      <w:r>
        <w:t>7.</w:t>
      </w:r>
      <w:r>
        <w:rPr>
          <w:spacing w:val="-3"/>
        </w:rPr>
        <w:t xml:space="preserve"> </w:t>
      </w:r>
      <w:r>
        <w:t>Curriculum</w:t>
      </w:r>
      <w:r>
        <w:rPr>
          <w:spacing w:val="-3"/>
        </w:rPr>
        <w:t xml:space="preserve"> </w:t>
      </w:r>
      <w:r>
        <w:t>Organisation</w:t>
      </w:r>
    </w:p>
    <w:p w14:paraId="03851602" w14:textId="004472D7" w:rsidR="00CE354F" w:rsidRDefault="009C0119">
      <w:pPr>
        <w:pStyle w:val="BodyText"/>
        <w:ind w:right="110"/>
        <w:jc w:val="both"/>
      </w:pPr>
      <w:r>
        <w:t>Each term a year group will work on completing two units of work across the three areas of the</w:t>
      </w:r>
      <w:r>
        <w:rPr>
          <w:spacing w:val="1"/>
        </w:rPr>
        <w:t xml:space="preserve"> </w:t>
      </w:r>
      <w:r>
        <w:t>Computing</w:t>
      </w:r>
      <w:r>
        <w:rPr>
          <w:spacing w:val="-9"/>
        </w:rPr>
        <w:t xml:space="preserve"> </w:t>
      </w:r>
      <w:r>
        <w:t>Curriculum.</w:t>
      </w:r>
      <w:r>
        <w:rPr>
          <w:spacing w:val="-12"/>
        </w:rPr>
        <w:t xml:space="preserve"> </w:t>
      </w:r>
      <w:r>
        <w:t>Each</w:t>
      </w:r>
      <w:r>
        <w:rPr>
          <w:spacing w:val="-8"/>
        </w:rPr>
        <w:t xml:space="preserve"> </w:t>
      </w:r>
      <w:r>
        <w:t>unit</w:t>
      </w:r>
      <w:r>
        <w:rPr>
          <w:spacing w:val="-12"/>
        </w:rPr>
        <w:t xml:space="preserve"> </w:t>
      </w:r>
      <w:r>
        <w:t>will</w:t>
      </w:r>
      <w:r>
        <w:rPr>
          <w:spacing w:val="-7"/>
        </w:rPr>
        <w:t xml:space="preserve"> </w:t>
      </w:r>
      <w:r>
        <w:t>last</w:t>
      </w:r>
      <w:r>
        <w:rPr>
          <w:spacing w:val="-11"/>
        </w:rPr>
        <w:t xml:space="preserve"> </w:t>
      </w:r>
      <w:r>
        <w:t>for</w:t>
      </w:r>
      <w:r>
        <w:rPr>
          <w:spacing w:val="-10"/>
        </w:rPr>
        <w:t xml:space="preserve"> </w:t>
      </w:r>
      <w:r>
        <w:t>approximately</w:t>
      </w:r>
      <w:r>
        <w:rPr>
          <w:spacing w:val="-10"/>
        </w:rPr>
        <w:t xml:space="preserve"> </w:t>
      </w:r>
      <w:r>
        <w:t>half</w:t>
      </w:r>
      <w:r>
        <w:rPr>
          <w:spacing w:val="-10"/>
        </w:rPr>
        <w:t xml:space="preserve"> </w:t>
      </w:r>
      <w:r>
        <w:t>a</w:t>
      </w:r>
      <w:r>
        <w:rPr>
          <w:spacing w:val="-11"/>
        </w:rPr>
        <w:t xml:space="preserve"> </w:t>
      </w:r>
      <w:r>
        <w:t>term</w:t>
      </w:r>
      <w:r>
        <w:rPr>
          <w:spacing w:val="-12"/>
        </w:rPr>
        <w:t xml:space="preserve"> </w:t>
      </w:r>
      <w:r>
        <w:t>and</w:t>
      </w:r>
      <w:r>
        <w:rPr>
          <w:spacing w:val="-12"/>
        </w:rPr>
        <w:t xml:space="preserve"> </w:t>
      </w:r>
      <w:r>
        <w:t>teachers</w:t>
      </w:r>
      <w:r>
        <w:rPr>
          <w:spacing w:val="-10"/>
        </w:rPr>
        <w:t xml:space="preserve"> </w:t>
      </w:r>
      <w:r>
        <w:t>will</w:t>
      </w:r>
      <w:r>
        <w:rPr>
          <w:spacing w:val="-12"/>
        </w:rPr>
        <w:t xml:space="preserve"> </w:t>
      </w:r>
      <w:r>
        <w:t>have</w:t>
      </w:r>
      <w:r>
        <w:rPr>
          <w:spacing w:val="-11"/>
        </w:rPr>
        <w:t xml:space="preserve"> </w:t>
      </w:r>
      <w:r>
        <w:t>the</w:t>
      </w:r>
      <w:r>
        <w:rPr>
          <w:spacing w:val="1"/>
        </w:rPr>
        <w:t xml:space="preserve"> </w:t>
      </w:r>
      <w:r>
        <w:t xml:space="preserve">freedom to </w:t>
      </w:r>
      <w:r w:rsidR="007758A1">
        <w:t>link work in a cross-curricular way if there is a clear link to be made.</w:t>
      </w:r>
      <w:r>
        <w:rPr>
          <w:spacing w:val="1"/>
        </w:rPr>
        <w:t xml:space="preserve"> </w:t>
      </w:r>
      <w:r>
        <w:t>At the end of every half-term (and presuming</w:t>
      </w:r>
      <w:r>
        <w:rPr>
          <w:spacing w:val="-49"/>
        </w:rPr>
        <w:t xml:space="preserve"> </w:t>
      </w:r>
      <w:r>
        <w:t>completion of the unit), the planning will be evaluated by the class teacher, to inform future</w:t>
      </w:r>
      <w:r>
        <w:rPr>
          <w:spacing w:val="1"/>
        </w:rPr>
        <w:t xml:space="preserve"> </w:t>
      </w:r>
      <w:r>
        <w:t>planning.</w:t>
      </w:r>
    </w:p>
    <w:p w14:paraId="23A9EA6C" w14:textId="7FD2A70F" w:rsidR="00CE354F" w:rsidRDefault="00CE354F">
      <w:pPr>
        <w:jc w:val="both"/>
        <w:sectPr w:rsidR="00CE354F">
          <w:pgSz w:w="11910" w:h="16840"/>
          <w:pgMar w:top="660" w:right="1320" w:bottom="280" w:left="1340" w:header="720" w:footer="720" w:gutter="0"/>
          <w:cols w:space="720"/>
        </w:sectPr>
      </w:pPr>
    </w:p>
    <w:p w14:paraId="489304B4" w14:textId="77777777" w:rsidR="00CE354F" w:rsidRDefault="009C0119">
      <w:pPr>
        <w:pStyle w:val="Heading1"/>
        <w:numPr>
          <w:ilvl w:val="0"/>
          <w:numId w:val="1"/>
        </w:numPr>
        <w:tabs>
          <w:tab w:val="left" w:pos="380"/>
        </w:tabs>
        <w:spacing w:before="29"/>
        <w:ind w:hanging="280"/>
      </w:pPr>
      <w:r>
        <w:lastRenderedPageBreak/>
        <w:t>Cross</w:t>
      </w:r>
      <w:r>
        <w:rPr>
          <w:spacing w:val="-6"/>
        </w:rPr>
        <w:t xml:space="preserve"> </w:t>
      </w:r>
      <w:r>
        <w:t>Curricular</w:t>
      </w:r>
      <w:r>
        <w:rPr>
          <w:spacing w:val="-3"/>
        </w:rPr>
        <w:t xml:space="preserve"> </w:t>
      </w:r>
      <w:r>
        <w:t>Links</w:t>
      </w:r>
    </w:p>
    <w:p w14:paraId="4B285491" w14:textId="77777777" w:rsidR="00CE354F" w:rsidRDefault="009C0119">
      <w:pPr>
        <w:pStyle w:val="BodyText"/>
        <w:ind w:right="114"/>
        <w:jc w:val="both"/>
      </w:pPr>
      <w:r>
        <w:t>Our aim is that computing is taught both as a discrete subject, when the emphasis is on the</w:t>
      </w:r>
      <w:r>
        <w:rPr>
          <w:spacing w:val="1"/>
        </w:rPr>
        <w:t xml:space="preserve"> </w:t>
      </w:r>
      <w:r>
        <w:t>development of Computing capability, but it is also integrated into all other curriculum areas</w:t>
      </w:r>
      <w:r>
        <w:rPr>
          <w:spacing w:val="1"/>
        </w:rPr>
        <w:t xml:space="preserve"> </w:t>
      </w:r>
      <w:r>
        <w:t>where the emphasis is on the subject, which is being supported by Computing. Each curriculum</w:t>
      </w:r>
      <w:r>
        <w:rPr>
          <w:spacing w:val="1"/>
        </w:rPr>
        <w:t xml:space="preserve"> </w:t>
      </w:r>
      <w:r>
        <w:rPr>
          <w:spacing w:val="-1"/>
        </w:rPr>
        <w:t>leader</w:t>
      </w:r>
      <w:r>
        <w:rPr>
          <w:spacing w:val="-13"/>
        </w:rPr>
        <w:t xml:space="preserve"> </w:t>
      </w:r>
      <w:r>
        <w:rPr>
          <w:spacing w:val="-1"/>
        </w:rPr>
        <w:t>is</w:t>
      </w:r>
      <w:r>
        <w:rPr>
          <w:spacing w:val="-13"/>
        </w:rPr>
        <w:t xml:space="preserve"> </w:t>
      </w:r>
      <w:r>
        <w:rPr>
          <w:spacing w:val="-1"/>
        </w:rPr>
        <w:t>working</w:t>
      </w:r>
      <w:r>
        <w:rPr>
          <w:spacing w:val="-12"/>
        </w:rPr>
        <w:t xml:space="preserve"> </w:t>
      </w:r>
      <w:r>
        <w:rPr>
          <w:spacing w:val="-1"/>
        </w:rPr>
        <w:t>towards</w:t>
      </w:r>
      <w:r>
        <w:rPr>
          <w:spacing w:val="-11"/>
        </w:rPr>
        <w:t xml:space="preserve"> </w:t>
      </w:r>
      <w:r>
        <w:rPr>
          <w:spacing w:val="-1"/>
        </w:rPr>
        <w:t>ensuring</w:t>
      </w:r>
      <w:r>
        <w:rPr>
          <w:spacing w:val="-12"/>
        </w:rPr>
        <w:t xml:space="preserve"> </w:t>
      </w:r>
      <w:r>
        <w:t>that</w:t>
      </w:r>
      <w:r>
        <w:rPr>
          <w:spacing w:val="-14"/>
        </w:rPr>
        <w:t xml:space="preserve"> </w:t>
      </w:r>
      <w:r>
        <w:t>relevant</w:t>
      </w:r>
      <w:r>
        <w:rPr>
          <w:spacing w:val="-14"/>
        </w:rPr>
        <w:t xml:space="preserve"> </w:t>
      </w:r>
      <w:r>
        <w:t>computing</w:t>
      </w:r>
      <w:r>
        <w:rPr>
          <w:spacing w:val="-11"/>
        </w:rPr>
        <w:t xml:space="preserve"> </w:t>
      </w:r>
      <w:r>
        <w:t>links</w:t>
      </w:r>
      <w:r>
        <w:rPr>
          <w:spacing w:val="-13"/>
        </w:rPr>
        <w:t xml:space="preserve"> </w:t>
      </w:r>
      <w:r>
        <w:t>are</w:t>
      </w:r>
      <w:r>
        <w:rPr>
          <w:spacing w:val="-13"/>
        </w:rPr>
        <w:t xml:space="preserve"> </w:t>
      </w:r>
      <w:r>
        <w:t>made</w:t>
      </w:r>
      <w:r>
        <w:rPr>
          <w:spacing w:val="-13"/>
        </w:rPr>
        <w:t xml:space="preserve"> </w:t>
      </w:r>
      <w:r>
        <w:t>within</w:t>
      </w:r>
      <w:r>
        <w:rPr>
          <w:spacing w:val="-15"/>
        </w:rPr>
        <w:t xml:space="preserve"> </w:t>
      </w:r>
      <w:r>
        <w:t>their</w:t>
      </w:r>
      <w:r>
        <w:rPr>
          <w:spacing w:val="-13"/>
        </w:rPr>
        <w:t xml:space="preserve"> </w:t>
      </w:r>
      <w:r>
        <w:t>curriculum</w:t>
      </w:r>
      <w:r>
        <w:rPr>
          <w:spacing w:val="-49"/>
        </w:rPr>
        <w:t xml:space="preserve"> </w:t>
      </w:r>
      <w:r>
        <w:t>area.</w:t>
      </w:r>
    </w:p>
    <w:p w14:paraId="65411D15" w14:textId="77777777" w:rsidR="00CE354F" w:rsidRDefault="00CE354F">
      <w:pPr>
        <w:pStyle w:val="BodyText"/>
        <w:spacing w:before="1"/>
        <w:ind w:left="0"/>
      </w:pPr>
    </w:p>
    <w:p w14:paraId="0E05A9BD" w14:textId="77777777" w:rsidR="00CE354F" w:rsidRDefault="009C0119">
      <w:pPr>
        <w:pStyle w:val="Heading1"/>
        <w:numPr>
          <w:ilvl w:val="0"/>
          <w:numId w:val="1"/>
        </w:numPr>
        <w:tabs>
          <w:tab w:val="left" w:pos="380"/>
        </w:tabs>
        <w:ind w:hanging="280"/>
      </w:pPr>
      <w:r>
        <w:t>Resources</w:t>
      </w:r>
      <w:r>
        <w:rPr>
          <w:spacing w:val="-5"/>
        </w:rPr>
        <w:t xml:space="preserve"> </w:t>
      </w:r>
      <w:r>
        <w:t>and</w:t>
      </w:r>
      <w:r>
        <w:rPr>
          <w:spacing w:val="-4"/>
        </w:rPr>
        <w:t xml:space="preserve"> </w:t>
      </w:r>
      <w:r>
        <w:t>the</w:t>
      </w:r>
      <w:r>
        <w:rPr>
          <w:spacing w:val="-4"/>
        </w:rPr>
        <w:t xml:space="preserve"> </w:t>
      </w:r>
      <w:r>
        <w:t>Learning</w:t>
      </w:r>
      <w:r>
        <w:rPr>
          <w:spacing w:val="-1"/>
        </w:rPr>
        <w:t xml:space="preserve"> </w:t>
      </w:r>
      <w:r>
        <w:t>Environment</w:t>
      </w:r>
    </w:p>
    <w:p w14:paraId="639FBF28" w14:textId="221BEA47" w:rsidR="007758A1" w:rsidRDefault="009C0119">
      <w:pPr>
        <w:pStyle w:val="BodyText"/>
        <w:ind w:right="110"/>
        <w:jc w:val="both"/>
      </w:pPr>
      <w:r>
        <w:t>Each class</w:t>
      </w:r>
      <w:r w:rsidR="007758A1">
        <w:t xml:space="preserve"> (KS1-KS2)</w:t>
      </w:r>
      <w:r>
        <w:t xml:space="preserve"> ha</w:t>
      </w:r>
      <w:r w:rsidR="007758A1">
        <w:t>ve</w:t>
      </w:r>
      <w:r>
        <w:t xml:space="preserve"> a minimum of 1 timetabled session </w:t>
      </w:r>
      <w:r w:rsidR="007758A1">
        <w:t>of computing</w:t>
      </w:r>
      <w:r>
        <w:t xml:space="preserve"> per week to enable them</w:t>
      </w:r>
      <w:r>
        <w:rPr>
          <w:spacing w:val="1"/>
        </w:rPr>
        <w:t xml:space="preserve"> </w:t>
      </w:r>
      <w:r>
        <w:t xml:space="preserve">to focus on their strand of the </w:t>
      </w:r>
      <w:r w:rsidR="007758A1">
        <w:t>long</w:t>
      </w:r>
      <w:r>
        <w:t xml:space="preserve">-term plan for their year group. </w:t>
      </w:r>
      <w:r w:rsidR="007758A1">
        <w:t xml:space="preserve">This can be in the school computer suite, the classroom, or in other areas of school (e.g. outside or the hall). We have a variety of resources available </w:t>
      </w:r>
      <w:r>
        <w:t>to enable the teaching of computing and we aim for all year groups to access a variety of these resources.</w:t>
      </w:r>
    </w:p>
    <w:p w14:paraId="6034E7A2" w14:textId="77777777" w:rsidR="009C0119" w:rsidRDefault="009C0119" w:rsidP="009C0119">
      <w:pPr>
        <w:pStyle w:val="BodyText"/>
        <w:ind w:left="0" w:right="110"/>
        <w:jc w:val="both"/>
      </w:pPr>
    </w:p>
    <w:p w14:paraId="5994F28C" w14:textId="727A1DD4" w:rsidR="00CE354F" w:rsidRDefault="009C0119" w:rsidP="009C0119">
      <w:pPr>
        <w:pStyle w:val="BodyText"/>
        <w:ind w:right="110"/>
        <w:jc w:val="both"/>
      </w:pPr>
      <w:r>
        <w:t>There</w:t>
      </w:r>
      <w:r>
        <w:rPr>
          <w:spacing w:val="-5"/>
        </w:rPr>
        <w:t xml:space="preserve"> </w:t>
      </w:r>
      <w:r>
        <w:t>are</w:t>
      </w:r>
      <w:r>
        <w:rPr>
          <w:spacing w:val="-5"/>
        </w:rPr>
        <w:t xml:space="preserve"> </w:t>
      </w:r>
      <w:r>
        <w:t>a</w:t>
      </w:r>
      <w:r>
        <w:rPr>
          <w:spacing w:val="-5"/>
        </w:rPr>
        <w:t xml:space="preserve"> </w:t>
      </w:r>
      <w:r>
        <w:t>total</w:t>
      </w:r>
      <w:r>
        <w:rPr>
          <w:spacing w:val="-1"/>
        </w:rPr>
        <w:t xml:space="preserve"> </w:t>
      </w:r>
      <w:r>
        <w:t>of</w:t>
      </w:r>
      <w:r>
        <w:rPr>
          <w:spacing w:val="-4"/>
        </w:rPr>
        <w:t xml:space="preserve"> </w:t>
      </w:r>
      <w:r>
        <w:t>30</w:t>
      </w:r>
      <w:r>
        <w:rPr>
          <w:spacing w:val="-2"/>
        </w:rPr>
        <w:t xml:space="preserve"> </w:t>
      </w:r>
      <w:r>
        <w:t>iPads</w:t>
      </w:r>
      <w:r>
        <w:rPr>
          <w:spacing w:val="-3"/>
        </w:rPr>
        <w:t xml:space="preserve"> </w:t>
      </w:r>
      <w:r>
        <w:t>in</w:t>
      </w:r>
      <w:r>
        <w:rPr>
          <w:spacing w:val="-2"/>
        </w:rPr>
        <w:t xml:space="preserve"> </w:t>
      </w:r>
      <w:r>
        <w:t>KS2,</w:t>
      </w:r>
      <w:r>
        <w:rPr>
          <w:spacing w:val="-5"/>
        </w:rPr>
        <w:t xml:space="preserve"> </w:t>
      </w:r>
      <w:r w:rsidR="00177E17">
        <w:t>30</w:t>
      </w:r>
      <w:r>
        <w:rPr>
          <w:spacing w:val="-3"/>
        </w:rPr>
        <w:t xml:space="preserve"> </w:t>
      </w:r>
      <w:r>
        <w:t>in</w:t>
      </w:r>
      <w:r>
        <w:rPr>
          <w:spacing w:val="-6"/>
        </w:rPr>
        <w:t xml:space="preserve"> </w:t>
      </w:r>
      <w:r>
        <w:t>KS1</w:t>
      </w:r>
      <w:r>
        <w:rPr>
          <w:spacing w:val="-7"/>
        </w:rPr>
        <w:t xml:space="preserve"> </w:t>
      </w:r>
      <w:r>
        <w:t>and</w:t>
      </w:r>
      <w:r>
        <w:rPr>
          <w:spacing w:val="-2"/>
        </w:rPr>
        <w:t xml:space="preserve"> </w:t>
      </w:r>
      <w:r>
        <w:t>8</w:t>
      </w:r>
      <w:r>
        <w:rPr>
          <w:spacing w:val="-3"/>
        </w:rPr>
        <w:t xml:space="preserve"> </w:t>
      </w:r>
      <w:r>
        <w:t>in</w:t>
      </w:r>
      <w:r>
        <w:rPr>
          <w:spacing w:val="-1"/>
        </w:rPr>
        <w:t xml:space="preserve"> </w:t>
      </w:r>
      <w:r>
        <w:t>EYFS.</w:t>
      </w:r>
      <w:r>
        <w:rPr>
          <w:spacing w:val="-1"/>
        </w:rPr>
        <w:t xml:space="preserve"> </w:t>
      </w:r>
      <w:r>
        <w:t>These</w:t>
      </w:r>
      <w:r>
        <w:rPr>
          <w:spacing w:val="-5"/>
        </w:rPr>
        <w:t xml:space="preserve"> </w:t>
      </w:r>
      <w:r>
        <w:t>have</w:t>
      </w:r>
      <w:r>
        <w:rPr>
          <w:spacing w:val="-5"/>
        </w:rPr>
        <w:t xml:space="preserve"> </w:t>
      </w:r>
      <w:r>
        <w:t>all</w:t>
      </w:r>
      <w:r>
        <w:rPr>
          <w:spacing w:val="-5"/>
        </w:rPr>
        <w:t xml:space="preserve"> </w:t>
      </w:r>
      <w:r>
        <w:t>been</w:t>
      </w:r>
      <w:r>
        <w:rPr>
          <w:spacing w:val="-2"/>
        </w:rPr>
        <w:t xml:space="preserve"> </w:t>
      </w:r>
      <w:r>
        <w:t>purchased</w:t>
      </w:r>
      <w:r>
        <w:rPr>
          <w:spacing w:val="-50"/>
        </w:rPr>
        <w:t xml:space="preserve"> </w:t>
      </w:r>
      <w:r>
        <w:t>by the school and we are looking to update these via renewable contract hire or purchasing new</w:t>
      </w:r>
      <w:r>
        <w:rPr>
          <w:spacing w:val="-49"/>
        </w:rPr>
        <w:t xml:space="preserve"> </w:t>
      </w:r>
      <w:r>
        <w:t>ones</w:t>
      </w:r>
      <w:r>
        <w:rPr>
          <w:spacing w:val="1"/>
        </w:rPr>
        <w:t xml:space="preserve"> </w:t>
      </w:r>
      <w:r>
        <w:t>in</w:t>
      </w:r>
      <w:r>
        <w:rPr>
          <w:spacing w:val="-1"/>
        </w:rPr>
        <w:t xml:space="preserve"> </w:t>
      </w:r>
      <w:r>
        <w:t>the</w:t>
      </w:r>
      <w:r>
        <w:rPr>
          <w:spacing w:val="1"/>
        </w:rPr>
        <w:t xml:space="preserve"> </w:t>
      </w:r>
      <w:r>
        <w:t>near</w:t>
      </w:r>
      <w:r>
        <w:rPr>
          <w:spacing w:val="2"/>
        </w:rPr>
        <w:t xml:space="preserve"> </w:t>
      </w:r>
      <w:r>
        <w:t>future. We have 32 laptops and a computing suite that</w:t>
      </w:r>
      <w:r>
        <w:rPr>
          <w:spacing w:val="-12"/>
        </w:rPr>
        <w:t xml:space="preserve"> </w:t>
      </w:r>
      <w:r>
        <w:t>consists</w:t>
      </w:r>
      <w:r>
        <w:rPr>
          <w:spacing w:val="-7"/>
        </w:rPr>
        <w:t xml:space="preserve"> </w:t>
      </w:r>
      <w:r>
        <w:t>of</w:t>
      </w:r>
      <w:r>
        <w:rPr>
          <w:spacing w:val="-10"/>
        </w:rPr>
        <w:t xml:space="preserve"> </w:t>
      </w:r>
      <w:r>
        <w:t>30</w:t>
      </w:r>
      <w:r>
        <w:rPr>
          <w:spacing w:val="-9"/>
        </w:rPr>
        <w:t xml:space="preserve"> </w:t>
      </w:r>
      <w:r>
        <w:t>desktop</w:t>
      </w:r>
      <w:r>
        <w:rPr>
          <w:spacing w:val="-9"/>
        </w:rPr>
        <w:t xml:space="preserve"> </w:t>
      </w:r>
      <w:r>
        <w:t>computers. Central resources such as the pupil</w:t>
      </w:r>
      <w:r>
        <w:rPr>
          <w:spacing w:val="-49"/>
        </w:rPr>
        <w:t xml:space="preserve"> </w:t>
      </w:r>
      <w:r>
        <w:t>iPads</w:t>
      </w:r>
      <w:r>
        <w:rPr>
          <w:spacing w:val="-2"/>
        </w:rPr>
        <w:t xml:space="preserve"> </w:t>
      </w:r>
      <w:r>
        <w:t>are</w:t>
      </w:r>
      <w:r>
        <w:rPr>
          <w:spacing w:val="-6"/>
        </w:rPr>
        <w:t xml:space="preserve"> </w:t>
      </w:r>
      <w:r>
        <w:t>managed</w:t>
      </w:r>
      <w:r>
        <w:rPr>
          <w:spacing w:val="-2"/>
        </w:rPr>
        <w:t xml:space="preserve"> </w:t>
      </w:r>
      <w:r>
        <w:t>by</w:t>
      </w:r>
      <w:r>
        <w:rPr>
          <w:spacing w:val="-5"/>
        </w:rPr>
        <w:t xml:space="preserve"> </w:t>
      </w:r>
      <w:r>
        <w:t>our</w:t>
      </w:r>
      <w:r>
        <w:rPr>
          <w:spacing w:val="-2"/>
        </w:rPr>
        <w:t xml:space="preserve"> </w:t>
      </w:r>
      <w:r>
        <w:t>technician (NextGen)</w:t>
      </w:r>
      <w:r>
        <w:rPr>
          <w:spacing w:val="-3"/>
        </w:rPr>
        <w:t xml:space="preserve"> </w:t>
      </w:r>
      <w:r>
        <w:t xml:space="preserve">who we work closely with to ensure all equipment is running smoothly and that we are utilizing it to the best of its ability. </w:t>
      </w:r>
      <w:r>
        <w:rPr>
          <w:spacing w:val="-50"/>
        </w:rPr>
        <w:t xml:space="preserve"> </w:t>
      </w:r>
      <w:r>
        <w:t>All</w:t>
      </w:r>
      <w:r>
        <w:rPr>
          <w:spacing w:val="1"/>
        </w:rPr>
        <w:t xml:space="preserve"> </w:t>
      </w:r>
      <w:r>
        <w:t>staff</w:t>
      </w:r>
      <w:r>
        <w:rPr>
          <w:spacing w:val="1"/>
        </w:rPr>
        <w:t xml:space="preserve"> </w:t>
      </w:r>
      <w:r>
        <w:t>have</w:t>
      </w:r>
      <w:r>
        <w:rPr>
          <w:spacing w:val="1"/>
        </w:rPr>
        <w:t xml:space="preserve"> </w:t>
      </w:r>
      <w:r>
        <w:t>a laptop</w:t>
      </w:r>
      <w:r>
        <w:rPr>
          <w:spacing w:val="1"/>
        </w:rPr>
        <w:t xml:space="preserve"> </w:t>
      </w:r>
      <w:r>
        <w:t>and</w:t>
      </w:r>
      <w:r>
        <w:rPr>
          <w:spacing w:val="1"/>
        </w:rPr>
        <w:t xml:space="preserve"> </w:t>
      </w:r>
      <w:r>
        <w:t>an iPad supplied</w:t>
      </w:r>
      <w:r>
        <w:rPr>
          <w:spacing w:val="1"/>
        </w:rPr>
        <w:t xml:space="preserve"> </w:t>
      </w:r>
      <w:r>
        <w:t>by the</w:t>
      </w:r>
      <w:r>
        <w:rPr>
          <w:spacing w:val="1"/>
        </w:rPr>
        <w:t xml:space="preserve"> </w:t>
      </w:r>
      <w:r>
        <w:t>school</w:t>
      </w:r>
      <w:r>
        <w:rPr>
          <w:spacing w:val="1"/>
        </w:rPr>
        <w:t xml:space="preserve"> </w:t>
      </w:r>
      <w:r>
        <w:t>and</w:t>
      </w:r>
      <w:r>
        <w:rPr>
          <w:spacing w:val="1"/>
        </w:rPr>
        <w:t xml:space="preserve"> </w:t>
      </w:r>
      <w:r>
        <w:t>each</w:t>
      </w:r>
      <w:r>
        <w:rPr>
          <w:spacing w:val="1"/>
        </w:rPr>
        <w:t xml:space="preserve"> </w:t>
      </w:r>
      <w:r>
        <w:t>classroom</w:t>
      </w:r>
      <w:r>
        <w:rPr>
          <w:spacing w:val="1"/>
        </w:rPr>
        <w:t xml:space="preserve"> </w:t>
      </w:r>
      <w:r>
        <w:t>contains</w:t>
      </w:r>
      <w:r>
        <w:rPr>
          <w:spacing w:val="1"/>
        </w:rPr>
        <w:t xml:space="preserve"> </w:t>
      </w:r>
      <w:r>
        <w:t>a</w:t>
      </w:r>
      <w:r>
        <w:rPr>
          <w:spacing w:val="1"/>
        </w:rPr>
        <w:t xml:space="preserve"> </w:t>
      </w:r>
      <w:r>
        <w:t>Clevertouch</w:t>
      </w:r>
      <w:r>
        <w:rPr>
          <w:spacing w:val="1"/>
        </w:rPr>
        <w:t xml:space="preserve"> </w:t>
      </w:r>
      <w:r>
        <w:t>TV.</w:t>
      </w:r>
      <w:r>
        <w:rPr>
          <w:spacing w:val="1"/>
        </w:rPr>
        <w:t xml:space="preserve"> </w:t>
      </w:r>
      <w:r>
        <w:t>These</w:t>
      </w:r>
      <w:r>
        <w:rPr>
          <w:spacing w:val="1"/>
        </w:rPr>
        <w:t xml:space="preserve"> </w:t>
      </w:r>
      <w:r>
        <w:t>tools</w:t>
      </w:r>
      <w:r>
        <w:rPr>
          <w:spacing w:val="1"/>
        </w:rPr>
        <w:t xml:space="preserve"> </w:t>
      </w:r>
      <w:r>
        <w:t>enable</w:t>
      </w:r>
      <w:r>
        <w:rPr>
          <w:spacing w:val="1"/>
        </w:rPr>
        <w:t xml:space="preserve"> </w:t>
      </w:r>
      <w:r>
        <w:t>them</w:t>
      </w:r>
      <w:r>
        <w:rPr>
          <w:spacing w:val="1"/>
        </w:rPr>
        <w:t xml:space="preserve"> </w:t>
      </w:r>
      <w:r>
        <w:t>to</w:t>
      </w:r>
      <w:r>
        <w:rPr>
          <w:spacing w:val="1"/>
        </w:rPr>
        <w:t xml:space="preserve"> </w:t>
      </w:r>
      <w:r>
        <w:t>plan</w:t>
      </w:r>
      <w:r>
        <w:rPr>
          <w:spacing w:val="1"/>
        </w:rPr>
        <w:t xml:space="preserve"> </w:t>
      </w:r>
      <w:r>
        <w:t>effectively,</w:t>
      </w:r>
      <w:r>
        <w:rPr>
          <w:spacing w:val="1"/>
        </w:rPr>
        <w:t xml:space="preserve"> </w:t>
      </w:r>
      <w:r>
        <w:t>deliver</w:t>
      </w:r>
      <w:r>
        <w:rPr>
          <w:spacing w:val="1"/>
        </w:rPr>
        <w:t xml:space="preserve"> </w:t>
      </w:r>
      <w:r>
        <w:t>lessons</w:t>
      </w:r>
      <w:r>
        <w:rPr>
          <w:spacing w:val="1"/>
        </w:rPr>
        <w:t xml:space="preserve"> </w:t>
      </w:r>
      <w:r>
        <w:t>and</w:t>
      </w:r>
      <w:r>
        <w:rPr>
          <w:spacing w:val="1"/>
        </w:rPr>
        <w:t xml:space="preserve"> </w:t>
      </w:r>
      <w:r>
        <w:t>access</w:t>
      </w:r>
      <w:r>
        <w:rPr>
          <w:spacing w:val="1"/>
        </w:rPr>
        <w:t xml:space="preserve"> </w:t>
      </w:r>
      <w:r>
        <w:t>assessments.</w:t>
      </w:r>
      <w:r>
        <w:rPr>
          <w:spacing w:val="-6"/>
        </w:rPr>
        <w:t xml:space="preserve"> </w:t>
      </w:r>
      <w:r>
        <w:t>Again,</w:t>
      </w:r>
      <w:r>
        <w:rPr>
          <w:spacing w:val="-1"/>
        </w:rPr>
        <w:t xml:space="preserve"> </w:t>
      </w:r>
      <w:r>
        <w:t>these</w:t>
      </w:r>
      <w:r>
        <w:rPr>
          <w:spacing w:val="-4"/>
        </w:rPr>
        <w:t xml:space="preserve"> </w:t>
      </w:r>
      <w:r>
        <w:t>devices</w:t>
      </w:r>
      <w:r>
        <w:rPr>
          <w:spacing w:val="1"/>
        </w:rPr>
        <w:t xml:space="preserve"> </w:t>
      </w:r>
      <w:r>
        <w:t>are managed by</w:t>
      </w:r>
      <w:r>
        <w:rPr>
          <w:spacing w:val="-4"/>
        </w:rPr>
        <w:t xml:space="preserve"> </w:t>
      </w:r>
      <w:r>
        <w:t>the</w:t>
      </w:r>
      <w:r>
        <w:rPr>
          <w:spacing w:val="1"/>
        </w:rPr>
        <w:t xml:space="preserve"> </w:t>
      </w:r>
      <w:r>
        <w:t>technician</w:t>
      </w:r>
      <w:r>
        <w:rPr>
          <w:spacing w:val="-2"/>
        </w:rPr>
        <w:t xml:space="preserve"> </w:t>
      </w:r>
      <w:r>
        <w:t>when</w:t>
      </w:r>
      <w:r>
        <w:rPr>
          <w:spacing w:val="-1"/>
        </w:rPr>
        <w:t xml:space="preserve"> </w:t>
      </w:r>
      <w:r>
        <w:t>needed.</w:t>
      </w:r>
    </w:p>
    <w:p w14:paraId="4229BFF9" w14:textId="5F41A7C2" w:rsidR="00CE354F" w:rsidRDefault="009C0119">
      <w:pPr>
        <w:pStyle w:val="BodyText"/>
        <w:ind w:right="108"/>
        <w:jc w:val="both"/>
      </w:pPr>
      <w:r>
        <w:t>Any</w:t>
      </w:r>
      <w:r>
        <w:rPr>
          <w:spacing w:val="1"/>
        </w:rPr>
        <w:t xml:space="preserve"> </w:t>
      </w:r>
      <w:r>
        <w:t>faults</w:t>
      </w:r>
      <w:r>
        <w:rPr>
          <w:spacing w:val="1"/>
        </w:rPr>
        <w:t xml:space="preserve"> </w:t>
      </w:r>
      <w:r>
        <w:t>with</w:t>
      </w:r>
      <w:r>
        <w:rPr>
          <w:spacing w:val="1"/>
        </w:rPr>
        <w:t xml:space="preserve"> </w:t>
      </w:r>
      <w:r>
        <w:t>any</w:t>
      </w:r>
      <w:r>
        <w:rPr>
          <w:spacing w:val="1"/>
        </w:rPr>
        <w:t xml:space="preserve"> </w:t>
      </w:r>
      <w:r>
        <w:t>Computing</w:t>
      </w:r>
      <w:r>
        <w:rPr>
          <w:spacing w:val="1"/>
        </w:rPr>
        <w:t xml:space="preserve"> </w:t>
      </w:r>
      <w:r>
        <w:t>resources</w:t>
      </w:r>
      <w:r>
        <w:rPr>
          <w:spacing w:val="1"/>
        </w:rPr>
        <w:t xml:space="preserve"> </w:t>
      </w:r>
      <w:r>
        <w:t>are</w:t>
      </w:r>
      <w:r>
        <w:rPr>
          <w:spacing w:val="1"/>
        </w:rPr>
        <w:t xml:space="preserve"> </w:t>
      </w:r>
      <w:r>
        <w:t>reported</w:t>
      </w:r>
      <w:r>
        <w:rPr>
          <w:spacing w:val="1"/>
        </w:rPr>
        <w:t xml:space="preserve"> </w:t>
      </w:r>
      <w:r>
        <w:t>to</w:t>
      </w:r>
      <w:r>
        <w:rPr>
          <w:spacing w:val="1"/>
        </w:rPr>
        <w:t xml:space="preserve"> </w:t>
      </w:r>
      <w:r>
        <w:t>the</w:t>
      </w:r>
      <w:r>
        <w:rPr>
          <w:spacing w:val="1"/>
        </w:rPr>
        <w:t xml:space="preserve"> </w:t>
      </w:r>
      <w:r>
        <w:t>technician</w:t>
      </w:r>
      <w:r>
        <w:rPr>
          <w:spacing w:val="1"/>
        </w:rPr>
        <w:t xml:space="preserve"> </w:t>
      </w:r>
      <w:r>
        <w:t>and</w:t>
      </w:r>
      <w:r>
        <w:rPr>
          <w:spacing w:val="1"/>
        </w:rPr>
        <w:t xml:space="preserve"> </w:t>
      </w:r>
      <w:r>
        <w:t>recorded</w:t>
      </w:r>
      <w:r>
        <w:rPr>
          <w:spacing w:val="1"/>
        </w:rPr>
        <w:t xml:space="preserve"> </w:t>
      </w:r>
      <w:r>
        <w:t>via</w:t>
      </w:r>
      <w:r>
        <w:rPr>
          <w:spacing w:val="-49"/>
        </w:rPr>
        <w:t xml:space="preserve"> </w:t>
      </w:r>
      <w:r>
        <w:t>ServiceDesk and these can be dealt with remotely or if needed a visit into school. Should any new</w:t>
      </w:r>
      <w:r>
        <w:rPr>
          <w:spacing w:val="1"/>
        </w:rPr>
        <w:t xml:space="preserve"> </w:t>
      </w:r>
      <w:r>
        <w:t>equipment be required outside of scheduled</w:t>
      </w:r>
      <w:r>
        <w:rPr>
          <w:spacing w:val="1"/>
        </w:rPr>
        <w:t xml:space="preserve"> </w:t>
      </w:r>
      <w:r>
        <w:t>maintenance and</w:t>
      </w:r>
      <w:r>
        <w:rPr>
          <w:spacing w:val="1"/>
        </w:rPr>
        <w:t xml:space="preserve"> </w:t>
      </w:r>
      <w:r>
        <w:t>update then</w:t>
      </w:r>
      <w:r>
        <w:rPr>
          <w:spacing w:val="1"/>
        </w:rPr>
        <w:t xml:space="preserve"> </w:t>
      </w:r>
      <w:r>
        <w:t>budget will</w:t>
      </w:r>
      <w:r>
        <w:rPr>
          <w:spacing w:val="1"/>
        </w:rPr>
        <w:t xml:space="preserve"> </w:t>
      </w:r>
      <w:r>
        <w:t>be</w:t>
      </w:r>
      <w:r>
        <w:rPr>
          <w:spacing w:val="1"/>
        </w:rPr>
        <w:t xml:space="preserve"> </w:t>
      </w:r>
      <w:r>
        <w:t>allocated as available. All of the school’s iPads have been migrated in an MDM that allows the</w:t>
      </w:r>
      <w:r>
        <w:rPr>
          <w:spacing w:val="1"/>
        </w:rPr>
        <w:t xml:space="preserve"> </w:t>
      </w:r>
      <w:r>
        <w:t>technician</w:t>
      </w:r>
      <w:r>
        <w:rPr>
          <w:spacing w:val="-2"/>
        </w:rPr>
        <w:t xml:space="preserve"> </w:t>
      </w:r>
      <w:r>
        <w:t>to</w:t>
      </w:r>
      <w:r>
        <w:rPr>
          <w:spacing w:val="-1"/>
        </w:rPr>
        <w:t xml:space="preserve"> </w:t>
      </w:r>
      <w:r>
        <w:t>remotely</w:t>
      </w:r>
      <w:r>
        <w:rPr>
          <w:spacing w:val="1"/>
        </w:rPr>
        <w:t xml:space="preserve"> </w:t>
      </w:r>
      <w:r>
        <w:t>add</w:t>
      </w:r>
      <w:r>
        <w:rPr>
          <w:spacing w:val="-1"/>
        </w:rPr>
        <w:t xml:space="preserve"> </w:t>
      </w:r>
      <w:r>
        <w:t>applications</w:t>
      </w:r>
      <w:r>
        <w:rPr>
          <w:spacing w:val="1"/>
        </w:rPr>
        <w:t xml:space="preserve"> </w:t>
      </w:r>
      <w:r>
        <w:t>and</w:t>
      </w:r>
      <w:r>
        <w:rPr>
          <w:spacing w:val="-2"/>
        </w:rPr>
        <w:t xml:space="preserve"> </w:t>
      </w:r>
      <w:r>
        <w:t>locate devices.</w:t>
      </w:r>
    </w:p>
    <w:p w14:paraId="56B68880" w14:textId="77777777" w:rsidR="00CE354F" w:rsidRDefault="00CE354F">
      <w:pPr>
        <w:pStyle w:val="BodyText"/>
        <w:spacing w:before="9"/>
        <w:ind w:left="0"/>
        <w:rPr>
          <w:sz w:val="22"/>
        </w:rPr>
      </w:pPr>
    </w:p>
    <w:p w14:paraId="339F768F" w14:textId="77777777" w:rsidR="00CE354F" w:rsidRDefault="009C0119">
      <w:pPr>
        <w:pStyle w:val="Heading1"/>
        <w:numPr>
          <w:ilvl w:val="0"/>
          <w:numId w:val="1"/>
        </w:numPr>
        <w:tabs>
          <w:tab w:val="left" w:pos="380"/>
        </w:tabs>
        <w:spacing w:line="240" w:lineRule="auto"/>
        <w:ind w:hanging="280"/>
      </w:pPr>
      <w:r>
        <w:t>Software</w:t>
      </w:r>
    </w:p>
    <w:p w14:paraId="0794208C" w14:textId="2AC59F68" w:rsidR="00CE354F" w:rsidRDefault="009C0119">
      <w:pPr>
        <w:pStyle w:val="BodyText"/>
        <w:spacing w:before="4"/>
        <w:ind w:right="109"/>
        <w:jc w:val="both"/>
      </w:pPr>
      <w:r>
        <w:t>The NextGen technician is responsible for ensuring that the automatic updating of antivirus</w:t>
      </w:r>
      <w:r>
        <w:rPr>
          <w:spacing w:val="1"/>
        </w:rPr>
        <w:t xml:space="preserve"> </w:t>
      </w:r>
      <w:r>
        <w:t>software</w:t>
      </w:r>
      <w:r>
        <w:rPr>
          <w:spacing w:val="1"/>
        </w:rPr>
        <w:t xml:space="preserve"> </w:t>
      </w:r>
      <w:r>
        <w:t>is</w:t>
      </w:r>
      <w:r>
        <w:rPr>
          <w:spacing w:val="1"/>
        </w:rPr>
        <w:t xml:space="preserve"> </w:t>
      </w:r>
      <w:r>
        <w:t>operating</w:t>
      </w:r>
      <w:r>
        <w:rPr>
          <w:spacing w:val="1"/>
        </w:rPr>
        <w:t xml:space="preserve"> </w:t>
      </w:r>
      <w:r>
        <w:t>efficiently</w:t>
      </w:r>
      <w:r>
        <w:rPr>
          <w:spacing w:val="1"/>
        </w:rPr>
        <w:t xml:space="preserve"> </w:t>
      </w:r>
      <w:r>
        <w:t>by</w:t>
      </w:r>
      <w:r>
        <w:rPr>
          <w:spacing w:val="1"/>
        </w:rPr>
        <w:t xml:space="preserve"> </w:t>
      </w:r>
      <w:r>
        <w:t>checking</w:t>
      </w:r>
      <w:r>
        <w:rPr>
          <w:spacing w:val="1"/>
        </w:rPr>
        <w:t xml:space="preserve"> </w:t>
      </w:r>
      <w:r>
        <w:t>at</w:t>
      </w:r>
      <w:r>
        <w:rPr>
          <w:spacing w:val="1"/>
        </w:rPr>
        <w:t xml:space="preserve"> </w:t>
      </w:r>
      <w:r>
        <w:t>least</w:t>
      </w:r>
      <w:r>
        <w:rPr>
          <w:spacing w:val="1"/>
        </w:rPr>
        <w:t xml:space="preserve"> </w:t>
      </w:r>
      <w:r>
        <w:t>monthly.</w:t>
      </w:r>
      <w:r>
        <w:rPr>
          <w:spacing w:val="1"/>
        </w:rPr>
        <w:t xml:space="preserve"> </w:t>
      </w:r>
      <w:r>
        <w:t>The</w:t>
      </w:r>
      <w:r>
        <w:rPr>
          <w:spacing w:val="1"/>
        </w:rPr>
        <w:t xml:space="preserve"> </w:t>
      </w:r>
      <w:r>
        <w:t>relevant</w:t>
      </w:r>
      <w:r>
        <w:rPr>
          <w:spacing w:val="1"/>
        </w:rPr>
        <w:t xml:space="preserve"> </w:t>
      </w:r>
      <w:r>
        <w:t>subject</w:t>
      </w:r>
      <w:r>
        <w:rPr>
          <w:spacing w:val="1"/>
        </w:rPr>
        <w:t xml:space="preserve"> </w:t>
      </w:r>
      <w:r>
        <w:t>leader</w:t>
      </w:r>
      <w:r>
        <w:rPr>
          <w:spacing w:val="1"/>
        </w:rPr>
        <w:t xml:space="preserve"> </w:t>
      </w:r>
      <w:r>
        <w:t>purchases new software only after evaluation, whenever possible, to ensure that it fits the</w:t>
      </w:r>
      <w:r>
        <w:rPr>
          <w:spacing w:val="1"/>
        </w:rPr>
        <w:t xml:space="preserve"> </w:t>
      </w:r>
      <w:r>
        <w:t>purpose for which it is intended and that it is non-discriminatory. Licences are kept in a portal</w:t>
      </w:r>
      <w:r>
        <w:rPr>
          <w:spacing w:val="1"/>
        </w:rPr>
        <w:t xml:space="preserve"> </w:t>
      </w:r>
      <w:r>
        <w:t>called</w:t>
      </w:r>
      <w:r>
        <w:rPr>
          <w:spacing w:val="-2"/>
        </w:rPr>
        <w:t xml:space="preserve"> </w:t>
      </w:r>
      <w:r>
        <w:t>VLSC.</w:t>
      </w:r>
      <w:r>
        <w:rPr>
          <w:spacing w:val="-1"/>
        </w:rPr>
        <w:t xml:space="preserve"> </w:t>
      </w:r>
      <w:r>
        <w:t>Staff</w:t>
      </w:r>
      <w:r>
        <w:rPr>
          <w:spacing w:val="1"/>
        </w:rPr>
        <w:t xml:space="preserve"> </w:t>
      </w:r>
      <w:r>
        <w:t>and</w:t>
      </w:r>
      <w:r>
        <w:rPr>
          <w:spacing w:val="-1"/>
        </w:rPr>
        <w:t xml:space="preserve"> </w:t>
      </w:r>
      <w:r>
        <w:t>pupils</w:t>
      </w:r>
      <w:r>
        <w:rPr>
          <w:spacing w:val="1"/>
        </w:rPr>
        <w:t xml:space="preserve"> </w:t>
      </w:r>
      <w:r>
        <w:t>are</w:t>
      </w:r>
      <w:r>
        <w:rPr>
          <w:spacing w:val="-5"/>
        </w:rPr>
        <w:t xml:space="preserve"> </w:t>
      </w:r>
      <w:r>
        <w:t>not allowed</w:t>
      </w:r>
      <w:r>
        <w:rPr>
          <w:spacing w:val="-1"/>
        </w:rPr>
        <w:t xml:space="preserve"> </w:t>
      </w:r>
      <w:r>
        <w:t>to</w:t>
      </w:r>
      <w:r>
        <w:rPr>
          <w:spacing w:val="-2"/>
        </w:rPr>
        <w:t xml:space="preserve"> </w:t>
      </w:r>
      <w:r>
        <w:t>use</w:t>
      </w:r>
      <w:r>
        <w:rPr>
          <w:spacing w:val="1"/>
        </w:rPr>
        <w:t xml:space="preserve"> </w:t>
      </w:r>
      <w:r>
        <w:t>software from</w:t>
      </w:r>
      <w:r>
        <w:rPr>
          <w:spacing w:val="-2"/>
        </w:rPr>
        <w:t xml:space="preserve"> </w:t>
      </w:r>
      <w:r>
        <w:t>external</w:t>
      </w:r>
      <w:r>
        <w:rPr>
          <w:spacing w:val="-1"/>
        </w:rPr>
        <w:t xml:space="preserve"> </w:t>
      </w:r>
      <w:r>
        <w:t>sources.</w:t>
      </w:r>
    </w:p>
    <w:p w14:paraId="0199A667" w14:textId="7A812F52" w:rsidR="00CE354F" w:rsidRDefault="009C0119" w:rsidP="009C0119">
      <w:pPr>
        <w:pStyle w:val="BodyText"/>
        <w:ind w:right="109"/>
        <w:jc w:val="both"/>
      </w:pPr>
      <w:r>
        <w:t>We</w:t>
      </w:r>
      <w:r>
        <w:rPr>
          <w:spacing w:val="1"/>
        </w:rPr>
        <w:t xml:space="preserve"> </w:t>
      </w:r>
      <w:r>
        <w:t>have</w:t>
      </w:r>
      <w:r>
        <w:rPr>
          <w:spacing w:val="1"/>
        </w:rPr>
        <w:t xml:space="preserve"> </w:t>
      </w:r>
      <w:r>
        <w:t>a</w:t>
      </w:r>
      <w:r>
        <w:rPr>
          <w:spacing w:val="1"/>
        </w:rPr>
        <w:t xml:space="preserve"> </w:t>
      </w:r>
      <w:r>
        <w:t>variety</w:t>
      </w:r>
      <w:r>
        <w:rPr>
          <w:spacing w:val="1"/>
        </w:rPr>
        <w:t xml:space="preserve"> </w:t>
      </w:r>
      <w:r>
        <w:t>of</w:t>
      </w:r>
      <w:r>
        <w:rPr>
          <w:spacing w:val="1"/>
        </w:rPr>
        <w:t xml:space="preserve"> </w:t>
      </w:r>
      <w:r>
        <w:t>subscriptions</w:t>
      </w:r>
      <w:r>
        <w:rPr>
          <w:spacing w:val="1"/>
        </w:rPr>
        <w:t xml:space="preserve"> </w:t>
      </w:r>
      <w:r>
        <w:t>to</w:t>
      </w:r>
      <w:r>
        <w:rPr>
          <w:spacing w:val="1"/>
        </w:rPr>
        <w:t xml:space="preserve"> </w:t>
      </w:r>
      <w:r>
        <w:t>apps</w:t>
      </w:r>
      <w:r>
        <w:rPr>
          <w:spacing w:val="1"/>
        </w:rPr>
        <w:t xml:space="preserve"> </w:t>
      </w:r>
      <w:r>
        <w:t>and</w:t>
      </w:r>
      <w:r>
        <w:rPr>
          <w:spacing w:val="1"/>
        </w:rPr>
        <w:t xml:space="preserve"> </w:t>
      </w:r>
      <w:r>
        <w:t>sites</w:t>
      </w:r>
      <w:r>
        <w:rPr>
          <w:spacing w:val="1"/>
        </w:rPr>
        <w:t xml:space="preserve"> </w:t>
      </w:r>
      <w:r>
        <w:t>that</w:t>
      </w:r>
      <w:r>
        <w:rPr>
          <w:spacing w:val="1"/>
        </w:rPr>
        <w:t xml:space="preserve"> </w:t>
      </w:r>
      <w:r>
        <w:t>either</w:t>
      </w:r>
      <w:r>
        <w:rPr>
          <w:spacing w:val="1"/>
        </w:rPr>
        <w:t xml:space="preserve"> </w:t>
      </w:r>
      <w:r>
        <w:t>facilitate</w:t>
      </w:r>
      <w:r>
        <w:rPr>
          <w:spacing w:val="1"/>
        </w:rPr>
        <w:t xml:space="preserve"> </w:t>
      </w:r>
      <w:r>
        <w:t>the</w:t>
      </w:r>
      <w:r>
        <w:rPr>
          <w:spacing w:val="1"/>
        </w:rPr>
        <w:t xml:space="preserve"> </w:t>
      </w:r>
      <w:r>
        <w:t>Computing</w:t>
      </w:r>
      <w:r>
        <w:rPr>
          <w:spacing w:val="1"/>
        </w:rPr>
        <w:t xml:space="preserve"> </w:t>
      </w:r>
      <w:r>
        <w:t>curriculum or allow computing skills to develop other areas of the curriculum. All data policies</w:t>
      </w:r>
      <w:r>
        <w:rPr>
          <w:spacing w:val="1"/>
        </w:rPr>
        <w:t xml:space="preserve"> </w:t>
      </w:r>
      <w:r>
        <w:rPr>
          <w:spacing w:val="-1"/>
        </w:rPr>
        <w:t>have</w:t>
      </w:r>
      <w:r>
        <w:rPr>
          <w:spacing w:val="-9"/>
        </w:rPr>
        <w:t xml:space="preserve"> </w:t>
      </w:r>
      <w:r>
        <w:rPr>
          <w:spacing w:val="-1"/>
        </w:rPr>
        <w:t>been</w:t>
      </w:r>
      <w:r>
        <w:rPr>
          <w:spacing w:val="-10"/>
        </w:rPr>
        <w:t xml:space="preserve"> </w:t>
      </w:r>
      <w:r>
        <w:rPr>
          <w:spacing w:val="-1"/>
        </w:rPr>
        <w:t>checked</w:t>
      </w:r>
      <w:r>
        <w:rPr>
          <w:spacing w:val="-10"/>
        </w:rPr>
        <w:t xml:space="preserve"> </w:t>
      </w:r>
      <w:r>
        <w:rPr>
          <w:spacing w:val="-1"/>
        </w:rPr>
        <w:t>against</w:t>
      </w:r>
      <w:r>
        <w:rPr>
          <w:spacing w:val="-10"/>
        </w:rPr>
        <w:t xml:space="preserve"> </w:t>
      </w:r>
      <w:r>
        <w:rPr>
          <w:spacing w:val="-1"/>
        </w:rPr>
        <w:t>GDPR</w:t>
      </w:r>
      <w:r>
        <w:rPr>
          <w:spacing w:val="-10"/>
        </w:rPr>
        <w:t xml:space="preserve"> </w:t>
      </w:r>
      <w:r>
        <w:rPr>
          <w:spacing w:val="-1"/>
        </w:rPr>
        <w:t>and</w:t>
      </w:r>
      <w:r>
        <w:rPr>
          <w:spacing w:val="-10"/>
        </w:rPr>
        <w:t xml:space="preserve"> </w:t>
      </w:r>
      <w:r>
        <w:rPr>
          <w:spacing w:val="-1"/>
        </w:rPr>
        <w:t>the</w:t>
      </w:r>
      <w:r>
        <w:rPr>
          <w:spacing w:val="-9"/>
        </w:rPr>
        <w:t xml:space="preserve"> </w:t>
      </w:r>
      <w:r>
        <w:t>sites</w:t>
      </w:r>
      <w:r>
        <w:rPr>
          <w:spacing w:val="-8"/>
        </w:rPr>
        <w:t xml:space="preserve"> </w:t>
      </w:r>
      <w:r>
        <w:t>assessed</w:t>
      </w:r>
      <w:r>
        <w:rPr>
          <w:spacing w:val="-10"/>
        </w:rPr>
        <w:t xml:space="preserve"> </w:t>
      </w:r>
      <w:r>
        <w:t>for</w:t>
      </w:r>
      <w:r>
        <w:rPr>
          <w:spacing w:val="-5"/>
        </w:rPr>
        <w:t xml:space="preserve"> </w:t>
      </w:r>
      <w:r>
        <w:t>safety</w:t>
      </w:r>
      <w:r>
        <w:rPr>
          <w:spacing w:val="-8"/>
        </w:rPr>
        <w:t xml:space="preserve"> </w:t>
      </w:r>
      <w:r>
        <w:t>and</w:t>
      </w:r>
      <w:r>
        <w:rPr>
          <w:spacing w:val="-10"/>
        </w:rPr>
        <w:t xml:space="preserve"> </w:t>
      </w:r>
      <w:r>
        <w:t>security</w:t>
      </w:r>
      <w:r>
        <w:rPr>
          <w:spacing w:val="-13"/>
        </w:rPr>
        <w:t xml:space="preserve"> </w:t>
      </w:r>
      <w:r>
        <w:t>where</w:t>
      </w:r>
      <w:r>
        <w:rPr>
          <w:spacing w:val="-9"/>
        </w:rPr>
        <w:t xml:space="preserve"> </w:t>
      </w:r>
      <w:r>
        <w:t>the</w:t>
      </w:r>
      <w:r>
        <w:rPr>
          <w:spacing w:val="-9"/>
        </w:rPr>
        <w:t xml:space="preserve"> </w:t>
      </w:r>
      <w:r>
        <w:t>children</w:t>
      </w:r>
      <w:r>
        <w:rPr>
          <w:spacing w:val="-50"/>
        </w:rPr>
        <w:t xml:space="preserve"> </w:t>
      </w:r>
      <w:r>
        <w:t>will</w:t>
      </w:r>
      <w:r>
        <w:rPr>
          <w:spacing w:val="-1"/>
        </w:rPr>
        <w:t xml:space="preserve"> </w:t>
      </w:r>
      <w:r>
        <w:t>be accessing</w:t>
      </w:r>
      <w:r>
        <w:rPr>
          <w:spacing w:val="2"/>
        </w:rPr>
        <w:t xml:space="preserve"> </w:t>
      </w:r>
      <w:r>
        <w:t>them</w:t>
      </w:r>
      <w:r>
        <w:rPr>
          <w:spacing w:val="-2"/>
        </w:rPr>
        <w:t xml:space="preserve"> </w:t>
      </w:r>
      <w:r>
        <w:t>independently.</w:t>
      </w:r>
      <w:r>
        <w:rPr>
          <w:spacing w:val="2"/>
        </w:rPr>
        <w:t xml:space="preserve"> </w:t>
      </w:r>
    </w:p>
    <w:p w14:paraId="7E917529" w14:textId="77777777" w:rsidR="00CE354F" w:rsidRDefault="00CE354F">
      <w:pPr>
        <w:rPr>
          <w:sz w:val="23"/>
        </w:rPr>
        <w:sectPr w:rsidR="00CE354F">
          <w:pgSz w:w="11910" w:h="16840"/>
          <w:pgMar w:top="660" w:right="1320" w:bottom="280" w:left="1340" w:header="720" w:footer="720" w:gutter="0"/>
          <w:cols w:space="720"/>
        </w:sectPr>
      </w:pPr>
    </w:p>
    <w:p w14:paraId="2D48AB7F" w14:textId="77777777" w:rsidR="00CE354F" w:rsidRDefault="009C0119">
      <w:pPr>
        <w:pStyle w:val="Heading1"/>
        <w:numPr>
          <w:ilvl w:val="0"/>
          <w:numId w:val="1"/>
        </w:numPr>
        <w:tabs>
          <w:tab w:val="left" w:pos="519"/>
        </w:tabs>
        <w:spacing w:before="29"/>
        <w:ind w:left="518" w:hanging="419"/>
      </w:pPr>
      <w:r>
        <w:lastRenderedPageBreak/>
        <w:t>Security</w:t>
      </w:r>
    </w:p>
    <w:p w14:paraId="57E7E10E" w14:textId="77777777" w:rsidR="00CE354F" w:rsidRDefault="009C0119">
      <w:pPr>
        <w:pStyle w:val="BodyText"/>
        <w:ind w:right="114"/>
        <w:jc w:val="both"/>
      </w:pPr>
      <w:r>
        <w:t>The school has an alarm system installed throughout. KS2/KS1 iPads are secured in boxes and</w:t>
      </w:r>
      <w:r>
        <w:rPr>
          <w:spacing w:val="1"/>
        </w:rPr>
        <w:t xml:space="preserve"> </w:t>
      </w:r>
      <w:r>
        <w:t>Computers, iPads, staff laptops and all other hand held devices are all security marked with the</w:t>
      </w:r>
      <w:r>
        <w:rPr>
          <w:spacing w:val="1"/>
        </w:rPr>
        <w:t xml:space="preserve"> </w:t>
      </w:r>
      <w:r>
        <w:t>school inventory number. Each laptop computer system is accessed through a password system</w:t>
      </w:r>
      <w:r>
        <w:rPr>
          <w:spacing w:val="1"/>
        </w:rPr>
        <w:t xml:space="preserve"> </w:t>
      </w:r>
      <w:r>
        <w:t>providing</w:t>
      </w:r>
      <w:r>
        <w:rPr>
          <w:spacing w:val="1"/>
        </w:rPr>
        <w:t xml:space="preserve"> </w:t>
      </w:r>
      <w:r>
        <w:t>security against unauthorised</w:t>
      </w:r>
      <w:r>
        <w:rPr>
          <w:spacing w:val="-1"/>
        </w:rPr>
        <w:t xml:space="preserve"> </w:t>
      </w:r>
      <w:r>
        <w:t>access</w:t>
      </w:r>
      <w:r>
        <w:rPr>
          <w:spacing w:val="1"/>
        </w:rPr>
        <w:t xml:space="preserve"> </w:t>
      </w:r>
      <w:r>
        <w:t>to</w:t>
      </w:r>
      <w:r>
        <w:rPr>
          <w:spacing w:val="-3"/>
        </w:rPr>
        <w:t xml:space="preserve"> </w:t>
      </w:r>
      <w:r>
        <w:t>the</w:t>
      </w:r>
      <w:r>
        <w:rPr>
          <w:spacing w:val="1"/>
        </w:rPr>
        <w:t xml:space="preserve"> </w:t>
      </w:r>
      <w:r>
        <w:t>management</w:t>
      </w:r>
      <w:r>
        <w:rPr>
          <w:spacing w:val="-2"/>
        </w:rPr>
        <w:t xml:space="preserve"> </w:t>
      </w:r>
      <w:r>
        <w:t>system.</w:t>
      </w:r>
    </w:p>
    <w:p w14:paraId="75B1BF95" w14:textId="77777777" w:rsidR="00CE354F" w:rsidRDefault="009C0119">
      <w:pPr>
        <w:pStyle w:val="BodyText"/>
        <w:jc w:val="both"/>
      </w:pPr>
      <w:r>
        <w:t>All</w:t>
      </w:r>
      <w:r>
        <w:rPr>
          <w:spacing w:val="-2"/>
        </w:rPr>
        <w:t xml:space="preserve"> </w:t>
      </w:r>
      <w:r>
        <w:t>staff</w:t>
      </w:r>
      <w:r>
        <w:rPr>
          <w:spacing w:val="-5"/>
        </w:rPr>
        <w:t xml:space="preserve"> </w:t>
      </w:r>
      <w:r>
        <w:t>have</w:t>
      </w:r>
      <w:r>
        <w:rPr>
          <w:spacing w:val="-1"/>
        </w:rPr>
        <w:t xml:space="preserve"> </w:t>
      </w:r>
      <w:r>
        <w:t>had</w:t>
      </w:r>
      <w:r>
        <w:rPr>
          <w:spacing w:val="-3"/>
        </w:rPr>
        <w:t xml:space="preserve"> </w:t>
      </w:r>
      <w:r>
        <w:t>training around</w:t>
      </w:r>
      <w:r>
        <w:rPr>
          <w:spacing w:val="-3"/>
        </w:rPr>
        <w:t xml:space="preserve"> </w:t>
      </w:r>
      <w:r>
        <w:t>GDPR</w:t>
      </w:r>
      <w:r>
        <w:rPr>
          <w:spacing w:val="3"/>
        </w:rPr>
        <w:t xml:space="preserve"> </w:t>
      </w:r>
      <w:r>
        <w:t>–</w:t>
      </w:r>
      <w:r>
        <w:rPr>
          <w:spacing w:val="-1"/>
        </w:rPr>
        <w:t xml:space="preserve"> </w:t>
      </w:r>
      <w:r>
        <w:t>please</w:t>
      </w:r>
      <w:r>
        <w:rPr>
          <w:spacing w:val="-1"/>
        </w:rPr>
        <w:t xml:space="preserve"> </w:t>
      </w:r>
      <w:r>
        <w:t>see</w:t>
      </w:r>
      <w:r>
        <w:rPr>
          <w:spacing w:val="-6"/>
        </w:rPr>
        <w:t xml:space="preserve"> </w:t>
      </w:r>
      <w:r>
        <w:t>separate</w:t>
      </w:r>
      <w:r>
        <w:rPr>
          <w:spacing w:val="-2"/>
        </w:rPr>
        <w:t xml:space="preserve"> </w:t>
      </w:r>
      <w:r>
        <w:t>policies</w:t>
      </w:r>
      <w:r>
        <w:rPr>
          <w:spacing w:val="-1"/>
        </w:rPr>
        <w:t xml:space="preserve"> </w:t>
      </w:r>
      <w:r>
        <w:t>for</w:t>
      </w:r>
      <w:r>
        <w:rPr>
          <w:spacing w:val="-6"/>
        </w:rPr>
        <w:t xml:space="preserve"> </w:t>
      </w:r>
      <w:r>
        <w:t>more</w:t>
      </w:r>
      <w:r>
        <w:rPr>
          <w:spacing w:val="-1"/>
        </w:rPr>
        <w:t xml:space="preserve"> </w:t>
      </w:r>
      <w:r>
        <w:t>information.</w:t>
      </w:r>
    </w:p>
    <w:p w14:paraId="3F0FADBE" w14:textId="77777777" w:rsidR="00CE354F" w:rsidRDefault="00CE354F">
      <w:pPr>
        <w:pStyle w:val="BodyText"/>
        <w:spacing w:before="1"/>
        <w:ind w:left="0"/>
      </w:pPr>
    </w:p>
    <w:p w14:paraId="57891A2E" w14:textId="77777777" w:rsidR="00CE354F" w:rsidRDefault="009C0119">
      <w:pPr>
        <w:pStyle w:val="Heading1"/>
        <w:numPr>
          <w:ilvl w:val="0"/>
          <w:numId w:val="1"/>
        </w:numPr>
        <w:tabs>
          <w:tab w:val="left" w:pos="519"/>
        </w:tabs>
        <w:ind w:left="518" w:hanging="419"/>
      </w:pPr>
      <w:r>
        <w:t>Internet</w:t>
      </w:r>
      <w:r>
        <w:rPr>
          <w:spacing w:val="-6"/>
        </w:rPr>
        <w:t xml:space="preserve"> </w:t>
      </w:r>
      <w:r>
        <w:t>/</w:t>
      </w:r>
      <w:r>
        <w:rPr>
          <w:spacing w:val="2"/>
        </w:rPr>
        <w:t xml:space="preserve"> </w:t>
      </w:r>
      <w:r>
        <w:t>Online</w:t>
      </w:r>
      <w:r>
        <w:rPr>
          <w:spacing w:val="-1"/>
        </w:rPr>
        <w:t xml:space="preserve"> </w:t>
      </w:r>
      <w:r>
        <w:t>Safety</w:t>
      </w:r>
    </w:p>
    <w:p w14:paraId="41BE2D7A" w14:textId="77777777" w:rsidR="00CE354F" w:rsidRDefault="009C0119">
      <w:pPr>
        <w:pStyle w:val="BodyText"/>
        <w:ind w:right="110"/>
        <w:jc w:val="both"/>
      </w:pPr>
      <w:r>
        <w:t>Internet access is planned to enrich and extend learning activities and is part of the statutory</w:t>
      </w:r>
      <w:r>
        <w:rPr>
          <w:spacing w:val="1"/>
        </w:rPr>
        <w:t xml:space="preserve"> </w:t>
      </w:r>
      <w:r>
        <w:t>curriculum.</w:t>
      </w:r>
      <w:r>
        <w:rPr>
          <w:spacing w:val="-3"/>
        </w:rPr>
        <w:t xml:space="preserve"> </w:t>
      </w:r>
      <w:r>
        <w:t>Pupils</w:t>
      </w:r>
      <w:r>
        <w:rPr>
          <w:spacing w:val="-1"/>
        </w:rPr>
        <w:t xml:space="preserve"> </w:t>
      </w:r>
      <w:r>
        <w:t>are</w:t>
      </w:r>
      <w:r>
        <w:rPr>
          <w:spacing w:val="-6"/>
        </w:rPr>
        <w:t xml:space="preserve"> </w:t>
      </w:r>
      <w:r>
        <w:t>taught</w:t>
      </w:r>
      <w:r>
        <w:rPr>
          <w:spacing w:val="-2"/>
        </w:rPr>
        <w:t xml:space="preserve"> </w:t>
      </w:r>
      <w:r>
        <w:t>to</w:t>
      </w:r>
      <w:r>
        <w:rPr>
          <w:spacing w:val="-8"/>
        </w:rPr>
        <w:t xml:space="preserve"> </w:t>
      </w:r>
      <w:r>
        <w:t>be</w:t>
      </w:r>
      <w:r>
        <w:rPr>
          <w:spacing w:val="-1"/>
        </w:rPr>
        <w:t xml:space="preserve"> </w:t>
      </w:r>
      <w:r>
        <w:t>critically</w:t>
      </w:r>
      <w:r>
        <w:rPr>
          <w:spacing w:val="-6"/>
        </w:rPr>
        <w:t xml:space="preserve"> </w:t>
      </w:r>
      <w:r>
        <w:t>aware</w:t>
      </w:r>
      <w:r>
        <w:rPr>
          <w:spacing w:val="-5"/>
        </w:rPr>
        <w:t xml:space="preserve"> </w:t>
      </w:r>
      <w:r>
        <w:t>of the</w:t>
      </w:r>
      <w:r>
        <w:rPr>
          <w:spacing w:val="-6"/>
        </w:rPr>
        <w:t xml:space="preserve"> </w:t>
      </w:r>
      <w:r>
        <w:t>materials</w:t>
      </w:r>
      <w:r>
        <w:rPr>
          <w:spacing w:val="-6"/>
        </w:rPr>
        <w:t xml:space="preserve"> </w:t>
      </w:r>
      <w:r>
        <w:t>they</w:t>
      </w:r>
      <w:r>
        <w:rPr>
          <w:spacing w:val="-5"/>
        </w:rPr>
        <w:t xml:space="preserve"> </w:t>
      </w:r>
      <w:r>
        <w:t>read</w:t>
      </w:r>
      <w:r>
        <w:rPr>
          <w:spacing w:val="-7"/>
        </w:rPr>
        <w:t xml:space="preserve"> </w:t>
      </w:r>
      <w:r>
        <w:t>and</w:t>
      </w:r>
      <w:r>
        <w:rPr>
          <w:spacing w:val="-3"/>
        </w:rPr>
        <w:t xml:space="preserve"> </w:t>
      </w:r>
      <w:r>
        <w:t>are</w:t>
      </w:r>
      <w:r>
        <w:rPr>
          <w:spacing w:val="-5"/>
        </w:rPr>
        <w:t xml:space="preserve"> </w:t>
      </w:r>
      <w:r>
        <w:t>shown</w:t>
      </w:r>
      <w:r>
        <w:rPr>
          <w:spacing w:val="-3"/>
        </w:rPr>
        <w:t xml:space="preserve"> </w:t>
      </w:r>
      <w:r>
        <w:t>how</w:t>
      </w:r>
      <w:r>
        <w:rPr>
          <w:spacing w:val="-50"/>
        </w:rPr>
        <w:t xml:space="preserve"> </w:t>
      </w:r>
      <w:r>
        <w:t>to validate information before they accept its accuracy. Pupils receive guidance when using the</w:t>
      </w:r>
      <w:r>
        <w:rPr>
          <w:spacing w:val="1"/>
        </w:rPr>
        <w:t xml:space="preserve"> </w:t>
      </w:r>
      <w:r>
        <w:t>Internet</w:t>
      </w:r>
      <w:r>
        <w:rPr>
          <w:spacing w:val="1"/>
        </w:rPr>
        <w:t xml:space="preserve"> </w:t>
      </w:r>
      <w:r>
        <w:t>and</w:t>
      </w:r>
      <w:r>
        <w:rPr>
          <w:spacing w:val="1"/>
        </w:rPr>
        <w:t xml:space="preserve"> </w:t>
      </w:r>
      <w:r>
        <w:t>are supervised</w:t>
      </w:r>
      <w:r>
        <w:rPr>
          <w:spacing w:val="1"/>
        </w:rPr>
        <w:t xml:space="preserve"> </w:t>
      </w:r>
      <w:r>
        <w:t>at all times.</w:t>
      </w:r>
      <w:r>
        <w:rPr>
          <w:spacing w:val="1"/>
        </w:rPr>
        <w:t xml:space="preserve"> </w:t>
      </w:r>
      <w:r>
        <w:t>Pupils are</w:t>
      </w:r>
      <w:r>
        <w:rPr>
          <w:spacing w:val="1"/>
        </w:rPr>
        <w:t xml:space="preserve"> </w:t>
      </w:r>
      <w:r>
        <w:t>taught what</w:t>
      </w:r>
      <w:r>
        <w:rPr>
          <w:spacing w:val="1"/>
        </w:rPr>
        <w:t xml:space="preserve"> </w:t>
      </w:r>
      <w:r>
        <w:t>is</w:t>
      </w:r>
      <w:r>
        <w:rPr>
          <w:spacing w:val="1"/>
        </w:rPr>
        <w:t xml:space="preserve"> </w:t>
      </w:r>
      <w:r>
        <w:t>acceptable and</w:t>
      </w:r>
      <w:r>
        <w:rPr>
          <w:spacing w:val="1"/>
        </w:rPr>
        <w:t xml:space="preserve"> </w:t>
      </w:r>
      <w:r>
        <w:t>what</w:t>
      </w:r>
      <w:r>
        <w:rPr>
          <w:spacing w:val="1"/>
        </w:rPr>
        <w:t xml:space="preserve"> </w:t>
      </w:r>
      <w:r>
        <w:t>is</w:t>
      </w:r>
      <w:r>
        <w:rPr>
          <w:spacing w:val="1"/>
        </w:rPr>
        <w:t xml:space="preserve"> </w:t>
      </w:r>
      <w:r>
        <w:t>unacceptable. Pupils report immediately any offensive materials, which they may access, to a</w:t>
      </w:r>
      <w:r>
        <w:rPr>
          <w:spacing w:val="1"/>
        </w:rPr>
        <w:t xml:space="preserve"> </w:t>
      </w:r>
      <w:r>
        <w:t>responsible adult (See AUP). They are given clear objectives for Internet use. To guard against</w:t>
      </w:r>
      <w:r>
        <w:rPr>
          <w:spacing w:val="1"/>
        </w:rPr>
        <w:t xml:space="preserve"> </w:t>
      </w:r>
      <w:r>
        <w:t>accidental</w:t>
      </w:r>
      <w:r>
        <w:rPr>
          <w:spacing w:val="1"/>
        </w:rPr>
        <w:t xml:space="preserve"> </w:t>
      </w:r>
      <w:r>
        <w:t>access</w:t>
      </w:r>
      <w:r>
        <w:rPr>
          <w:spacing w:val="1"/>
        </w:rPr>
        <w:t xml:space="preserve"> </w:t>
      </w:r>
      <w:r>
        <w:t>to</w:t>
      </w:r>
      <w:r>
        <w:rPr>
          <w:spacing w:val="1"/>
        </w:rPr>
        <w:t xml:space="preserve"> </w:t>
      </w:r>
      <w:r>
        <w:t>materials</w:t>
      </w:r>
      <w:r>
        <w:rPr>
          <w:spacing w:val="1"/>
        </w:rPr>
        <w:t xml:space="preserve"> </w:t>
      </w:r>
      <w:r>
        <w:t>that</w:t>
      </w:r>
      <w:r>
        <w:rPr>
          <w:spacing w:val="1"/>
        </w:rPr>
        <w:t xml:space="preserve"> </w:t>
      </w:r>
      <w:r>
        <w:t>are</w:t>
      </w:r>
      <w:r>
        <w:rPr>
          <w:spacing w:val="1"/>
        </w:rPr>
        <w:t xml:space="preserve"> </w:t>
      </w:r>
      <w:r>
        <w:t>inappropriate</w:t>
      </w:r>
      <w:r>
        <w:rPr>
          <w:spacing w:val="1"/>
        </w:rPr>
        <w:t xml:space="preserve"> </w:t>
      </w:r>
      <w:r>
        <w:t>we</w:t>
      </w:r>
      <w:r>
        <w:rPr>
          <w:spacing w:val="1"/>
        </w:rPr>
        <w:t xml:space="preserve"> </w:t>
      </w:r>
      <w:r>
        <w:t>access</w:t>
      </w:r>
      <w:r>
        <w:rPr>
          <w:spacing w:val="1"/>
        </w:rPr>
        <w:t xml:space="preserve"> </w:t>
      </w:r>
      <w:r>
        <w:t>the</w:t>
      </w:r>
      <w:r>
        <w:rPr>
          <w:spacing w:val="1"/>
        </w:rPr>
        <w:t xml:space="preserve"> </w:t>
      </w:r>
      <w:r>
        <w:t>Internet</w:t>
      </w:r>
      <w:r>
        <w:rPr>
          <w:spacing w:val="1"/>
        </w:rPr>
        <w:t xml:space="preserve"> </w:t>
      </w:r>
      <w:r>
        <w:t>through</w:t>
      </w:r>
      <w:r>
        <w:rPr>
          <w:spacing w:val="1"/>
        </w:rPr>
        <w:t xml:space="preserve"> </w:t>
      </w:r>
      <w:r>
        <w:t>an</w:t>
      </w:r>
      <w:r>
        <w:rPr>
          <w:spacing w:val="1"/>
        </w:rPr>
        <w:t xml:space="preserve"> </w:t>
      </w:r>
      <w:r>
        <w:t>appropriately filtered</w:t>
      </w:r>
      <w:r>
        <w:rPr>
          <w:spacing w:val="-5"/>
        </w:rPr>
        <w:t xml:space="preserve"> </w:t>
      </w:r>
      <w:r>
        <w:t>service</w:t>
      </w:r>
      <w:r>
        <w:rPr>
          <w:spacing w:val="3"/>
        </w:rPr>
        <w:t xml:space="preserve"> </w:t>
      </w:r>
      <w:r>
        <w:t>called</w:t>
      </w:r>
      <w:r>
        <w:rPr>
          <w:spacing w:val="-1"/>
        </w:rPr>
        <w:t xml:space="preserve"> </w:t>
      </w:r>
      <w:r>
        <w:t>Netsweeper.</w:t>
      </w:r>
    </w:p>
    <w:p w14:paraId="37E38833" w14:textId="77777777" w:rsidR="00CE354F" w:rsidRDefault="009C0119">
      <w:pPr>
        <w:pStyle w:val="BodyText"/>
        <w:ind w:right="109"/>
        <w:jc w:val="both"/>
      </w:pPr>
      <w:r>
        <w:t>There</w:t>
      </w:r>
      <w:r>
        <w:rPr>
          <w:spacing w:val="-3"/>
        </w:rPr>
        <w:t xml:space="preserve"> </w:t>
      </w:r>
      <w:r>
        <w:t>is</w:t>
      </w:r>
      <w:r>
        <w:rPr>
          <w:spacing w:val="-2"/>
        </w:rPr>
        <w:t xml:space="preserve"> </w:t>
      </w:r>
      <w:r>
        <w:t>a</w:t>
      </w:r>
      <w:r>
        <w:rPr>
          <w:spacing w:val="-7"/>
        </w:rPr>
        <w:t xml:space="preserve"> </w:t>
      </w:r>
      <w:r>
        <w:t>separate</w:t>
      </w:r>
      <w:r>
        <w:rPr>
          <w:spacing w:val="-1"/>
        </w:rPr>
        <w:t xml:space="preserve"> </w:t>
      </w:r>
      <w:r>
        <w:t>Online</w:t>
      </w:r>
      <w:r>
        <w:rPr>
          <w:spacing w:val="-6"/>
        </w:rPr>
        <w:t xml:space="preserve"> </w:t>
      </w:r>
      <w:r>
        <w:t>Safety</w:t>
      </w:r>
      <w:r>
        <w:rPr>
          <w:spacing w:val="-2"/>
        </w:rPr>
        <w:t xml:space="preserve"> </w:t>
      </w:r>
      <w:r>
        <w:t>provision</w:t>
      </w:r>
      <w:r>
        <w:rPr>
          <w:spacing w:val="-4"/>
        </w:rPr>
        <w:t xml:space="preserve"> </w:t>
      </w:r>
      <w:r>
        <w:t>and</w:t>
      </w:r>
      <w:r>
        <w:rPr>
          <w:spacing w:val="-4"/>
        </w:rPr>
        <w:t xml:space="preserve"> </w:t>
      </w:r>
      <w:r>
        <w:t>policy</w:t>
      </w:r>
      <w:r>
        <w:rPr>
          <w:spacing w:val="-2"/>
        </w:rPr>
        <w:t xml:space="preserve"> </w:t>
      </w:r>
      <w:r>
        <w:t>in</w:t>
      </w:r>
      <w:r>
        <w:rPr>
          <w:spacing w:val="-4"/>
        </w:rPr>
        <w:t xml:space="preserve"> </w:t>
      </w:r>
      <w:r>
        <w:t>school,</w:t>
      </w:r>
      <w:r>
        <w:rPr>
          <w:spacing w:val="-3"/>
        </w:rPr>
        <w:t xml:space="preserve"> </w:t>
      </w:r>
      <w:r>
        <w:t>with</w:t>
      </w:r>
      <w:r>
        <w:rPr>
          <w:spacing w:val="-4"/>
        </w:rPr>
        <w:t xml:space="preserve"> </w:t>
      </w:r>
      <w:r>
        <w:t>an</w:t>
      </w:r>
      <w:r>
        <w:rPr>
          <w:spacing w:val="-4"/>
        </w:rPr>
        <w:t xml:space="preserve"> </w:t>
      </w:r>
      <w:r>
        <w:t>Online</w:t>
      </w:r>
      <w:r>
        <w:rPr>
          <w:spacing w:val="-2"/>
        </w:rPr>
        <w:t xml:space="preserve"> </w:t>
      </w:r>
      <w:r>
        <w:t>Safety</w:t>
      </w:r>
      <w:r>
        <w:rPr>
          <w:spacing w:val="-3"/>
        </w:rPr>
        <w:t xml:space="preserve"> </w:t>
      </w:r>
      <w:r>
        <w:t>committee</w:t>
      </w:r>
      <w:r>
        <w:rPr>
          <w:spacing w:val="-49"/>
        </w:rPr>
        <w:t xml:space="preserve"> </w:t>
      </w:r>
      <w:r>
        <w:t>set up to oversee this widening area of CP in school. PLEASE SEE SEPARATE POLICIES AND</w:t>
      </w:r>
      <w:r>
        <w:rPr>
          <w:spacing w:val="1"/>
        </w:rPr>
        <w:t xml:space="preserve"> </w:t>
      </w:r>
      <w:r>
        <w:t>DOCUMENTS WITH REGARD</w:t>
      </w:r>
      <w:r>
        <w:rPr>
          <w:spacing w:val="2"/>
        </w:rPr>
        <w:t xml:space="preserve"> </w:t>
      </w:r>
      <w:r>
        <w:t>TO</w:t>
      </w:r>
      <w:r>
        <w:rPr>
          <w:spacing w:val="1"/>
        </w:rPr>
        <w:t xml:space="preserve"> </w:t>
      </w:r>
      <w:r>
        <w:t>THIS.</w:t>
      </w:r>
    </w:p>
    <w:p w14:paraId="2EECCF11" w14:textId="77777777" w:rsidR="00CE354F" w:rsidRDefault="00CE354F">
      <w:pPr>
        <w:pStyle w:val="BodyText"/>
        <w:spacing w:before="1"/>
        <w:ind w:left="0"/>
      </w:pPr>
    </w:p>
    <w:p w14:paraId="4DD07E0A" w14:textId="77777777" w:rsidR="00CE354F" w:rsidRDefault="009C0119">
      <w:pPr>
        <w:pStyle w:val="Heading1"/>
        <w:numPr>
          <w:ilvl w:val="0"/>
          <w:numId w:val="1"/>
        </w:numPr>
        <w:tabs>
          <w:tab w:val="left" w:pos="519"/>
        </w:tabs>
        <w:ind w:left="518" w:hanging="419"/>
      </w:pPr>
      <w:r>
        <w:t>Health</w:t>
      </w:r>
      <w:r>
        <w:rPr>
          <w:spacing w:val="-5"/>
        </w:rPr>
        <w:t xml:space="preserve"> </w:t>
      </w:r>
      <w:r>
        <w:t>and Safety</w:t>
      </w:r>
    </w:p>
    <w:p w14:paraId="52802EAE" w14:textId="77777777" w:rsidR="00CE354F" w:rsidRDefault="009C0119">
      <w:pPr>
        <w:pStyle w:val="BodyText"/>
        <w:ind w:right="119"/>
        <w:jc w:val="both"/>
      </w:pPr>
      <w:r>
        <w:t>All equipment is checked annually under the Electricity at Work Regulation 1989. The school</w:t>
      </w:r>
      <w:r>
        <w:rPr>
          <w:spacing w:val="1"/>
        </w:rPr>
        <w:t xml:space="preserve"> </w:t>
      </w:r>
      <w:r>
        <w:t>secretary, who ensures all equipment is checked, keeps a detailed inventory up to date. New</w:t>
      </w:r>
      <w:r>
        <w:rPr>
          <w:spacing w:val="1"/>
        </w:rPr>
        <w:t xml:space="preserve"> </w:t>
      </w:r>
      <w:r>
        <w:t>equipment is added to the inventory on arrival. Regular Risk Assessment surveys are conducted</w:t>
      </w:r>
      <w:r>
        <w:rPr>
          <w:spacing w:val="1"/>
        </w:rPr>
        <w:t xml:space="preserve"> </w:t>
      </w:r>
      <w:r>
        <w:t>by the designated</w:t>
      </w:r>
      <w:r>
        <w:rPr>
          <w:spacing w:val="-2"/>
        </w:rPr>
        <w:t xml:space="preserve"> </w:t>
      </w:r>
      <w:r>
        <w:t>H&amp;S</w:t>
      </w:r>
      <w:r>
        <w:rPr>
          <w:spacing w:val="-1"/>
        </w:rPr>
        <w:t xml:space="preserve"> </w:t>
      </w:r>
      <w:r>
        <w:t>representative;</w:t>
      </w:r>
      <w:r>
        <w:rPr>
          <w:spacing w:val="-5"/>
        </w:rPr>
        <w:t xml:space="preserve"> </w:t>
      </w:r>
      <w:r>
        <w:t>faults are</w:t>
      </w:r>
      <w:r>
        <w:rPr>
          <w:spacing w:val="1"/>
        </w:rPr>
        <w:t xml:space="preserve"> </w:t>
      </w:r>
      <w:r>
        <w:t>logged</w:t>
      </w:r>
      <w:r>
        <w:rPr>
          <w:spacing w:val="-1"/>
        </w:rPr>
        <w:t xml:space="preserve"> </w:t>
      </w:r>
      <w:r>
        <w:t>and</w:t>
      </w:r>
      <w:r>
        <w:rPr>
          <w:spacing w:val="-3"/>
        </w:rPr>
        <w:t xml:space="preserve"> </w:t>
      </w:r>
      <w:r>
        <w:t>appropriate action</w:t>
      </w:r>
      <w:r>
        <w:rPr>
          <w:spacing w:val="-2"/>
        </w:rPr>
        <w:t xml:space="preserve"> </w:t>
      </w:r>
      <w:r>
        <w:t>taken.</w:t>
      </w:r>
    </w:p>
    <w:p w14:paraId="1A8BBC61" w14:textId="77777777" w:rsidR="00CE354F" w:rsidRDefault="009C0119">
      <w:pPr>
        <w:pStyle w:val="BodyText"/>
        <w:ind w:right="113"/>
        <w:jc w:val="both"/>
      </w:pPr>
      <w:r>
        <w:t>The</w:t>
      </w:r>
      <w:r>
        <w:rPr>
          <w:spacing w:val="-1"/>
        </w:rPr>
        <w:t xml:space="preserve"> </w:t>
      </w:r>
      <w:r>
        <w:t>Health</w:t>
      </w:r>
      <w:r>
        <w:rPr>
          <w:spacing w:val="-2"/>
        </w:rPr>
        <w:t xml:space="preserve"> </w:t>
      </w:r>
      <w:r>
        <w:t>and</w:t>
      </w:r>
      <w:r>
        <w:rPr>
          <w:spacing w:val="-2"/>
        </w:rPr>
        <w:t xml:space="preserve"> </w:t>
      </w:r>
      <w:r>
        <w:t>Safety</w:t>
      </w:r>
      <w:r>
        <w:rPr>
          <w:spacing w:val="-5"/>
        </w:rPr>
        <w:t xml:space="preserve"> </w:t>
      </w:r>
      <w:r>
        <w:t>at</w:t>
      </w:r>
      <w:r>
        <w:rPr>
          <w:spacing w:val="-6"/>
        </w:rPr>
        <w:t xml:space="preserve"> </w:t>
      </w:r>
      <w:r>
        <w:t>Work</w:t>
      </w:r>
      <w:r>
        <w:rPr>
          <w:spacing w:val="-5"/>
        </w:rPr>
        <w:t xml:space="preserve"> </w:t>
      </w:r>
      <w:r>
        <w:t>Act</w:t>
      </w:r>
      <w:r>
        <w:rPr>
          <w:spacing w:val="-1"/>
        </w:rPr>
        <w:t xml:space="preserve"> </w:t>
      </w:r>
      <w:r>
        <w:t>(1</w:t>
      </w:r>
      <w:r>
        <w:rPr>
          <w:spacing w:val="-3"/>
        </w:rPr>
        <w:t xml:space="preserve"> </w:t>
      </w:r>
      <w:r>
        <w:t>January</w:t>
      </w:r>
      <w:r>
        <w:rPr>
          <w:spacing w:val="-5"/>
        </w:rPr>
        <w:t xml:space="preserve"> </w:t>
      </w:r>
      <w:r>
        <w:t>1993),</w:t>
      </w:r>
      <w:r>
        <w:rPr>
          <w:spacing w:val="-1"/>
        </w:rPr>
        <w:t xml:space="preserve"> </w:t>
      </w:r>
      <w:r>
        <w:t>European</w:t>
      </w:r>
      <w:r>
        <w:rPr>
          <w:spacing w:val="-1"/>
        </w:rPr>
        <w:t xml:space="preserve"> </w:t>
      </w:r>
      <w:r>
        <w:t>Directive</w:t>
      </w:r>
      <w:r>
        <w:rPr>
          <w:spacing w:val="-6"/>
        </w:rPr>
        <w:t xml:space="preserve"> </w:t>
      </w:r>
      <w:r>
        <w:t>deals with</w:t>
      </w:r>
      <w:r>
        <w:rPr>
          <w:spacing w:val="-7"/>
        </w:rPr>
        <w:t xml:space="preserve"> </w:t>
      </w:r>
      <w:r>
        <w:t>requirements</w:t>
      </w:r>
      <w:r>
        <w:rPr>
          <w:spacing w:val="-50"/>
        </w:rPr>
        <w:t xml:space="preserve"> </w:t>
      </w:r>
      <w:r>
        <w:t>for</w:t>
      </w:r>
      <w:r>
        <w:rPr>
          <w:spacing w:val="-11"/>
        </w:rPr>
        <w:t xml:space="preserve"> </w:t>
      </w:r>
      <w:r>
        <w:t>computer</w:t>
      </w:r>
      <w:r>
        <w:rPr>
          <w:spacing w:val="-10"/>
        </w:rPr>
        <w:t xml:space="preserve"> </w:t>
      </w:r>
      <w:r>
        <w:t>positioning</w:t>
      </w:r>
      <w:r>
        <w:rPr>
          <w:spacing w:val="-10"/>
        </w:rPr>
        <w:t xml:space="preserve"> </w:t>
      </w:r>
      <w:r>
        <w:t>and</w:t>
      </w:r>
      <w:r>
        <w:rPr>
          <w:spacing w:val="-12"/>
        </w:rPr>
        <w:t xml:space="preserve"> </w:t>
      </w:r>
      <w:r>
        <w:t>quality</w:t>
      </w:r>
      <w:r>
        <w:rPr>
          <w:spacing w:val="-11"/>
        </w:rPr>
        <w:t xml:space="preserve"> </w:t>
      </w:r>
      <w:r>
        <w:t>screens.</w:t>
      </w:r>
      <w:r>
        <w:rPr>
          <w:spacing w:val="-12"/>
        </w:rPr>
        <w:t xml:space="preserve"> </w:t>
      </w:r>
      <w:r>
        <w:t>This</w:t>
      </w:r>
      <w:r>
        <w:rPr>
          <w:spacing w:val="-11"/>
        </w:rPr>
        <w:t xml:space="preserve"> </w:t>
      </w:r>
      <w:r>
        <w:t>directive</w:t>
      </w:r>
      <w:r>
        <w:rPr>
          <w:spacing w:val="-11"/>
        </w:rPr>
        <w:t xml:space="preserve"> </w:t>
      </w:r>
      <w:r>
        <w:t>is</w:t>
      </w:r>
      <w:r>
        <w:rPr>
          <w:spacing w:val="-11"/>
        </w:rPr>
        <w:t xml:space="preserve"> </w:t>
      </w:r>
      <w:r>
        <w:t>followed</w:t>
      </w:r>
      <w:r>
        <w:rPr>
          <w:spacing w:val="-12"/>
        </w:rPr>
        <w:t xml:space="preserve"> </w:t>
      </w:r>
      <w:r>
        <w:t>for</w:t>
      </w:r>
      <w:r>
        <w:rPr>
          <w:spacing w:val="-11"/>
        </w:rPr>
        <w:t xml:space="preserve"> </w:t>
      </w:r>
      <w:r>
        <w:t>all</w:t>
      </w:r>
      <w:r>
        <w:rPr>
          <w:spacing w:val="-12"/>
        </w:rPr>
        <w:t xml:space="preserve"> </w:t>
      </w:r>
      <w:r>
        <w:t>administration</w:t>
      </w:r>
      <w:r>
        <w:rPr>
          <w:spacing w:val="-12"/>
        </w:rPr>
        <w:t xml:space="preserve"> </w:t>
      </w:r>
      <w:r>
        <w:t>staff.</w:t>
      </w:r>
      <w:r>
        <w:rPr>
          <w:spacing w:val="-50"/>
        </w:rPr>
        <w:t xml:space="preserve"> </w:t>
      </w:r>
      <w:r>
        <w:t>Whilst this legislation only applies to people at work we seek to provide conditions, which meet</w:t>
      </w:r>
      <w:r>
        <w:rPr>
          <w:spacing w:val="1"/>
        </w:rPr>
        <w:t xml:space="preserve"> </w:t>
      </w:r>
      <w:r>
        <w:t>these requirements</w:t>
      </w:r>
      <w:r>
        <w:rPr>
          <w:spacing w:val="-4"/>
        </w:rPr>
        <w:t xml:space="preserve"> </w:t>
      </w:r>
      <w:r>
        <w:t>for</w:t>
      </w:r>
      <w:r>
        <w:rPr>
          <w:spacing w:val="1"/>
        </w:rPr>
        <w:t xml:space="preserve"> </w:t>
      </w:r>
      <w:r>
        <w:t>all users.</w:t>
      </w:r>
    </w:p>
    <w:p w14:paraId="7DC68FAE" w14:textId="77777777" w:rsidR="00CE354F" w:rsidRDefault="00CE354F">
      <w:pPr>
        <w:pStyle w:val="BodyText"/>
        <w:spacing w:before="3"/>
        <w:ind w:left="0"/>
      </w:pPr>
    </w:p>
    <w:p w14:paraId="4582FA20" w14:textId="77777777" w:rsidR="00CE354F" w:rsidRDefault="009C0119">
      <w:pPr>
        <w:pStyle w:val="Heading1"/>
        <w:numPr>
          <w:ilvl w:val="0"/>
          <w:numId w:val="1"/>
        </w:numPr>
        <w:tabs>
          <w:tab w:val="left" w:pos="519"/>
        </w:tabs>
        <w:ind w:left="518" w:hanging="419"/>
      </w:pPr>
      <w:r>
        <w:t>Assessment</w:t>
      </w:r>
    </w:p>
    <w:p w14:paraId="4CC27777" w14:textId="64888CCC" w:rsidR="00CE354F" w:rsidRDefault="009C0119">
      <w:pPr>
        <w:pStyle w:val="BodyText"/>
        <w:ind w:right="109"/>
        <w:jc w:val="both"/>
      </w:pPr>
      <w:r>
        <w:t>At</w:t>
      </w:r>
      <w:r>
        <w:rPr>
          <w:spacing w:val="-3"/>
        </w:rPr>
        <w:t xml:space="preserve"> </w:t>
      </w:r>
      <w:r>
        <w:t>the</w:t>
      </w:r>
      <w:r>
        <w:rPr>
          <w:spacing w:val="-1"/>
        </w:rPr>
        <w:t xml:space="preserve"> </w:t>
      </w:r>
      <w:r>
        <w:t>end</w:t>
      </w:r>
      <w:r>
        <w:rPr>
          <w:spacing w:val="-3"/>
        </w:rPr>
        <w:t xml:space="preserve"> </w:t>
      </w:r>
      <w:r>
        <w:t>of each</w:t>
      </w:r>
      <w:r>
        <w:rPr>
          <w:spacing w:val="-4"/>
        </w:rPr>
        <w:t xml:space="preserve"> </w:t>
      </w:r>
      <w:r>
        <w:t>unit</w:t>
      </w:r>
      <w:r>
        <w:rPr>
          <w:spacing w:val="-2"/>
        </w:rPr>
        <w:t xml:space="preserve"> </w:t>
      </w:r>
      <w:r>
        <w:t>of work,</w:t>
      </w:r>
      <w:r>
        <w:rPr>
          <w:spacing w:val="-7"/>
        </w:rPr>
        <w:t xml:space="preserve"> </w:t>
      </w:r>
      <w:r>
        <w:t>teachers’</w:t>
      </w:r>
      <w:r>
        <w:rPr>
          <w:spacing w:val="-3"/>
        </w:rPr>
        <w:t xml:space="preserve"> </w:t>
      </w:r>
      <w:r>
        <w:t>reflect</w:t>
      </w:r>
      <w:r>
        <w:rPr>
          <w:spacing w:val="-2"/>
        </w:rPr>
        <w:t xml:space="preserve"> </w:t>
      </w:r>
      <w:r>
        <w:t>on</w:t>
      </w:r>
      <w:r>
        <w:rPr>
          <w:spacing w:val="-8"/>
        </w:rPr>
        <w:t xml:space="preserve"> </w:t>
      </w:r>
      <w:r>
        <w:t>the</w:t>
      </w:r>
      <w:r>
        <w:rPr>
          <w:spacing w:val="-2"/>
        </w:rPr>
        <w:t xml:space="preserve"> </w:t>
      </w:r>
      <w:r>
        <w:t>children’s</w:t>
      </w:r>
      <w:r>
        <w:rPr>
          <w:spacing w:val="-1"/>
        </w:rPr>
        <w:t xml:space="preserve"> </w:t>
      </w:r>
      <w:r>
        <w:t>learning and</w:t>
      </w:r>
      <w:r>
        <w:rPr>
          <w:spacing w:val="-8"/>
        </w:rPr>
        <w:t xml:space="preserve"> </w:t>
      </w:r>
      <w:r>
        <w:t>record</w:t>
      </w:r>
      <w:r>
        <w:rPr>
          <w:spacing w:val="-3"/>
        </w:rPr>
        <w:t xml:space="preserve"> </w:t>
      </w:r>
      <w:r>
        <w:t>those</w:t>
      </w:r>
      <w:r>
        <w:rPr>
          <w:spacing w:val="-2"/>
        </w:rPr>
        <w:t xml:space="preserve"> </w:t>
      </w:r>
      <w:r>
        <w:t>that</w:t>
      </w:r>
      <w:r>
        <w:rPr>
          <w:spacing w:val="-49"/>
        </w:rPr>
        <w:t xml:space="preserve"> </w:t>
      </w:r>
      <w:r>
        <w:t>did not make as much progress and those that exceeded their expectations. Teachers then use</w:t>
      </w:r>
      <w:r>
        <w:rPr>
          <w:spacing w:val="1"/>
        </w:rPr>
        <w:t xml:space="preserve"> </w:t>
      </w:r>
      <w:r>
        <w:t>these records to make their judgements three times a year and identify which children have met</w:t>
      </w:r>
      <w:r>
        <w:rPr>
          <w:spacing w:val="-49"/>
        </w:rPr>
        <w:t xml:space="preserve"> </w:t>
      </w:r>
      <w:r>
        <w:t>the expected standard (WA), who has just missed the expected standard (WT)</w:t>
      </w:r>
      <w:r>
        <w:rPr>
          <w:spacing w:val="1"/>
        </w:rPr>
        <w:t xml:space="preserve"> </w:t>
      </w:r>
      <w:r>
        <w:t>and who is</w:t>
      </w:r>
      <w:r>
        <w:rPr>
          <w:spacing w:val="1"/>
        </w:rPr>
        <w:t xml:space="preserve"> </w:t>
      </w:r>
      <w:r>
        <w:t>significantly behind (WB). Classes have a folder on the shared area in which to save work from</w:t>
      </w:r>
      <w:r>
        <w:rPr>
          <w:spacing w:val="1"/>
        </w:rPr>
        <w:t xml:space="preserve"> </w:t>
      </w:r>
      <w:r>
        <w:t>each unit</w:t>
      </w:r>
      <w:r w:rsidR="00177E17">
        <w:t xml:space="preserve">. </w:t>
      </w:r>
      <w:r>
        <w:t>These are organised within the three strands of the</w:t>
      </w:r>
      <w:r>
        <w:rPr>
          <w:spacing w:val="1"/>
        </w:rPr>
        <w:t xml:space="preserve"> </w:t>
      </w:r>
      <w:r>
        <w:t xml:space="preserve">curriculum. The Curriculum Leader </w:t>
      </w:r>
      <w:r w:rsidR="00177E17">
        <w:t>monitors these.</w:t>
      </w:r>
      <w:r>
        <w:t xml:space="preserve"> Each teacher is aware</w:t>
      </w:r>
      <w:r>
        <w:rPr>
          <w:spacing w:val="1"/>
        </w:rPr>
        <w:t xml:space="preserve"> </w:t>
      </w:r>
      <w:r>
        <w:t>of</w:t>
      </w:r>
      <w:r>
        <w:rPr>
          <w:spacing w:val="1"/>
        </w:rPr>
        <w:t xml:space="preserve"> </w:t>
      </w:r>
      <w:r>
        <w:t>the</w:t>
      </w:r>
      <w:r>
        <w:rPr>
          <w:spacing w:val="1"/>
        </w:rPr>
        <w:t xml:space="preserve"> </w:t>
      </w:r>
      <w:r>
        <w:t>expectations</w:t>
      </w:r>
      <w:r>
        <w:rPr>
          <w:spacing w:val="1"/>
        </w:rPr>
        <w:t xml:space="preserve"> </w:t>
      </w:r>
      <w:r>
        <w:t>for</w:t>
      </w:r>
      <w:r>
        <w:rPr>
          <w:spacing w:val="1"/>
        </w:rPr>
        <w:t xml:space="preserve"> </w:t>
      </w:r>
      <w:r>
        <w:t>the children to</w:t>
      </w:r>
      <w:r>
        <w:rPr>
          <w:spacing w:val="-2"/>
        </w:rPr>
        <w:t xml:space="preserve"> </w:t>
      </w:r>
      <w:r>
        <w:t>reach</w:t>
      </w:r>
      <w:r>
        <w:rPr>
          <w:spacing w:val="-1"/>
        </w:rPr>
        <w:t xml:space="preserve"> </w:t>
      </w:r>
      <w:r>
        <w:t>by the</w:t>
      </w:r>
      <w:r>
        <w:rPr>
          <w:spacing w:val="-9"/>
        </w:rPr>
        <w:t xml:space="preserve"> </w:t>
      </w:r>
      <w:r>
        <w:t>end</w:t>
      </w:r>
      <w:r>
        <w:rPr>
          <w:spacing w:val="-1"/>
        </w:rPr>
        <w:t xml:space="preserve"> </w:t>
      </w:r>
      <w:r>
        <w:t>of</w:t>
      </w:r>
      <w:r>
        <w:rPr>
          <w:spacing w:val="2"/>
        </w:rPr>
        <w:t xml:space="preserve"> </w:t>
      </w:r>
      <w:r>
        <w:t>the</w:t>
      </w:r>
      <w:r>
        <w:rPr>
          <w:spacing w:val="1"/>
        </w:rPr>
        <w:t xml:space="preserve"> </w:t>
      </w:r>
      <w:r>
        <w:t>year.</w:t>
      </w:r>
    </w:p>
    <w:p w14:paraId="5B6DE1E7" w14:textId="77777777" w:rsidR="00CE354F" w:rsidRDefault="00CE354F">
      <w:pPr>
        <w:pStyle w:val="BodyText"/>
        <w:ind w:left="0"/>
        <w:rPr>
          <w:sz w:val="28"/>
        </w:rPr>
      </w:pPr>
    </w:p>
    <w:p w14:paraId="2180344F" w14:textId="77777777" w:rsidR="00CE354F" w:rsidRDefault="009C0119">
      <w:pPr>
        <w:pStyle w:val="Heading1"/>
        <w:numPr>
          <w:ilvl w:val="0"/>
          <w:numId w:val="1"/>
        </w:numPr>
        <w:tabs>
          <w:tab w:val="left" w:pos="519"/>
        </w:tabs>
        <w:ind w:left="518" w:hanging="419"/>
      </w:pPr>
      <w:r>
        <w:t>Monitoring</w:t>
      </w:r>
      <w:r>
        <w:rPr>
          <w:spacing w:val="-3"/>
        </w:rPr>
        <w:t xml:space="preserve"> </w:t>
      </w:r>
      <w:r>
        <w:t>and</w:t>
      </w:r>
      <w:r>
        <w:rPr>
          <w:spacing w:val="-2"/>
        </w:rPr>
        <w:t xml:space="preserve"> </w:t>
      </w:r>
      <w:r>
        <w:t>Evaluation</w:t>
      </w:r>
    </w:p>
    <w:p w14:paraId="4E6388EC" w14:textId="77777777" w:rsidR="00CE354F" w:rsidRDefault="009C0119">
      <w:pPr>
        <w:pStyle w:val="BodyText"/>
        <w:ind w:right="110"/>
        <w:jc w:val="both"/>
      </w:pPr>
      <w:r>
        <w:t>The</w:t>
      </w:r>
      <w:r>
        <w:rPr>
          <w:spacing w:val="1"/>
        </w:rPr>
        <w:t xml:space="preserve"> </w:t>
      </w:r>
      <w:r>
        <w:t>Headteacher</w:t>
      </w:r>
      <w:r>
        <w:rPr>
          <w:spacing w:val="1"/>
        </w:rPr>
        <w:t xml:space="preserve"> </w:t>
      </w:r>
      <w:r>
        <w:t>and</w:t>
      </w:r>
      <w:r>
        <w:rPr>
          <w:spacing w:val="1"/>
        </w:rPr>
        <w:t xml:space="preserve"> </w:t>
      </w:r>
      <w:r>
        <w:t>Curriculum</w:t>
      </w:r>
      <w:r>
        <w:rPr>
          <w:spacing w:val="1"/>
        </w:rPr>
        <w:t xml:space="preserve"> </w:t>
      </w:r>
      <w:r>
        <w:t>Leader</w:t>
      </w:r>
      <w:r>
        <w:rPr>
          <w:spacing w:val="1"/>
        </w:rPr>
        <w:t xml:space="preserve"> </w:t>
      </w:r>
      <w:r>
        <w:t>are</w:t>
      </w:r>
      <w:r>
        <w:rPr>
          <w:spacing w:val="1"/>
        </w:rPr>
        <w:t xml:space="preserve"> </w:t>
      </w:r>
      <w:r>
        <w:t>responsible</w:t>
      </w:r>
      <w:r>
        <w:rPr>
          <w:spacing w:val="1"/>
        </w:rPr>
        <w:t xml:space="preserve"> </w:t>
      </w:r>
      <w:r>
        <w:t>for</w:t>
      </w:r>
      <w:r>
        <w:rPr>
          <w:spacing w:val="1"/>
        </w:rPr>
        <w:t xml:space="preserve"> </w:t>
      </w:r>
      <w:r>
        <w:t>monitoring</w:t>
      </w:r>
      <w:r>
        <w:rPr>
          <w:spacing w:val="1"/>
        </w:rPr>
        <w:t xml:space="preserve"> </w:t>
      </w:r>
      <w:r>
        <w:t>the</w:t>
      </w:r>
      <w:r>
        <w:rPr>
          <w:spacing w:val="1"/>
        </w:rPr>
        <w:t xml:space="preserve"> </w:t>
      </w:r>
      <w:r>
        <w:t>teaching</w:t>
      </w:r>
      <w:r>
        <w:rPr>
          <w:spacing w:val="1"/>
        </w:rPr>
        <w:t xml:space="preserve"> </w:t>
      </w:r>
      <w:r>
        <w:t>of</w:t>
      </w:r>
      <w:r>
        <w:rPr>
          <w:spacing w:val="1"/>
        </w:rPr>
        <w:t xml:space="preserve"> </w:t>
      </w:r>
      <w:r>
        <w:t>Computing.</w:t>
      </w:r>
      <w:r>
        <w:rPr>
          <w:spacing w:val="1"/>
        </w:rPr>
        <w:t xml:space="preserve"> </w:t>
      </w:r>
      <w:r>
        <w:t>The</w:t>
      </w:r>
      <w:r>
        <w:rPr>
          <w:spacing w:val="1"/>
        </w:rPr>
        <w:t xml:space="preserve"> </w:t>
      </w:r>
      <w:r>
        <w:t>Curriculum</w:t>
      </w:r>
      <w:r>
        <w:rPr>
          <w:spacing w:val="1"/>
        </w:rPr>
        <w:t xml:space="preserve"> </w:t>
      </w:r>
      <w:r>
        <w:t>Leader</w:t>
      </w:r>
      <w:r>
        <w:rPr>
          <w:spacing w:val="1"/>
        </w:rPr>
        <w:t xml:space="preserve"> </w:t>
      </w:r>
      <w:r>
        <w:t>oversees</w:t>
      </w:r>
      <w:r>
        <w:rPr>
          <w:spacing w:val="1"/>
        </w:rPr>
        <w:t xml:space="preserve"> </w:t>
      </w:r>
      <w:r>
        <w:t>Computing</w:t>
      </w:r>
      <w:r>
        <w:rPr>
          <w:spacing w:val="1"/>
        </w:rPr>
        <w:t xml:space="preserve"> </w:t>
      </w:r>
      <w:r>
        <w:t>planning</w:t>
      </w:r>
      <w:r>
        <w:rPr>
          <w:spacing w:val="1"/>
        </w:rPr>
        <w:t xml:space="preserve"> </w:t>
      </w:r>
      <w:r>
        <w:t>within</w:t>
      </w:r>
      <w:r>
        <w:rPr>
          <w:spacing w:val="1"/>
        </w:rPr>
        <w:t xml:space="preserve"> </w:t>
      </w:r>
      <w:r>
        <w:t>the</w:t>
      </w:r>
      <w:r>
        <w:rPr>
          <w:spacing w:val="1"/>
        </w:rPr>
        <w:t xml:space="preserve"> </w:t>
      </w:r>
      <w:r>
        <w:t>school</w:t>
      </w:r>
      <w:r>
        <w:rPr>
          <w:spacing w:val="1"/>
        </w:rPr>
        <w:t xml:space="preserve"> </w:t>
      </w:r>
      <w:r>
        <w:t>and</w:t>
      </w:r>
      <w:r>
        <w:rPr>
          <w:spacing w:val="1"/>
        </w:rPr>
        <w:t xml:space="preserve"> </w:t>
      </w:r>
      <w:r>
        <w:t>is</w:t>
      </w:r>
      <w:r>
        <w:rPr>
          <w:spacing w:val="1"/>
        </w:rPr>
        <w:t xml:space="preserve"> </w:t>
      </w:r>
      <w:r>
        <w:t>responsible for informing the rest of the staff about new developments and, where appropriate,</w:t>
      </w:r>
      <w:r>
        <w:rPr>
          <w:spacing w:val="1"/>
        </w:rPr>
        <w:t xml:space="preserve"> </w:t>
      </w:r>
      <w:r>
        <w:t>for organising (and at times providing) appropriate training. The Computing Curriculum Leader</w:t>
      </w:r>
      <w:r>
        <w:rPr>
          <w:spacing w:val="1"/>
        </w:rPr>
        <w:t xml:space="preserve"> </w:t>
      </w:r>
      <w:r>
        <w:t>also advises colleagues on managing equipment, and software, but is not expected to act as a</w:t>
      </w:r>
      <w:r>
        <w:rPr>
          <w:spacing w:val="1"/>
        </w:rPr>
        <w:t xml:space="preserve"> </w:t>
      </w:r>
      <w:r>
        <w:t>technician.</w:t>
      </w:r>
      <w:r>
        <w:rPr>
          <w:spacing w:val="-2"/>
        </w:rPr>
        <w:t xml:space="preserve"> </w:t>
      </w:r>
      <w:r>
        <w:t>Tickets must</w:t>
      </w:r>
      <w:r>
        <w:rPr>
          <w:spacing w:val="-2"/>
        </w:rPr>
        <w:t xml:space="preserve"> </w:t>
      </w:r>
      <w:r>
        <w:t>be</w:t>
      </w:r>
      <w:r>
        <w:rPr>
          <w:spacing w:val="-2"/>
        </w:rPr>
        <w:t xml:space="preserve"> </w:t>
      </w:r>
      <w:r>
        <w:t>added</w:t>
      </w:r>
      <w:r>
        <w:rPr>
          <w:spacing w:val="-2"/>
        </w:rPr>
        <w:t xml:space="preserve"> </w:t>
      </w:r>
      <w:r>
        <w:t>to</w:t>
      </w:r>
      <w:r>
        <w:rPr>
          <w:spacing w:val="-3"/>
        </w:rPr>
        <w:t xml:space="preserve"> </w:t>
      </w:r>
      <w:r>
        <w:t>Service desk</w:t>
      </w:r>
      <w:r>
        <w:rPr>
          <w:spacing w:val="-1"/>
        </w:rPr>
        <w:t xml:space="preserve"> </w:t>
      </w:r>
      <w:r>
        <w:t>for the</w:t>
      </w:r>
      <w:r>
        <w:rPr>
          <w:spacing w:val="-1"/>
        </w:rPr>
        <w:t xml:space="preserve"> </w:t>
      </w:r>
      <w:r>
        <w:t>technician</w:t>
      </w:r>
      <w:r>
        <w:rPr>
          <w:spacing w:val="-2"/>
        </w:rPr>
        <w:t xml:space="preserve"> </w:t>
      </w:r>
      <w:r>
        <w:t>to</w:t>
      </w:r>
      <w:r>
        <w:rPr>
          <w:spacing w:val="-3"/>
        </w:rPr>
        <w:t xml:space="preserve"> </w:t>
      </w:r>
      <w:r>
        <w:t>deal</w:t>
      </w:r>
      <w:r>
        <w:rPr>
          <w:spacing w:val="-1"/>
        </w:rPr>
        <w:t xml:space="preserve"> </w:t>
      </w:r>
      <w:r>
        <w:t>with</w:t>
      </w:r>
      <w:r>
        <w:rPr>
          <w:spacing w:val="-2"/>
        </w:rPr>
        <w:t xml:space="preserve"> </w:t>
      </w:r>
      <w:r>
        <w:t>on</w:t>
      </w:r>
      <w:r>
        <w:rPr>
          <w:spacing w:val="-3"/>
        </w:rPr>
        <w:t xml:space="preserve"> </w:t>
      </w:r>
      <w:r>
        <w:t>his visits.</w:t>
      </w:r>
    </w:p>
    <w:p w14:paraId="5B88B7D9" w14:textId="77777777" w:rsidR="00CE354F" w:rsidRDefault="009C0119">
      <w:pPr>
        <w:pStyle w:val="BodyText"/>
        <w:spacing w:before="1"/>
        <w:jc w:val="both"/>
      </w:pPr>
      <w:r>
        <w:t>The</w:t>
      </w:r>
      <w:r>
        <w:rPr>
          <w:spacing w:val="41"/>
        </w:rPr>
        <w:t xml:space="preserve"> </w:t>
      </w:r>
      <w:r>
        <w:t>Curriculum</w:t>
      </w:r>
      <w:r>
        <w:rPr>
          <w:spacing w:val="88"/>
        </w:rPr>
        <w:t xml:space="preserve"> </w:t>
      </w:r>
      <w:r>
        <w:t>Leader</w:t>
      </w:r>
      <w:r>
        <w:rPr>
          <w:spacing w:val="92"/>
        </w:rPr>
        <w:t xml:space="preserve"> </w:t>
      </w:r>
      <w:r>
        <w:t>monitors</w:t>
      </w:r>
      <w:r>
        <w:rPr>
          <w:spacing w:val="91"/>
        </w:rPr>
        <w:t xml:space="preserve"> </w:t>
      </w:r>
      <w:r>
        <w:t>the</w:t>
      </w:r>
      <w:r>
        <w:rPr>
          <w:spacing w:val="91"/>
        </w:rPr>
        <w:t xml:space="preserve"> </w:t>
      </w:r>
      <w:r>
        <w:t>curriculum</w:t>
      </w:r>
      <w:r>
        <w:rPr>
          <w:spacing w:val="93"/>
        </w:rPr>
        <w:t xml:space="preserve"> </w:t>
      </w:r>
      <w:r>
        <w:t>and</w:t>
      </w:r>
      <w:r>
        <w:rPr>
          <w:spacing w:val="89"/>
        </w:rPr>
        <w:t xml:space="preserve"> </w:t>
      </w:r>
      <w:r>
        <w:t>reports</w:t>
      </w:r>
      <w:r>
        <w:rPr>
          <w:spacing w:val="90"/>
        </w:rPr>
        <w:t xml:space="preserve"> </w:t>
      </w:r>
      <w:r>
        <w:t>to</w:t>
      </w:r>
      <w:r>
        <w:rPr>
          <w:spacing w:val="88"/>
        </w:rPr>
        <w:t xml:space="preserve"> </w:t>
      </w:r>
      <w:r>
        <w:t>the</w:t>
      </w:r>
      <w:r>
        <w:rPr>
          <w:spacing w:val="91"/>
        </w:rPr>
        <w:t xml:space="preserve"> </w:t>
      </w:r>
      <w:r>
        <w:t>Governors</w:t>
      </w:r>
      <w:r>
        <w:rPr>
          <w:spacing w:val="91"/>
        </w:rPr>
        <w:t xml:space="preserve"> </w:t>
      </w:r>
      <w:r>
        <w:t>via</w:t>
      </w:r>
      <w:r>
        <w:rPr>
          <w:spacing w:val="90"/>
        </w:rPr>
        <w:t xml:space="preserve"> </w:t>
      </w:r>
      <w:r>
        <w:t>the</w:t>
      </w:r>
    </w:p>
    <w:p w14:paraId="2701F22D" w14:textId="77777777" w:rsidR="00CE354F" w:rsidRDefault="009C0119">
      <w:pPr>
        <w:pStyle w:val="BodyText"/>
        <w:spacing w:before="2"/>
        <w:jc w:val="both"/>
      </w:pPr>
      <w:r>
        <w:t>Headteacher’s</w:t>
      </w:r>
      <w:r>
        <w:rPr>
          <w:spacing w:val="-2"/>
        </w:rPr>
        <w:t xml:space="preserve"> </w:t>
      </w:r>
      <w:r>
        <w:t>report</w:t>
      </w:r>
      <w:r>
        <w:rPr>
          <w:spacing w:val="-2"/>
        </w:rPr>
        <w:t xml:space="preserve"> </w:t>
      </w:r>
      <w:r>
        <w:t>with</w:t>
      </w:r>
      <w:r>
        <w:rPr>
          <w:spacing w:val="-3"/>
        </w:rPr>
        <w:t xml:space="preserve"> </w:t>
      </w:r>
      <w:r>
        <w:t>regard</w:t>
      </w:r>
      <w:r>
        <w:rPr>
          <w:spacing w:val="-3"/>
        </w:rPr>
        <w:t xml:space="preserve"> </w:t>
      </w:r>
      <w:r>
        <w:t>to</w:t>
      </w:r>
      <w:r>
        <w:rPr>
          <w:spacing w:val="-4"/>
        </w:rPr>
        <w:t xml:space="preserve"> </w:t>
      </w:r>
      <w:r>
        <w:t>the</w:t>
      </w:r>
      <w:r>
        <w:rPr>
          <w:spacing w:val="-6"/>
        </w:rPr>
        <w:t xml:space="preserve"> </w:t>
      </w:r>
      <w:r>
        <w:t>school’s</w:t>
      </w:r>
      <w:r>
        <w:rPr>
          <w:spacing w:val="-2"/>
        </w:rPr>
        <w:t xml:space="preserve"> </w:t>
      </w:r>
      <w:r>
        <w:t>development</w:t>
      </w:r>
      <w:r>
        <w:rPr>
          <w:spacing w:val="-3"/>
        </w:rPr>
        <w:t xml:space="preserve"> </w:t>
      </w:r>
      <w:r>
        <w:t>plan.</w:t>
      </w:r>
    </w:p>
    <w:sectPr w:rsidR="00CE354F">
      <w:pgSz w:w="11910" w:h="16840"/>
      <w:pgMar w:top="660" w:right="132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933F52"/>
    <w:multiLevelType w:val="hybridMultilevel"/>
    <w:tmpl w:val="E4AE7D70"/>
    <w:lvl w:ilvl="0" w:tplc="D0FE212A">
      <w:start w:val="1"/>
      <w:numFmt w:val="decimal"/>
      <w:lvlText w:val="%1."/>
      <w:lvlJc w:val="left"/>
      <w:pPr>
        <w:ind w:left="379" w:hanging="279"/>
        <w:jc w:val="left"/>
      </w:pPr>
      <w:rPr>
        <w:rFonts w:ascii="Calibri" w:eastAsia="Calibri" w:hAnsi="Calibri" w:cs="Calibri" w:hint="default"/>
        <w:b/>
        <w:bCs/>
        <w:spacing w:val="-2"/>
        <w:w w:val="99"/>
        <w:sz w:val="28"/>
        <w:szCs w:val="28"/>
        <w:lang w:val="en-US" w:eastAsia="en-US" w:bidi="ar-SA"/>
      </w:rPr>
    </w:lvl>
    <w:lvl w:ilvl="1" w:tplc="8BF8509E">
      <w:numFmt w:val="bullet"/>
      <w:lvlText w:val=""/>
      <w:lvlJc w:val="left"/>
      <w:pPr>
        <w:ind w:left="821" w:hanging="361"/>
      </w:pPr>
      <w:rPr>
        <w:rFonts w:ascii="Symbol" w:eastAsia="Symbol" w:hAnsi="Symbol" w:cs="Symbol" w:hint="default"/>
        <w:w w:val="100"/>
        <w:sz w:val="23"/>
        <w:szCs w:val="23"/>
        <w:lang w:val="en-US" w:eastAsia="en-US" w:bidi="ar-SA"/>
      </w:rPr>
    </w:lvl>
    <w:lvl w:ilvl="2" w:tplc="23A49FBC">
      <w:numFmt w:val="bullet"/>
      <w:lvlText w:val="•"/>
      <w:lvlJc w:val="left"/>
      <w:pPr>
        <w:ind w:left="1756" w:hanging="361"/>
      </w:pPr>
      <w:rPr>
        <w:rFonts w:hint="default"/>
        <w:lang w:val="en-US" w:eastAsia="en-US" w:bidi="ar-SA"/>
      </w:rPr>
    </w:lvl>
    <w:lvl w:ilvl="3" w:tplc="8B828570">
      <w:numFmt w:val="bullet"/>
      <w:lvlText w:val="•"/>
      <w:lvlJc w:val="left"/>
      <w:pPr>
        <w:ind w:left="2692" w:hanging="361"/>
      </w:pPr>
      <w:rPr>
        <w:rFonts w:hint="default"/>
        <w:lang w:val="en-US" w:eastAsia="en-US" w:bidi="ar-SA"/>
      </w:rPr>
    </w:lvl>
    <w:lvl w:ilvl="4" w:tplc="84AE7B12">
      <w:numFmt w:val="bullet"/>
      <w:lvlText w:val="•"/>
      <w:lvlJc w:val="left"/>
      <w:pPr>
        <w:ind w:left="3628" w:hanging="361"/>
      </w:pPr>
      <w:rPr>
        <w:rFonts w:hint="default"/>
        <w:lang w:val="en-US" w:eastAsia="en-US" w:bidi="ar-SA"/>
      </w:rPr>
    </w:lvl>
    <w:lvl w:ilvl="5" w:tplc="D00AB6F8">
      <w:numFmt w:val="bullet"/>
      <w:lvlText w:val="•"/>
      <w:lvlJc w:val="left"/>
      <w:pPr>
        <w:ind w:left="4564" w:hanging="361"/>
      </w:pPr>
      <w:rPr>
        <w:rFonts w:hint="default"/>
        <w:lang w:val="en-US" w:eastAsia="en-US" w:bidi="ar-SA"/>
      </w:rPr>
    </w:lvl>
    <w:lvl w:ilvl="6" w:tplc="E62A8804">
      <w:numFmt w:val="bullet"/>
      <w:lvlText w:val="•"/>
      <w:lvlJc w:val="left"/>
      <w:pPr>
        <w:ind w:left="5500" w:hanging="361"/>
      </w:pPr>
      <w:rPr>
        <w:rFonts w:hint="default"/>
        <w:lang w:val="en-US" w:eastAsia="en-US" w:bidi="ar-SA"/>
      </w:rPr>
    </w:lvl>
    <w:lvl w:ilvl="7" w:tplc="9F58598C">
      <w:numFmt w:val="bullet"/>
      <w:lvlText w:val="•"/>
      <w:lvlJc w:val="left"/>
      <w:pPr>
        <w:ind w:left="6436" w:hanging="361"/>
      </w:pPr>
      <w:rPr>
        <w:rFonts w:hint="default"/>
        <w:lang w:val="en-US" w:eastAsia="en-US" w:bidi="ar-SA"/>
      </w:rPr>
    </w:lvl>
    <w:lvl w:ilvl="8" w:tplc="E01041BA">
      <w:numFmt w:val="bullet"/>
      <w:lvlText w:val="•"/>
      <w:lvlJc w:val="left"/>
      <w:pPr>
        <w:ind w:left="7372" w:hanging="361"/>
      </w:pPr>
      <w:rPr>
        <w:rFonts w:hint="default"/>
        <w:lang w:val="en-US" w:eastAsia="en-US" w:bidi="ar-SA"/>
      </w:rPr>
    </w:lvl>
  </w:abstractNum>
  <w:abstractNum w:abstractNumId="1" w15:restartNumberingAfterBreak="0">
    <w:nsid w:val="2B830083"/>
    <w:multiLevelType w:val="hybridMultilevel"/>
    <w:tmpl w:val="BA665C32"/>
    <w:lvl w:ilvl="0" w:tplc="63AE9CD6">
      <w:start w:val="7"/>
      <w:numFmt w:val="decimal"/>
      <w:lvlText w:val="%1."/>
      <w:lvlJc w:val="left"/>
      <w:pPr>
        <w:ind w:left="379" w:hanging="279"/>
        <w:jc w:val="left"/>
      </w:pPr>
      <w:rPr>
        <w:rFonts w:ascii="Calibri" w:eastAsia="Calibri" w:hAnsi="Calibri" w:cs="Calibri" w:hint="default"/>
        <w:b/>
        <w:bCs/>
        <w:spacing w:val="-2"/>
        <w:w w:val="99"/>
        <w:sz w:val="28"/>
        <w:szCs w:val="28"/>
        <w:lang w:val="en-US" w:eastAsia="en-US" w:bidi="ar-SA"/>
      </w:rPr>
    </w:lvl>
    <w:lvl w:ilvl="1" w:tplc="2714A350">
      <w:numFmt w:val="bullet"/>
      <w:lvlText w:val=""/>
      <w:lvlJc w:val="left"/>
      <w:pPr>
        <w:ind w:left="821" w:hanging="361"/>
      </w:pPr>
      <w:rPr>
        <w:rFonts w:ascii="Symbol" w:eastAsia="Symbol" w:hAnsi="Symbol" w:cs="Symbol" w:hint="default"/>
        <w:w w:val="100"/>
        <w:sz w:val="23"/>
        <w:szCs w:val="23"/>
        <w:lang w:val="en-US" w:eastAsia="en-US" w:bidi="ar-SA"/>
      </w:rPr>
    </w:lvl>
    <w:lvl w:ilvl="2" w:tplc="DF80B7B8">
      <w:numFmt w:val="bullet"/>
      <w:lvlText w:val="•"/>
      <w:lvlJc w:val="left"/>
      <w:pPr>
        <w:ind w:left="1756" w:hanging="361"/>
      </w:pPr>
      <w:rPr>
        <w:rFonts w:hint="default"/>
        <w:lang w:val="en-US" w:eastAsia="en-US" w:bidi="ar-SA"/>
      </w:rPr>
    </w:lvl>
    <w:lvl w:ilvl="3" w:tplc="AA807AE6">
      <w:numFmt w:val="bullet"/>
      <w:lvlText w:val="•"/>
      <w:lvlJc w:val="left"/>
      <w:pPr>
        <w:ind w:left="2692" w:hanging="361"/>
      </w:pPr>
      <w:rPr>
        <w:rFonts w:hint="default"/>
        <w:lang w:val="en-US" w:eastAsia="en-US" w:bidi="ar-SA"/>
      </w:rPr>
    </w:lvl>
    <w:lvl w:ilvl="4" w:tplc="2BD86D70">
      <w:numFmt w:val="bullet"/>
      <w:lvlText w:val="•"/>
      <w:lvlJc w:val="left"/>
      <w:pPr>
        <w:ind w:left="3628" w:hanging="361"/>
      </w:pPr>
      <w:rPr>
        <w:rFonts w:hint="default"/>
        <w:lang w:val="en-US" w:eastAsia="en-US" w:bidi="ar-SA"/>
      </w:rPr>
    </w:lvl>
    <w:lvl w:ilvl="5" w:tplc="D794D3AC">
      <w:numFmt w:val="bullet"/>
      <w:lvlText w:val="•"/>
      <w:lvlJc w:val="left"/>
      <w:pPr>
        <w:ind w:left="4564" w:hanging="361"/>
      </w:pPr>
      <w:rPr>
        <w:rFonts w:hint="default"/>
        <w:lang w:val="en-US" w:eastAsia="en-US" w:bidi="ar-SA"/>
      </w:rPr>
    </w:lvl>
    <w:lvl w:ilvl="6" w:tplc="131446A6">
      <w:numFmt w:val="bullet"/>
      <w:lvlText w:val="•"/>
      <w:lvlJc w:val="left"/>
      <w:pPr>
        <w:ind w:left="5500" w:hanging="361"/>
      </w:pPr>
      <w:rPr>
        <w:rFonts w:hint="default"/>
        <w:lang w:val="en-US" w:eastAsia="en-US" w:bidi="ar-SA"/>
      </w:rPr>
    </w:lvl>
    <w:lvl w:ilvl="7" w:tplc="CFC684B4">
      <w:numFmt w:val="bullet"/>
      <w:lvlText w:val="•"/>
      <w:lvlJc w:val="left"/>
      <w:pPr>
        <w:ind w:left="6436" w:hanging="361"/>
      </w:pPr>
      <w:rPr>
        <w:rFonts w:hint="default"/>
        <w:lang w:val="en-US" w:eastAsia="en-US" w:bidi="ar-SA"/>
      </w:rPr>
    </w:lvl>
    <w:lvl w:ilvl="8" w:tplc="7D8CC6D4">
      <w:numFmt w:val="bullet"/>
      <w:lvlText w:val="•"/>
      <w:lvlJc w:val="left"/>
      <w:pPr>
        <w:ind w:left="7372" w:hanging="361"/>
      </w:pPr>
      <w:rPr>
        <w:rFonts w:hint="default"/>
        <w:lang w:val="en-US" w:eastAsia="en-US" w:bidi="ar-SA"/>
      </w:rPr>
    </w:lvl>
  </w:abstractNum>
  <w:num w:numId="1" w16cid:durableId="1976790058">
    <w:abstractNumId w:val="1"/>
  </w:num>
  <w:num w:numId="2" w16cid:durableId="450342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54F"/>
    <w:rsid w:val="00177E17"/>
    <w:rsid w:val="002529CD"/>
    <w:rsid w:val="007758A1"/>
    <w:rsid w:val="009C0119"/>
    <w:rsid w:val="00CE354F"/>
    <w:rsid w:val="00D258E5"/>
    <w:rsid w:val="00E34EC0"/>
    <w:rsid w:val="00FE00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1B32A"/>
  <w15:docId w15:val="{7E2EC51A-A8E4-4107-B043-A8259831B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line="341" w:lineRule="exact"/>
      <w:ind w:left="379" w:hanging="280"/>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sz w:val="23"/>
      <w:szCs w:val="23"/>
    </w:rPr>
  </w:style>
  <w:style w:type="paragraph" w:styleId="Title">
    <w:name w:val="Title"/>
    <w:basedOn w:val="Normal"/>
    <w:uiPriority w:val="10"/>
    <w:qFormat/>
    <w:pPr>
      <w:ind w:left="614" w:right="630"/>
      <w:jc w:val="center"/>
    </w:pPr>
    <w:rPr>
      <w:sz w:val="96"/>
      <w:szCs w:val="96"/>
    </w:rPr>
  </w:style>
  <w:style w:type="paragraph" w:styleId="ListParagraph">
    <w:name w:val="List Paragraph"/>
    <w:basedOn w:val="Normal"/>
    <w:uiPriority w:val="1"/>
    <w:qFormat/>
    <w:pPr>
      <w:spacing w:line="293" w:lineRule="exact"/>
      <w:ind w:left="821" w:hanging="36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1d85530-5b00-4f7b-beec-0199435b541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9FFDBBB9A862747A37156A235BB5255" ma:contentTypeVersion="16" ma:contentTypeDescription="Create a new document." ma:contentTypeScope="" ma:versionID="5d8eef0542fdd84e56684e9834e1a343">
  <xsd:schema xmlns:xsd="http://www.w3.org/2001/XMLSchema" xmlns:xs="http://www.w3.org/2001/XMLSchema" xmlns:p="http://schemas.microsoft.com/office/2006/metadata/properties" xmlns:ns3="f1d85530-5b00-4f7b-beec-0199435b5415" xmlns:ns4="2781661f-8c6a-4c4a-a264-259516a2c4d8" targetNamespace="http://schemas.microsoft.com/office/2006/metadata/properties" ma:root="true" ma:fieldsID="c0cba8ff59bb99014112252ca43d3e8f" ns3:_="" ns4:_="">
    <xsd:import namespace="f1d85530-5b00-4f7b-beec-0199435b5415"/>
    <xsd:import namespace="2781661f-8c6a-4c4a-a264-259516a2c4d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LengthInSeconds"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d85530-5b00-4f7b-beec-0199435b54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781661f-8c6a-4c4a-a264-259516a2c4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99CFAE-4417-4980-8214-32F223553D43}">
  <ds:schemaRefs>
    <ds:schemaRef ds:uri="http://schemas.microsoft.com/office/2006/metadata/properties"/>
    <ds:schemaRef ds:uri="http://schemas.microsoft.com/office/infopath/2007/PartnerControls"/>
    <ds:schemaRef ds:uri="f1d85530-5b00-4f7b-beec-0199435b5415"/>
  </ds:schemaRefs>
</ds:datastoreItem>
</file>

<file path=customXml/itemProps2.xml><?xml version="1.0" encoding="utf-8"?>
<ds:datastoreItem xmlns:ds="http://schemas.openxmlformats.org/officeDocument/2006/customXml" ds:itemID="{2FF02257-FC57-45FD-A485-D9CAA0340A41}">
  <ds:schemaRefs>
    <ds:schemaRef ds:uri="http://schemas.microsoft.com/sharepoint/v3/contenttype/forms"/>
  </ds:schemaRefs>
</ds:datastoreItem>
</file>

<file path=customXml/itemProps3.xml><?xml version="1.0" encoding="utf-8"?>
<ds:datastoreItem xmlns:ds="http://schemas.openxmlformats.org/officeDocument/2006/customXml" ds:itemID="{A687A642-59E7-4B05-99BB-4F4F849DFE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d85530-5b00-4f7b-beec-0199435b5415"/>
    <ds:schemaRef ds:uri="2781661f-8c6a-4c4a-a264-259516a2c4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1734</Words>
  <Characters>9889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Dougal</dc:creator>
  <cp:lastModifiedBy>Emma Chadwick</cp:lastModifiedBy>
  <cp:revision>2</cp:revision>
  <dcterms:created xsi:type="dcterms:W3CDTF">2024-11-13T11:00:00Z</dcterms:created>
  <dcterms:modified xsi:type="dcterms:W3CDTF">2024-11-13T11:00:00Z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2021-02-10T00:00:00Z</vt:filetime>
  </property>
  <property fmtid="{D5CDD505-2E9C-101B-9397-08002B2CF9AE}" pid="3" name="Creator">
    <vt:lpwstr>Microsoft® Word for Microsoft 365</vt:lpwstr>
  </property>
  <property fmtid="{D5CDD505-2E9C-101B-9397-08002B2CF9AE}" pid="4" name="LastSaved">
    <vt:filetime>2022-11-09T00:00:00Z</vt:filetime>
  </property>
  <property fmtid="{D5CDD505-2E9C-101B-9397-08002B2CF9AE}" pid="5" name="ContentTypeId">
    <vt:lpwstr>0x010100C9FFDBBB9A862747A37156A235BB5255</vt:lpwstr>
  </property>
</Properties>
</file>