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4250" w:type="dxa"/>
        <w:tblLook w:val="04A0" w:firstRow="1" w:lastRow="0" w:firstColumn="1" w:lastColumn="0" w:noHBand="0" w:noVBand="1"/>
      </w:tblPr>
      <w:tblGrid>
        <w:gridCol w:w="633"/>
        <w:gridCol w:w="4669"/>
        <w:gridCol w:w="4553"/>
        <w:gridCol w:w="4395"/>
      </w:tblGrid>
      <w:tr w:rsidR="0018792C" w:rsidRPr="00E324AE" w14:paraId="3CE3F328" w14:textId="77777777" w:rsidTr="00803EBA">
        <w:trPr>
          <w:trHeight w:val="416"/>
        </w:trPr>
        <w:tc>
          <w:tcPr>
            <w:tcW w:w="633" w:type="dxa"/>
            <w:shd w:val="clear" w:color="auto" w:fill="FFFFFF" w:themeFill="background1"/>
          </w:tcPr>
          <w:p w14:paraId="6E14F150" w14:textId="77777777" w:rsidR="0018792C" w:rsidRPr="00E324AE" w:rsidRDefault="0018792C" w:rsidP="00155478">
            <w:pPr>
              <w:rPr>
                <w:rFonts w:ascii="SassoonPrimaryInfant" w:hAnsi="SassoonPrimaryInfant"/>
              </w:rPr>
            </w:pPr>
          </w:p>
        </w:tc>
        <w:tc>
          <w:tcPr>
            <w:tcW w:w="4669" w:type="dxa"/>
            <w:shd w:val="clear" w:color="auto" w:fill="FFFFFF" w:themeFill="background1"/>
          </w:tcPr>
          <w:p w14:paraId="5A4B3924" w14:textId="5F663507" w:rsidR="0018792C" w:rsidRPr="0018792C" w:rsidRDefault="0018792C" w:rsidP="0018792C">
            <w:pPr>
              <w:jc w:val="center"/>
              <w:rPr>
                <w:rFonts w:ascii="SassoonPrimaryInfant" w:hAnsi="SassoonPrimaryInfant"/>
                <w:b/>
                <w:bCs/>
              </w:rPr>
            </w:pPr>
            <w:r w:rsidRPr="0018792C">
              <w:rPr>
                <w:rFonts w:ascii="SassoonPrimaryInfant" w:hAnsi="SassoonPrimaryInfant"/>
                <w:b/>
                <w:bCs/>
              </w:rPr>
              <w:t>Autumn Term</w:t>
            </w:r>
          </w:p>
        </w:tc>
        <w:tc>
          <w:tcPr>
            <w:tcW w:w="4553" w:type="dxa"/>
            <w:shd w:val="clear" w:color="auto" w:fill="FFFFFF" w:themeFill="background1"/>
          </w:tcPr>
          <w:p w14:paraId="1D375861" w14:textId="1A759F0C" w:rsidR="0018792C" w:rsidRPr="0018792C" w:rsidRDefault="0018792C" w:rsidP="0018792C">
            <w:pPr>
              <w:jc w:val="center"/>
              <w:rPr>
                <w:rFonts w:ascii="SassoonPrimaryInfant" w:hAnsi="SassoonPrimaryInfant"/>
                <w:b/>
                <w:bCs/>
              </w:rPr>
            </w:pPr>
            <w:r w:rsidRPr="0018792C">
              <w:rPr>
                <w:rFonts w:ascii="SassoonPrimaryInfant" w:hAnsi="SassoonPrimaryInfant"/>
                <w:b/>
                <w:bCs/>
              </w:rPr>
              <w:t>Spring Term</w:t>
            </w:r>
          </w:p>
        </w:tc>
        <w:tc>
          <w:tcPr>
            <w:tcW w:w="4395" w:type="dxa"/>
            <w:shd w:val="clear" w:color="auto" w:fill="FFFFFF" w:themeFill="background1"/>
          </w:tcPr>
          <w:p w14:paraId="7546EC4B" w14:textId="214472E9" w:rsidR="0018792C" w:rsidRPr="0018792C" w:rsidRDefault="0018792C" w:rsidP="0018792C">
            <w:pPr>
              <w:jc w:val="center"/>
              <w:rPr>
                <w:rFonts w:ascii="SassoonPrimaryInfant" w:hAnsi="SassoonPrimaryInfant"/>
                <w:b/>
                <w:bCs/>
              </w:rPr>
            </w:pPr>
            <w:r w:rsidRPr="0018792C">
              <w:rPr>
                <w:rFonts w:ascii="SassoonPrimaryInfant" w:hAnsi="SassoonPrimaryInfant"/>
                <w:b/>
                <w:bCs/>
              </w:rPr>
              <w:t>Summer Term</w:t>
            </w:r>
          </w:p>
        </w:tc>
      </w:tr>
      <w:tr w:rsidR="00607CD8" w:rsidRPr="00E324AE" w14:paraId="31001230" w14:textId="77777777" w:rsidTr="0018792C">
        <w:trPr>
          <w:trHeight w:val="1033"/>
        </w:trPr>
        <w:tc>
          <w:tcPr>
            <w:tcW w:w="633" w:type="dxa"/>
            <w:shd w:val="clear" w:color="auto" w:fill="FFFFFF" w:themeFill="background1"/>
          </w:tcPr>
          <w:p w14:paraId="62D1BFE2" w14:textId="7B4C8618" w:rsidR="00607CD8" w:rsidRPr="00E324AE" w:rsidRDefault="00607CD8">
            <w:pPr>
              <w:rPr>
                <w:rFonts w:ascii="SassoonPrimaryInfant" w:hAnsi="SassoonPrimaryInfant"/>
              </w:rPr>
            </w:pPr>
          </w:p>
        </w:tc>
        <w:tc>
          <w:tcPr>
            <w:tcW w:w="13617" w:type="dxa"/>
            <w:gridSpan w:val="3"/>
            <w:shd w:val="clear" w:color="auto" w:fill="FFFFFF" w:themeFill="background1"/>
          </w:tcPr>
          <w:p w14:paraId="3FFD487F" w14:textId="77777777" w:rsidR="00633074" w:rsidRPr="001E430E" w:rsidRDefault="00633074" w:rsidP="00633074">
            <w:pPr>
              <w:jc w:val="center"/>
              <w:rPr>
                <w:rFonts w:ascii="SassoonPrimaryInfant" w:hAnsi="SassoonPrimaryInfant"/>
                <w:b/>
                <w:bCs/>
                <w:i/>
                <w:iCs/>
              </w:rPr>
            </w:pPr>
            <w:r w:rsidRPr="001E430E">
              <w:rPr>
                <w:rFonts w:ascii="SassoonPrimaryInfant" w:hAnsi="SassoonPrimaryInfant"/>
                <w:b/>
                <w:bCs/>
                <w:i/>
                <w:iCs/>
              </w:rPr>
              <w:t xml:space="preserve">We firmly believe that a whole school approach to Languages is the most effective way to immerse children in this wonderful subject. </w:t>
            </w:r>
            <w:proofErr w:type="gramStart"/>
            <w:r w:rsidRPr="001E430E">
              <w:rPr>
                <w:rFonts w:ascii="SassoonPrimaryInfant" w:hAnsi="SassoonPrimaryInfant"/>
                <w:b/>
                <w:bCs/>
                <w:i/>
                <w:iCs/>
              </w:rPr>
              <w:t>Despite the fact that</w:t>
            </w:r>
            <w:proofErr w:type="gramEnd"/>
            <w:r w:rsidRPr="001E430E">
              <w:rPr>
                <w:rFonts w:ascii="SassoonPrimaryInfant" w:hAnsi="SassoonPrimaryInfant"/>
                <w:b/>
                <w:bCs/>
                <w:i/>
                <w:iCs/>
              </w:rPr>
              <w:t xml:space="preserve"> languages at Foundation</w:t>
            </w:r>
            <w:r w:rsidRPr="001E430E">
              <w:rPr>
                <w:rFonts w:ascii="SassoonPrimaryInfant" w:hAnsi="SassoonPrimaryInfant"/>
                <w:b/>
                <w:bCs/>
                <w:i/>
                <w:iCs/>
                <w:spacing w:val="-65"/>
              </w:rPr>
              <w:t xml:space="preserve"> </w:t>
            </w:r>
            <w:r w:rsidRPr="001E430E">
              <w:rPr>
                <w:rFonts w:ascii="SassoonPrimaryInfant" w:hAnsi="SassoonPrimaryInfant"/>
                <w:b/>
                <w:bCs/>
                <w:i/>
                <w:iCs/>
              </w:rPr>
              <w:t>Stage and KS1 are not statutory, we want our curriculum to start in Nursery and expose and excite all of our children to languages from the very beginning of their school journey.</w:t>
            </w:r>
          </w:p>
          <w:p w14:paraId="09482D57" w14:textId="4A16CA4D" w:rsidR="00607CD8" w:rsidRPr="001E430E" w:rsidRDefault="00607CD8" w:rsidP="006F245E">
            <w:pPr>
              <w:jc w:val="center"/>
              <w:rPr>
                <w:rFonts w:ascii="SassoonPrimaryInfant" w:hAnsi="SassoonPrimaryInfant"/>
                <w:b/>
                <w:bCs/>
              </w:rPr>
            </w:pPr>
          </w:p>
        </w:tc>
      </w:tr>
      <w:tr w:rsidR="00633074" w:rsidRPr="00E324AE" w14:paraId="62573A16" w14:textId="77777777" w:rsidTr="0018792C">
        <w:trPr>
          <w:trHeight w:val="1033"/>
        </w:trPr>
        <w:tc>
          <w:tcPr>
            <w:tcW w:w="633" w:type="dxa"/>
            <w:shd w:val="clear" w:color="auto" w:fill="FBE4D5" w:themeFill="accent2" w:themeFillTint="33"/>
          </w:tcPr>
          <w:p w14:paraId="0642977E" w14:textId="5B0C20A0" w:rsidR="00633074" w:rsidRPr="00E324AE" w:rsidRDefault="00633074">
            <w:pPr>
              <w:rPr>
                <w:rFonts w:ascii="SassoonPrimaryInfant" w:hAnsi="SassoonPrimaryInfant"/>
              </w:rPr>
            </w:pPr>
            <w:r w:rsidRPr="00E324AE">
              <w:rPr>
                <w:rFonts w:ascii="SassoonPrimaryInfant" w:hAnsi="SassoonPrimaryInfant"/>
              </w:rPr>
              <w:t>EYFS</w:t>
            </w:r>
          </w:p>
        </w:tc>
        <w:tc>
          <w:tcPr>
            <w:tcW w:w="13617" w:type="dxa"/>
            <w:gridSpan w:val="3"/>
            <w:shd w:val="clear" w:color="auto" w:fill="FBE4D5" w:themeFill="accent2" w:themeFillTint="33"/>
          </w:tcPr>
          <w:p w14:paraId="7B4473A1" w14:textId="786CA100" w:rsidR="00633074" w:rsidRPr="00E324AE" w:rsidRDefault="00633074" w:rsidP="00633074">
            <w:pPr>
              <w:pStyle w:val="ListParagraph"/>
              <w:numPr>
                <w:ilvl w:val="0"/>
                <w:numId w:val="1"/>
              </w:numPr>
              <w:rPr>
                <w:rFonts w:ascii="SassoonPrimaryInfant" w:hAnsi="SassoonPrimaryInfant"/>
              </w:rPr>
            </w:pPr>
            <w:r w:rsidRPr="00E324AE">
              <w:rPr>
                <w:rFonts w:ascii="SassoonPrimaryInfant" w:hAnsi="SassoonPrimaryInfant"/>
              </w:rPr>
              <w:t>Can respond to simple, known songs with actions</w:t>
            </w:r>
          </w:p>
          <w:p w14:paraId="0C14D9D5" w14:textId="10A23715" w:rsidR="00633074" w:rsidRPr="00E324AE" w:rsidRDefault="00633074" w:rsidP="00633074">
            <w:pPr>
              <w:pStyle w:val="ListParagraph"/>
              <w:numPr>
                <w:ilvl w:val="0"/>
                <w:numId w:val="1"/>
              </w:numPr>
              <w:rPr>
                <w:rFonts w:ascii="SassoonPrimaryInfant" w:hAnsi="SassoonPrimaryInfant"/>
              </w:rPr>
            </w:pPr>
            <w:r w:rsidRPr="00E324AE">
              <w:rPr>
                <w:rFonts w:ascii="SassoonPrimaryInfant" w:hAnsi="SassoonPrimaryInfant"/>
              </w:rPr>
              <w:t>Can listen and repeat some key words</w:t>
            </w:r>
            <w:r w:rsidR="00684C8B">
              <w:rPr>
                <w:rFonts w:ascii="SassoonPrimaryInfant" w:hAnsi="SassoonPrimaryInfant"/>
              </w:rPr>
              <w:t xml:space="preserve"> and greetings</w:t>
            </w:r>
            <w:r w:rsidRPr="00E324AE">
              <w:rPr>
                <w:rFonts w:ascii="SassoonPrimaryInfant" w:hAnsi="SassoonPrimaryInfant"/>
              </w:rPr>
              <w:t xml:space="preserve"> in other languages</w:t>
            </w:r>
            <w:r w:rsidR="00684C8B">
              <w:rPr>
                <w:rFonts w:ascii="SassoonPrimaryInfant" w:hAnsi="SassoonPrimaryInfant"/>
              </w:rPr>
              <w:t xml:space="preserve"> </w:t>
            </w:r>
            <w:proofErr w:type="spellStart"/>
            <w:r w:rsidR="00684C8B">
              <w:rPr>
                <w:rFonts w:ascii="SassoonPrimaryInfant" w:hAnsi="SassoonPrimaryInfant"/>
              </w:rPr>
              <w:t>eg</w:t>
            </w:r>
            <w:proofErr w:type="spellEnd"/>
            <w:r w:rsidR="00684C8B">
              <w:rPr>
                <w:rFonts w:ascii="SassoonPrimaryInfant" w:hAnsi="SassoonPrimaryInfant"/>
              </w:rPr>
              <w:t xml:space="preserve"> hello and goodbye</w:t>
            </w:r>
          </w:p>
          <w:p w14:paraId="16F57B0D" w14:textId="0F4E97D4" w:rsidR="00633074" w:rsidRPr="00E324AE" w:rsidRDefault="00633074" w:rsidP="00633074">
            <w:pPr>
              <w:pStyle w:val="ListParagraph"/>
              <w:numPr>
                <w:ilvl w:val="0"/>
                <w:numId w:val="1"/>
              </w:numPr>
              <w:rPr>
                <w:rFonts w:ascii="SassoonPrimaryInfant" w:hAnsi="SassoonPrimaryInfant"/>
              </w:rPr>
            </w:pPr>
            <w:r w:rsidRPr="00E324AE">
              <w:rPr>
                <w:rFonts w:ascii="SassoonPrimaryInfant" w:hAnsi="SassoonPrimaryInfant"/>
              </w:rPr>
              <w:t xml:space="preserve">Can respond with actions to stories read aloud </w:t>
            </w:r>
            <w:proofErr w:type="spellStart"/>
            <w:r w:rsidR="00684C8B">
              <w:rPr>
                <w:rFonts w:ascii="SassoonPrimaryInfant" w:hAnsi="SassoonPrimaryInfant"/>
              </w:rPr>
              <w:t>eg</w:t>
            </w:r>
            <w:proofErr w:type="spellEnd"/>
            <w:r w:rsidR="00684C8B">
              <w:rPr>
                <w:rFonts w:ascii="SassoonPrimaryInfant" w:hAnsi="SassoonPrimaryInfant"/>
              </w:rPr>
              <w:t xml:space="preserve"> Traditional Tales and Familiar Stories </w:t>
            </w:r>
            <w:proofErr w:type="spellStart"/>
            <w:r w:rsidR="00684C8B">
              <w:rPr>
                <w:rFonts w:ascii="SassoonPrimaryInfant" w:hAnsi="SassoonPrimaryInfant"/>
              </w:rPr>
              <w:t>eg</w:t>
            </w:r>
            <w:proofErr w:type="spellEnd"/>
            <w:r w:rsidR="00684C8B">
              <w:rPr>
                <w:rFonts w:ascii="SassoonPrimaryInfant" w:hAnsi="SassoonPrimaryInfant"/>
              </w:rPr>
              <w:t xml:space="preserve"> Julia Donaldson</w:t>
            </w:r>
          </w:p>
          <w:p w14:paraId="24E1E854" w14:textId="7B8C3633" w:rsidR="00633074" w:rsidRPr="00E324AE" w:rsidRDefault="00633074" w:rsidP="00633074">
            <w:pPr>
              <w:pStyle w:val="ListParagraph"/>
              <w:numPr>
                <w:ilvl w:val="0"/>
                <w:numId w:val="1"/>
              </w:numPr>
              <w:rPr>
                <w:rFonts w:ascii="SassoonPrimaryInfant" w:hAnsi="SassoonPrimaryInfant"/>
              </w:rPr>
            </w:pPr>
            <w:r w:rsidRPr="00E324AE">
              <w:rPr>
                <w:rFonts w:ascii="SassoonPrimaryInfant" w:hAnsi="SassoonPrimaryInfant"/>
              </w:rPr>
              <w:t xml:space="preserve">Can begin to count from 1 </w:t>
            </w:r>
            <w:r w:rsidR="00684C8B">
              <w:rPr>
                <w:rFonts w:ascii="SassoonPrimaryInfant" w:hAnsi="SassoonPrimaryInfant"/>
              </w:rPr>
              <w:t>–</w:t>
            </w:r>
            <w:r w:rsidRPr="00E324AE">
              <w:rPr>
                <w:rFonts w:ascii="SassoonPrimaryInfant" w:hAnsi="SassoonPrimaryInfant"/>
              </w:rPr>
              <w:t xml:space="preserve"> </w:t>
            </w:r>
            <w:r w:rsidR="00684C8B">
              <w:rPr>
                <w:rFonts w:ascii="SassoonPrimaryInfant" w:hAnsi="SassoonPrimaryInfant"/>
              </w:rPr>
              <w:t>5 in other languages</w:t>
            </w:r>
          </w:p>
          <w:p w14:paraId="43BA6F93" w14:textId="19CDE32B" w:rsidR="00633074" w:rsidRPr="00E324AE" w:rsidRDefault="00633074" w:rsidP="00633074">
            <w:pPr>
              <w:pStyle w:val="ListParagraph"/>
              <w:numPr>
                <w:ilvl w:val="0"/>
                <w:numId w:val="1"/>
              </w:numPr>
              <w:rPr>
                <w:rFonts w:ascii="SassoonPrimaryInfant" w:hAnsi="SassoonPrimaryInfant"/>
              </w:rPr>
            </w:pPr>
            <w:r w:rsidRPr="00E324AE">
              <w:rPr>
                <w:rFonts w:ascii="SassoonPrimaryInfant" w:hAnsi="SassoonPrimaryInfant"/>
              </w:rPr>
              <w:t xml:space="preserve">Begin to </w:t>
            </w:r>
            <w:proofErr w:type="gramStart"/>
            <w:r w:rsidRPr="00E324AE">
              <w:rPr>
                <w:rFonts w:ascii="SassoonPrimaryInfant" w:hAnsi="SassoonPrimaryInfant"/>
              </w:rPr>
              <w:t>have an understanding of</w:t>
            </w:r>
            <w:proofErr w:type="gramEnd"/>
            <w:r w:rsidRPr="00E324AE">
              <w:rPr>
                <w:rFonts w:ascii="SassoonPrimaryInfant" w:hAnsi="SassoonPrimaryInfant"/>
              </w:rPr>
              <w:t xml:space="preserve"> other cultures</w:t>
            </w:r>
          </w:p>
        </w:tc>
      </w:tr>
      <w:tr w:rsidR="0018792C" w:rsidRPr="00E324AE" w14:paraId="427DC5DB" w14:textId="77777777" w:rsidTr="00927EBF">
        <w:trPr>
          <w:trHeight w:val="1682"/>
        </w:trPr>
        <w:tc>
          <w:tcPr>
            <w:tcW w:w="633" w:type="dxa"/>
            <w:shd w:val="clear" w:color="auto" w:fill="E2EFD9" w:themeFill="accent6" w:themeFillTint="33"/>
          </w:tcPr>
          <w:p w14:paraId="0FF40D64" w14:textId="2C99F0EF" w:rsidR="0018792C" w:rsidRPr="00E324AE" w:rsidRDefault="0018792C" w:rsidP="00927EBF">
            <w:pPr>
              <w:rPr>
                <w:rFonts w:ascii="SassoonPrimaryInfant" w:hAnsi="SassoonPrimaryInfant"/>
              </w:rPr>
            </w:pPr>
            <w:r>
              <w:rPr>
                <w:rFonts w:ascii="SassoonPrimaryInfant" w:hAnsi="SassoonPrimaryInfant"/>
              </w:rPr>
              <w:t>KS1</w:t>
            </w:r>
          </w:p>
        </w:tc>
        <w:tc>
          <w:tcPr>
            <w:tcW w:w="13617" w:type="dxa"/>
            <w:gridSpan w:val="3"/>
            <w:shd w:val="clear" w:color="auto" w:fill="E2EFD9" w:themeFill="accent6" w:themeFillTint="33"/>
          </w:tcPr>
          <w:p w14:paraId="28CA73DE" w14:textId="1358C357" w:rsidR="0018792C" w:rsidRPr="00E324AE" w:rsidRDefault="0018792C" w:rsidP="00633074">
            <w:pPr>
              <w:pStyle w:val="ListParagraph"/>
              <w:numPr>
                <w:ilvl w:val="0"/>
                <w:numId w:val="1"/>
              </w:numPr>
              <w:rPr>
                <w:rFonts w:ascii="SassoonPrimaryInfant" w:hAnsi="SassoonPrimaryInfant"/>
              </w:rPr>
            </w:pPr>
            <w:r w:rsidRPr="00E324AE">
              <w:rPr>
                <w:rFonts w:ascii="SassoonPrimaryInfant" w:hAnsi="SassoonPrimaryInfant"/>
              </w:rPr>
              <w:t xml:space="preserve">Can sing simple, known songs with actions, </w:t>
            </w:r>
          </w:p>
          <w:p w14:paraId="79CBD1C7" w14:textId="205DB775" w:rsidR="0018792C" w:rsidRPr="00E324AE" w:rsidRDefault="0018792C" w:rsidP="00633074">
            <w:pPr>
              <w:pStyle w:val="ListParagraph"/>
              <w:numPr>
                <w:ilvl w:val="0"/>
                <w:numId w:val="1"/>
              </w:numPr>
              <w:rPr>
                <w:rFonts w:ascii="SassoonPrimaryInfant" w:hAnsi="SassoonPrimaryInfant"/>
              </w:rPr>
            </w:pPr>
            <w:r w:rsidRPr="00E324AE">
              <w:rPr>
                <w:rFonts w:ascii="SassoonPrimaryInfant" w:hAnsi="SassoonPrimaryInfant"/>
              </w:rPr>
              <w:t>Can use some key words</w:t>
            </w:r>
            <w:r w:rsidR="00684C8B">
              <w:rPr>
                <w:rFonts w:ascii="SassoonPrimaryInfant" w:hAnsi="SassoonPrimaryInfant"/>
              </w:rPr>
              <w:t xml:space="preserve"> and greetings</w:t>
            </w:r>
            <w:r w:rsidRPr="00E324AE">
              <w:rPr>
                <w:rFonts w:ascii="SassoonPrimaryInfant" w:hAnsi="SassoonPrimaryInfant"/>
              </w:rPr>
              <w:t xml:space="preserve"> in other languages</w:t>
            </w:r>
            <w:r w:rsidR="00684C8B">
              <w:rPr>
                <w:rFonts w:ascii="SassoonPrimaryInfant" w:hAnsi="SassoonPrimaryInfant"/>
              </w:rPr>
              <w:t xml:space="preserve"> </w:t>
            </w:r>
            <w:proofErr w:type="spellStart"/>
            <w:r w:rsidR="00684C8B">
              <w:rPr>
                <w:rFonts w:ascii="SassoonPrimaryInfant" w:hAnsi="SassoonPrimaryInfant"/>
              </w:rPr>
              <w:t>eg</w:t>
            </w:r>
            <w:proofErr w:type="spellEnd"/>
            <w:r w:rsidR="00684C8B">
              <w:rPr>
                <w:rFonts w:ascii="SassoonPrimaryInfant" w:hAnsi="SassoonPrimaryInfant"/>
              </w:rPr>
              <w:t xml:space="preserve"> during register time – hello and goodbye</w:t>
            </w:r>
          </w:p>
          <w:p w14:paraId="1B3BC019" w14:textId="42610344" w:rsidR="0018792C" w:rsidRPr="00E324AE" w:rsidRDefault="0018792C" w:rsidP="00633074">
            <w:pPr>
              <w:pStyle w:val="ListParagraph"/>
              <w:numPr>
                <w:ilvl w:val="0"/>
                <w:numId w:val="1"/>
              </w:numPr>
              <w:rPr>
                <w:rFonts w:ascii="SassoonPrimaryInfant" w:hAnsi="SassoonPrimaryInfant"/>
              </w:rPr>
            </w:pPr>
            <w:r w:rsidRPr="00E324AE">
              <w:rPr>
                <w:rFonts w:ascii="SassoonPrimaryInfant" w:hAnsi="SassoonPrimaryInfant"/>
              </w:rPr>
              <w:t>Can pick out key words from familiar stories read aloud</w:t>
            </w:r>
            <w:r w:rsidR="00684C8B">
              <w:rPr>
                <w:rFonts w:ascii="SassoonPrimaryInfant" w:hAnsi="SassoonPrimaryInfant"/>
              </w:rPr>
              <w:t xml:space="preserve"> </w:t>
            </w:r>
            <w:proofErr w:type="spellStart"/>
            <w:r w:rsidR="00684C8B">
              <w:rPr>
                <w:rFonts w:ascii="SassoonPrimaryInfant" w:hAnsi="SassoonPrimaryInfant"/>
              </w:rPr>
              <w:t>eg</w:t>
            </w:r>
            <w:proofErr w:type="spellEnd"/>
            <w:r w:rsidR="00684C8B">
              <w:rPr>
                <w:rFonts w:ascii="SassoonPrimaryInfant" w:hAnsi="SassoonPrimaryInfant"/>
              </w:rPr>
              <w:t xml:space="preserve"> Traditional Tales and Julia Donaldson </w:t>
            </w:r>
          </w:p>
          <w:p w14:paraId="5E453BD9" w14:textId="77777777" w:rsidR="0018792C" w:rsidRPr="00E324AE" w:rsidRDefault="0018792C" w:rsidP="00633074">
            <w:pPr>
              <w:pStyle w:val="ListParagraph"/>
              <w:numPr>
                <w:ilvl w:val="0"/>
                <w:numId w:val="1"/>
              </w:numPr>
              <w:rPr>
                <w:rFonts w:ascii="SassoonPrimaryInfant" w:hAnsi="SassoonPrimaryInfant"/>
              </w:rPr>
            </w:pPr>
            <w:r w:rsidRPr="00E324AE">
              <w:rPr>
                <w:rFonts w:ascii="SassoonPrimaryInfant" w:hAnsi="SassoonPrimaryInfant"/>
              </w:rPr>
              <w:t>Can exchange greetings in the languages spoken in their class and French</w:t>
            </w:r>
          </w:p>
          <w:p w14:paraId="2115D996" w14:textId="50F4D1AE" w:rsidR="0018792C" w:rsidRPr="00E324AE" w:rsidRDefault="0018792C" w:rsidP="00633074">
            <w:pPr>
              <w:pStyle w:val="ListParagraph"/>
              <w:numPr>
                <w:ilvl w:val="0"/>
                <w:numId w:val="1"/>
              </w:numPr>
              <w:rPr>
                <w:rFonts w:ascii="SassoonPrimaryInfant" w:hAnsi="SassoonPrimaryInfant"/>
              </w:rPr>
            </w:pPr>
            <w:r w:rsidRPr="00E324AE">
              <w:rPr>
                <w:rFonts w:ascii="SassoonPrimaryInfant" w:hAnsi="SassoonPrimaryInfant"/>
              </w:rPr>
              <w:t>Can count from 1 - 1</w:t>
            </w:r>
            <w:r w:rsidR="00684C8B">
              <w:rPr>
                <w:rFonts w:ascii="SassoonPrimaryInfant" w:hAnsi="SassoonPrimaryInfant"/>
              </w:rPr>
              <w:t>0</w:t>
            </w:r>
          </w:p>
          <w:p w14:paraId="02FD1791" w14:textId="761CA014" w:rsidR="0018792C" w:rsidRPr="00E324AE" w:rsidRDefault="0018792C" w:rsidP="00633074">
            <w:pPr>
              <w:pStyle w:val="ListParagraph"/>
              <w:numPr>
                <w:ilvl w:val="0"/>
                <w:numId w:val="1"/>
              </w:numPr>
              <w:tabs>
                <w:tab w:val="left" w:pos="3930"/>
              </w:tabs>
              <w:rPr>
                <w:rFonts w:ascii="SassoonPrimaryInfant" w:hAnsi="SassoonPrimaryInfant"/>
              </w:rPr>
            </w:pPr>
            <w:proofErr w:type="gramStart"/>
            <w:r>
              <w:rPr>
                <w:rFonts w:ascii="SassoonPrimaryInfant" w:hAnsi="SassoonPrimaryInfant"/>
              </w:rPr>
              <w:t>H</w:t>
            </w:r>
            <w:r w:rsidRPr="00E324AE">
              <w:rPr>
                <w:rFonts w:ascii="SassoonPrimaryInfant" w:hAnsi="SassoonPrimaryInfant"/>
              </w:rPr>
              <w:t>ave an understanding of</w:t>
            </w:r>
            <w:proofErr w:type="gramEnd"/>
            <w:r w:rsidRPr="00E324AE">
              <w:rPr>
                <w:rFonts w:ascii="SassoonPrimaryInfant" w:hAnsi="SassoonPrimaryInfant"/>
              </w:rPr>
              <w:t xml:space="preserve"> other cultures and celebrations and start to make comparisons</w:t>
            </w:r>
          </w:p>
        </w:tc>
      </w:tr>
      <w:tr w:rsidR="0018792C" w:rsidRPr="00E324AE" w14:paraId="16CC338A" w14:textId="77777777" w:rsidTr="000F442E">
        <w:trPr>
          <w:trHeight w:val="1033"/>
        </w:trPr>
        <w:tc>
          <w:tcPr>
            <w:tcW w:w="633" w:type="dxa"/>
            <w:shd w:val="clear" w:color="auto" w:fill="90FB81"/>
          </w:tcPr>
          <w:p w14:paraId="21FC08F1" w14:textId="77777777" w:rsidR="0018792C" w:rsidRPr="00E324AE" w:rsidRDefault="0018792C" w:rsidP="0018792C">
            <w:pPr>
              <w:jc w:val="center"/>
              <w:rPr>
                <w:rFonts w:ascii="SassoonPrimaryInfant" w:hAnsi="SassoonPrimaryInfant"/>
              </w:rPr>
            </w:pPr>
            <w:r w:rsidRPr="00E324AE">
              <w:rPr>
                <w:rFonts w:ascii="SassoonPrimaryInfant" w:hAnsi="SassoonPrimaryInfant"/>
              </w:rPr>
              <w:t>Year 3</w:t>
            </w:r>
          </w:p>
        </w:tc>
        <w:tc>
          <w:tcPr>
            <w:tcW w:w="4669" w:type="dxa"/>
            <w:shd w:val="clear" w:color="auto" w:fill="90FB81"/>
          </w:tcPr>
          <w:p w14:paraId="4386271B" w14:textId="77777777" w:rsidR="0018792C" w:rsidRPr="00E324AE" w:rsidRDefault="0018792C" w:rsidP="006F245E">
            <w:pPr>
              <w:jc w:val="center"/>
              <w:rPr>
                <w:rFonts w:ascii="SassoonPrimaryInfant" w:hAnsi="SassoonPrimaryInfant"/>
              </w:rPr>
            </w:pPr>
            <w:r w:rsidRPr="00E324AE">
              <w:rPr>
                <w:rFonts w:ascii="SassoonPrimaryInfant" w:hAnsi="SassoonPrimaryInfant"/>
              </w:rPr>
              <w:t>Greetings/numbers 1-12/phonetic awareness</w:t>
            </w:r>
          </w:p>
          <w:p w14:paraId="59AA0ED0" w14:textId="77777777" w:rsidR="0018792C" w:rsidRDefault="0018792C" w:rsidP="006F245E">
            <w:pPr>
              <w:jc w:val="center"/>
              <w:rPr>
                <w:rFonts w:ascii="SassoonPrimaryInfant" w:hAnsi="SassoonPrimaryInfant"/>
              </w:rPr>
            </w:pPr>
            <w:r w:rsidRPr="00E324AE">
              <w:rPr>
                <w:rFonts w:ascii="SassoonPrimaryInfant" w:hAnsi="SassoonPrimaryInfant"/>
              </w:rPr>
              <w:t>Instructions/My family/numbers 12-3</w:t>
            </w:r>
            <w:r>
              <w:rPr>
                <w:rFonts w:ascii="SassoonPrimaryInfant" w:hAnsi="SassoonPrimaryInfant"/>
              </w:rPr>
              <w:t>1</w:t>
            </w:r>
          </w:p>
          <w:p w14:paraId="11145EF1" w14:textId="77777777" w:rsidR="00684C8B" w:rsidRDefault="00684C8B" w:rsidP="006F245E">
            <w:pPr>
              <w:jc w:val="center"/>
              <w:rPr>
                <w:rFonts w:ascii="SassoonPrimaryInfant" w:hAnsi="SassoonPrimaryInfant"/>
                <w:color w:val="FF0000"/>
              </w:rPr>
            </w:pPr>
            <w:r>
              <w:rPr>
                <w:rFonts w:ascii="SassoonPrimaryInfant" w:hAnsi="SassoonPrimaryInfant"/>
                <w:color w:val="FF0000"/>
              </w:rPr>
              <w:t>Christmas in France</w:t>
            </w:r>
          </w:p>
          <w:p w14:paraId="75717E01" w14:textId="4CDEFF16" w:rsidR="00684C8B" w:rsidRPr="00684C8B" w:rsidRDefault="00684C8B" w:rsidP="006F245E">
            <w:pPr>
              <w:jc w:val="center"/>
              <w:rPr>
                <w:rFonts w:ascii="SassoonPrimaryInfant" w:hAnsi="SassoonPrimaryInfant"/>
                <w:color w:val="FF0000"/>
              </w:rPr>
            </w:pPr>
            <w:r>
              <w:rPr>
                <w:rFonts w:ascii="SassoonPrimaryInfant" w:hAnsi="SassoonPrimaryInfant"/>
                <w:color w:val="FF0000"/>
              </w:rPr>
              <w:t>European Day of Languages – 26</w:t>
            </w:r>
            <w:r w:rsidRPr="00684C8B">
              <w:rPr>
                <w:rFonts w:ascii="SassoonPrimaryInfant" w:hAnsi="SassoonPrimaryInfant"/>
                <w:color w:val="FF0000"/>
                <w:vertAlign w:val="superscript"/>
              </w:rPr>
              <w:t>th</w:t>
            </w:r>
            <w:r>
              <w:rPr>
                <w:rFonts w:ascii="SassoonPrimaryInfant" w:hAnsi="SassoonPrimaryInfant"/>
                <w:color w:val="FF0000"/>
              </w:rPr>
              <w:t xml:space="preserve"> September</w:t>
            </w:r>
          </w:p>
        </w:tc>
        <w:tc>
          <w:tcPr>
            <w:tcW w:w="4553" w:type="dxa"/>
            <w:shd w:val="clear" w:color="auto" w:fill="90FB81"/>
          </w:tcPr>
          <w:p w14:paraId="138B5DF9" w14:textId="77777777" w:rsidR="0018792C" w:rsidRPr="00E324AE" w:rsidRDefault="0018792C" w:rsidP="00633074">
            <w:pPr>
              <w:jc w:val="center"/>
              <w:rPr>
                <w:rFonts w:ascii="SassoonPrimaryInfant" w:hAnsi="SassoonPrimaryInfant"/>
              </w:rPr>
            </w:pPr>
            <w:r w:rsidRPr="00E324AE">
              <w:rPr>
                <w:rFonts w:ascii="SassoonPrimaryInfant" w:hAnsi="SassoonPrimaryInfant"/>
              </w:rPr>
              <w:t>Animals/plurals</w:t>
            </w:r>
          </w:p>
          <w:p w14:paraId="0295C5DF" w14:textId="77777777" w:rsidR="0018792C" w:rsidRDefault="0018792C" w:rsidP="006F245E">
            <w:pPr>
              <w:jc w:val="center"/>
              <w:rPr>
                <w:rFonts w:ascii="SassoonPrimaryInfant" w:hAnsi="SassoonPrimaryInfant"/>
              </w:rPr>
            </w:pPr>
            <w:r>
              <w:rPr>
                <w:rFonts w:ascii="SassoonPrimaryInfant" w:hAnsi="SassoonPrimaryInfant"/>
              </w:rPr>
              <w:t>c</w:t>
            </w:r>
            <w:r w:rsidRPr="00E324AE">
              <w:rPr>
                <w:rFonts w:ascii="SassoonPrimaryInfant" w:hAnsi="SassoonPrimaryInfant"/>
              </w:rPr>
              <w:t>olours/agreement of adjectives</w:t>
            </w:r>
          </w:p>
          <w:p w14:paraId="6111B210" w14:textId="763266C7" w:rsidR="0018792C" w:rsidRPr="00E324AE" w:rsidRDefault="0018792C" w:rsidP="006F245E">
            <w:pPr>
              <w:jc w:val="center"/>
              <w:rPr>
                <w:rFonts w:ascii="SassoonPrimaryInfant" w:hAnsi="SassoonPrimaryInfant"/>
              </w:rPr>
            </w:pPr>
            <w:r w:rsidRPr="0018792C">
              <w:rPr>
                <w:rFonts w:ascii="SassoonCRInfant" w:hAnsi="SassoonCRInfant"/>
                <w:color w:val="FF0000"/>
              </w:rPr>
              <w:t>Mardi Gras</w:t>
            </w:r>
            <w:r>
              <w:rPr>
                <w:rFonts w:ascii="SassoonCRInfant" w:hAnsi="SassoonCRInfant"/>
                <w:color w:val="FF0000"/>
              </w:rPr>
              <w:t xml:space="preserve"> and Easter in France</w:t>
            </w:r>
          </w:p>
        </w:tc>
        <w:tc>
          <w:tcPr>
            <w:tcW w:w="4395" w:type="dxa"/>
            <w:shd w:val="clear" w:color="auto" w:fill="90FB81"/>
          </w:tcPr>
          <w:p w14:paraId="0259F6F1" w14:textId="77777777" w:rsidR="0018792C" w:rsidRPr="00E324AE" w:rsidRDefault="0018792C" w:rsidP="00633074">
            <w:pPr>
              <w:jc w:val="center"/>
              <w:rPr>
                <w:rFonts w:ascii="SassoonPrimaryInfant" w:hAnsi="SassoonPrimaryInfant"/>
              </w:rPr>
            </w:pPr>
            <w:r w:rsidRPr="00E324AE">
              <w:rPr>
                <w:rFonts w:ascii="SassoonPrimaryInfant" w:hAnsi="SassoonPrimaryInfant"/>
              </w:rPr>
              <w:t>Days of the week/fruit</w:t>
            </w:r>
          </w:p>
          <w:p w14:paraId="4CB6AB08" w14:textId="30430BFD" w:rsidR="0018792C" w:rsidRPr="00E324AE" w:rsidRDefault="0018792C" w:rsidP="006F245E">
            <w:pPr>
              <w:jc w:val="center"/>
              <w:rPr>
                <w:rFonts w:ascii="SassoonPrimaryInfant" w:hAnsi="SassoonPrimaryInfant"/>
              </w:rPr>
            </w:pPr>
            <w:r>
              <w:rPr>
                <w:rFonts w:ascii="SassoonPrimaryInfant" w:hAnsi="SassoonPrimaryInfant"/>
              </w:rPr>
              <w:t>s</w:t>
            </w:r>
            <w:r w:rsidRPr="00E324AE">
              <w:rPr>
                <w:rFonts w:ascii="SassoonPrimaryInfant" w:hAnsi="SassoonPrimaryInfant"/>
              </w:rPr>
              <w:t>nack foods/saying what you would like</w:t>
            </w:r>
          </w:p>
        </w:tc>
      </w:tr>
      <w:tr w:rsidR="0018792C" w:rsidRPr="00E324AE" w14:paraId="457FCA85" w14:textId="77777777" w:rsidTr="002327AC">
        <w:trPr>
          <w:trHeight w:val="1094"/>
        </w:trPr>
        <w:tc>
          <w:tcPr>
            <w:tcW w:w="633" w:type="dxa"/>
            <w:shd w:val="clear" w:color="auto" w:fill="BDD6EE" w:themeFill="accent1" w:themeFillTint="66"/>
          </w:tcPr>
          <w:p w14:paraId="32E2029C" w14:textId="77777777" w:rsidR="0018792C" w:rsidRPr="00E324AE" w:rsidRDefault="0018792C" w:rsidP="0018792C">
            <w:pPr>
              <w:jc w:val="center"/>
              <w:rPr>
                <w:rFonts w:ascii="SassoonPrimaryInfant" w:hAnsi="SassoonPrimaryInfant"/>
              </w:rPr>
            </w:pPr>
            <w:r w:rsidRPr="00E324AE">
              <w:rPr>
                <w:rFonts w:ascii="SassoonPrimaryInfant" w:hAnsi="SassoonPrimaryInfant"/>
              </w:rPr>
              <w:t>Year 4</w:t>
            </w:r>
          </w:p>
        </w:tc>
        <w:tc>
          <w:tcPr>
            <w:tcW w:w="4669" w:type="dxa"/>
            <w:shd w:val="clear" w:color="auto" w:fill="BDD6EE" w:themeFill="accent1" w:themeFillTint="66"/>
          </w:tcPr>
          <w:p w14:paraId="72DDF702" w14:textId="77777777" w:rsidR="0018792C" w:rsidRPr="00E324AE" w:rsidRDefault="0018792C" w:rsidP="00E324AE">
            <w:pPr>
              <w:jc w:val="center"/>
              <w:rPr>
                <w:rFonts w:ascii="SassoonPrimaryInfant" w:hAnsi="SassoonPrimaryInfant"/>
              </w:rPr>
            </w:pPr>
            <w:r w:rsidRPr="00E324AE">
              <w:rPr>
                <w:rFonts w:ascii="SassoonCRInfant" w:hAnsi="SassoonCRInfant"/>
              </w:rPr>
              <w:t>Greetings/numbers 1-31/days of week and months of the year</w:t>
            </w:r>
          </w:p>
          <w:p w14:paraId="7DDD0539" w14:textId="77777777" w:rsidR="0018792C" w:rsidRDefault="0018792C" w:rsidP="00E324AE">
            <w:pPr>
              <w:jc w:val="center"/>
              <w:rPr>
                <w:rFonts w:ascii="SassoonCRInfant" w:hAnsi="SassoonCRInfant"/>
                <w:color w:val="FF0000"/>
              </w:rPr>
            </w:pPr>
            <w:r w:rsidRPr="00E324AE">
              <w:rPr>
                <w:rFonts w:ascii="SassoonCRInfant" w:hAnsi="SassoonCRInfant"/>
              </w:rPr>
              <w:t>Phonetic awareness/body parts/plurals/revision of colours</w:t>
            </w:r>
            <w:r>
              <w:rPr>
                <w:rFonts w:ascii="SassoonCRInfant" w:hAnsi="SassoonCRInfant"/>
              </w:rPr>
              <w:t xml:space="preserve"> /</w:t>
            </w:r>
            <w:r w:rsidRPr="00684C8B">
              <w:rPr>
                <w:rFonts w:ascii="SassoonCRInfant" w:hAnsi="SassoonCRInfant"/>
                <w:color w:val="FF0000"/>
              </w:rPr>
              <w:t xml:space="preserve"> </w:t>
            </w:r>
            <w:r w:rsidR="00684C8B" w:rsidRPr="00684C8B">
              <w:rPr>
                <w:rFonts w:ascii="SassoonCRInfant" w:hAnsi="SassoonCRInfant"/>
                <w:color w:val="FF0000"/>
              </w:rPr>
              <w:t>B</w:t>
            </w:r>
            <w:r w:rsidRPr="00684C8B">
              <w:rPr>
                <w:rFonts w:ascii="SassoonCRInfant" w:hAnsi="SassoonCRInfant"/>
                <w:color w:val="FF0000"/>
              </w:rPr>
              <w:t>irthday</w:t>
            </w:r>
            <w:r w:rsidR="00684C8B" w:rsidRPr="00684C8B">
              <w:rPr>
                <w:rFonts w:ascii="SassoonCRInfant" w:hAnsi="SassoonCRInfant"/>
                <w:color w:val="FF0000"/>
              </w:rPr>
              <w:t xml:space="preserve"> </w:t>
            </w:r>
            <w:r w:rsidR="00684C8B">
              <w:rPr>
                <w:rFonts w:ascii="SassoonCRInfant" w:hAnsi="SassoonCRInfant"/>
                <w:color w:val="FF0000"/>
              </w:rPr>
              <w:t>celebrations</w:t>
            </w:r>
          </w:p>
          <w:p w14:paraId="23C4E36C" w14:textId="231E5984" w:rsidR="00684C8B" w:rsidRPr="00E324AE" w:rsidRDefault="00684C8B" w:rsidP="00E324AE">
            <w:pPr>
              <w:jc w:val="center"/>
              <w:rPr>
                <w:rFonts w:ascii="SassoonPrimaryInfant" w:hAnsi="SassoonPrimaryInfant"/>
              </w:rPr>
            </w:pPr>
            <w:r>
              <w:rPr>
                <w:rFonts w:ascii="SassoonPrimaryInfant" w:hAnsi="SassoonPrimaryInfant"/>
                <w:color w:val="FF0000"/>
              </w:rPr>
              <w:t>European Day of Languages – 26</w:t>
            </w:r>
            <w:r w:rsidRPr="00684C8B">
              <w:rPr>
                <w:rFonts w:ascii="SassoonPrimaryInfant" w:hAnsi="SassoonPrimaryInfant"/>
                <w:color w:val="FF0000"/>
                <w:vertAlign w:val="superscript"/>
              </w:rPr>
              <w:t>th</w:t>
            </w:r>
            <w:r>
              <w:rPr>
                <w:rFonts w:ascii="SassoonPrimaryInfant" w:hAnsi="SassoonPrimaryInfant"/>
                <w:color w:val="FF0000"/>
              </w:rPr>
              <w:t xml:space="preserve"> September</w:t>
            </w:r>
          </w:p>
        </w:tc>
        <w:tc>
          <w:tcPr>
            <w:tcW w:w="4553" w:type="dxa"/>
            <w:shd w:val="clear" w:color="auto" w:fill="BDD6EE" w:themeFill="accent1" w:themeFillTint="66"/>
          </w:tcPr>
          <w:p w14:paraId="7E3694DD" w14:textId="5B82A445" w:rsidR="0018792C" w:rsidRPr="00E324AE" w:rsidRDefault="0018792C" w:rsidP="00E324AE">
            <w:pPr>
              <w:jc w:val="center"/>
              <w:rPr>
                <w:rFonts w:ascii="SassoonCRInfant" w:hAnsi="SassoonCRInfant"/>
                <w:color w:val="FF0000"/>
              </w:rPr>
            </w:pPr>
            <w:r w:rsidRPr="00E324AE">
              <w:rPr>
                <w:rFonts w:ascii="SassoonCRInfant" w:hAnsi="SassoonCRInfant"/>
              </w:rPr>
              <w:t>Shapes/preposition</w:t>
            </w:r>
            <w:r>
              <w:rPr>
                <w:rFonts w:ascii="SassoonCRInfant" w:hAnsi="SassoonCRInfant"/>
              </w:rPr>
              <w:t>s</w:t>
            </w:r>
            <w:r w:rsidRPr="00E324AE">
              <w:rPr>
                <w:rFonts w:ascii="SassoonCRInfant" w:hAnsi="SassoonCRInfant"/>
              </w:rPr>
              <w:t xml:space="preserve">/ </w:t>
            </w:r>
            <w:r w:rsidRPr="00E324AE">
              <w:rPr>
                <w:rFonts w:ascii="SassoonCRInfant" w:hAnsi="SassoonCRInfant"/>
                <w:color w:val="FF0000"/>
              </w:rPr>
              <w:t>Matisse</w:t>
            </w:r>
          </w:p>
          <w:p w14:paraId="7221B53A" w14:textId="77777777" w:rsidR="0018792C" w:rsidRDefault="0018792C" w:rsidP="00E324AE">
            <w:pPr>
              <w:jc w:val="center"/>
              <w:rPr>
                <w:rFonts w:ascii="SassoonCRInfant" w:hAnsi="SassoonCRInfant"/>
              </w:rPr>
            </w:pPr>
            <w:r w:rsidRPr="00E324AE">
              <w:rPr>
                <w:rFonts w:ascii="SassoonCRInfant" w:hAnsi="SassoonCRInfant"/>
              </w:rPr>
              <w:t xml:space="preserve">the verb </w:t>
            </w:r>
            <w:r>
              <w:rPr>
                <w:rFonts w:ascii="SassoonCRInfant" w:hAnsi="SassoonCRInfant"/>
              </w:rPr>
              <w:t>‘</w:t>
            </w:r>
            <w:proofErr w:type="spellStart"/>
            <w:r w:rsidRPr="00E324AE">
              <w:rPr>
                <w:rFonts w:ascii="SassoonCRInfant" w:hAnsi="SassoonCRInfant"/>
              </w:rPr>
              <w:t>etre</w:t>
            </w:r>
            <w:proofErr w:type="spellEnd"/>
            <w:r>
              <w:rPr>
                <w:rFonts w:ascii="SassoonCRInfant" w:hAnsi="SassoonCRInfant"/>
              </w:rPr>
              <w:t>’</w:t>
            </w:r>
            <w:r w:rsidRPr="00E324AE">
              <w:rPr>
                <w:rFonts w:ascii="SassoonCRInfant" w:hAnsi="SassoonCRInfant"/>
              </w:rPr>
              <w:t>/jobs/</w:t>
            </w:r>
          </w:p>
          <w:p w14:paraId="0CDDE71A" w14:textId="069DE332" w:rsidR="0018792C" w:rsidRPr="00E324AE" w:rsidRDefault="0018792C" w:rsidP="00E324AE">
            <w:pPr>
              <w:jc w:val="center"/>
              <w:rPr>
                <w:rFonts w:ascii="SassoonPrimaryInfant" w:hAnsi="SassoonPrimaryInfant"/>
              </w:rPr>
            </w:pPr>
            <w:r w:rsidRPr="0018792C">
              <w:rPr>
                <w:rFonts w:ascii="SassoonCRInfant" w:hAnsi="SassoonCRInfant"/>
                <w:color w:val="FF0000"/>
              </w:rPr>
              <w:t xml:space="preserve">La </w:t>
            </w:r>
            <w:proofErr w:type="spellStart"/>
            <w:r w:rsidRPr="0018792C">
              <w:rPr>
                <w:rFonts w:ascii="SassoonCRInfant" w:hAnsi="SassoonCRInfant"/>
                <w:color w:val="FF0000"/>
              </w:rPr>
              <w:t>Chandeleur</w:t>
            </w:r>
            <w:proofErr w:type="spellEnd"/>
            <w:r w:rsidRPr="0018792C">
              <w:rPr>
                <w:rFonts w:ascii="SassoonCRInfant" w:hAnsi="SassoonCRInfant"/>
                <w:color w:val="FF0000"/>
              </w:rPr>
              <w:t xml:space="preserve"> and Mardi Gras</w:t>
            </w:r>
          </w:p>
        </w:tc>
        <w:tc>
          <w:tcPr>
            <w:tcW w:w="4395" w:type="dxa"/>
            <w:shd w:val="clear" w:color="auto" w:fill="BDD6EE" w:themeFill="accent1" w:themeFillTint="66"/>
          </w:tcPr>
          <w:p w14:paraId="16C960F0" w14:textId="77777777" w:rsidR="0018792C" w:rsidRPr="00E324AE" w:rsidRDefault="0018792C" w:rsidP="00E324AE">
            <w:pPr>
              <w:jc w:val="center"/>
              <w:rPr>
                <w:rFonts w:ascii="SassoonPrimaryInfant" w:hAnsi="SassoonPrimaryInfant"/>
              </w:rPr>
            </w:pPr>
            <w:r w:rsidRPr="00E324AE">
              <w:rPr>
                <w:rFonts w:ascii="SassoonCRInfant" w:hAnsi="SassoonCRInfant"/>
              </w:rPr>
              <w:t>Revise family members/alphabet/storytelling</w:t>
            </w:r>
          </w:p>
          <w:p w14:paraId="2F0DF514" w14:textId="12325787" w:rsidR="0018792C" w:rsidRPr="00E324AE" w:rsidRDefault="0018792C" w:rsidP="00E324AE">
            <w:pPr>
              <w:jc w:val="center"/>
              <w:rPr>
                <w:rFonts w:ascii="SassoonPrimaryInfant" w:hAnsi="SassoonPrimaryInfant"/>
              </w:rPr>
            </w:pPr>
          </w:p>
        </w:tc>
      </w:tr>
      <w:tr w:rsidR="0018792C" w:rsidRPr="00E324AE" w14:paraId="53AE51A9" w14:textId="77777777" w:rsidTr="006777F4">
        <w:trPr>
          <w:trHeight w:val="1033"/>
        </w:trPr>
        <w:tc>
          <w:tcPr>
            <w:tcW w:w="633" w:type="dxa"/>
            <w:shd w:val="clear" w:color="auto" w:fill="7CB4F8"/>
          </w:tcPr>
          <w:p w14:paraId="52892A61" w14:textId="77777777" w:rsidR="0018792C" w:rsidRPr="00E324AE" w:rsidRDefault="0018792C" w:rsidP="0018792C">
            <w:pPr>
              <w:jc w:val="center"/>
              <w:rPr>
                <w:rFonts w:ascii="SassoonPrimaryInfant" w:hAnsi="SassoonPrimaryInfant"/>
              </w:rPr>
            </w:pPr>
            <w:r w:rsidRPr="00E324AE">
              <w:rPr>
                <w:rFonts w:ascii="SassoonPrimaryInfant" w:hAnsi="SassoonPrimaryInfant"/>
              </w:rPr>
              <w:t>Year 5</w:t>
            </w:r>
          </w:p>
        </w:tc>
        <w:tc>
          <w:tcPr>
            <w:tcW w:w="4669" w:type="dxa"/>
            <w:shd w:val="clear" w:color="auto" w:fill="7CB4F8"/>
          </w:tcPr>
          <w:p w14:paraId="29925F30" w14:textId="77777777" w:rsidR="0018792C" w:rsidRDefault="0018792C" w:rsidP="0018792C">
            <w:pPr>
              <w:jc w:val="center"/>
              <w:rPr>
                <w:rFonts w:ascii="SassoonCRInfant" w:hAnsi="SassoonCRInfant"/>
              </w:rPr>
            </w:pPr>
            <w:r w:rsidRPr="00B66538">
              <w:rPr>
                <w:rFonts w:ascii="SassoonCRInfant" w:hAnsi="SassoonCRInfant"/>
              </w:rPr>
              <w:t>Classroom language – question words/telling the tim</w:t>
            </w:r>
            <w:r>
              <w:rPr>
                <w:rFonts w:ascii="SassoonCRInfant" w:hAnsi="SassoonCRInfant"/>
              </w:rPr>
              <w:t>e</w:t>
            </w:r>
            <w:r w:rsidRPr="00B66538">
              <w:rPr>
                <w:rFonts w:ascii="SassoonCRInfant" w:hAnsi="SassoonCRInfant"/>
              </w:rPr>
              <w:t>/</w:t>
            </w:r>
            <w:r>
              <w:rPr>
                <w:rFonts w:ascii="SassoonCRInfant" w:hAnsi="SassoonCRInfant"/>
              </w:rPr>
              <w:t xml:space="preserve"> i</w:t>
            </w:r>
            <w:r w:rsidRPr="00B66538">
              <w:rPr>
                <w:rFonts w:ascii="SassoonCRInfant" w:hAnsi="SassoonCRInfant"/>
              </w:rPr>
              <w:t>n my pencil case/</w:t>
            </w:r>
            <w:r>
              <w:rPr>
                <w:rFonts w:ascii="SassoonCRInfant" w:hAnsi="SassoonCRInfant"/>
              </w:rPr>
              <w:t>’</w:t>
            </w:r>
            <w:proofErr w:type="spellStart"/>
            <w:r w:rsidRPr="00B66538">
              <w:rPr>
                <w:rFonts w:ascii="SassoonCRInfant" w:hAnsi="SassoonCRInfant"/>
              </w:rPr>
              <w:t>avoir</w:t>
            </w:r>
            <w:proofErr w:type="spellEnd"/>
            <w:r>
              <w:rPr>
                <w:rFonts w:ascii="SassoonCRInfant" w:hAnsi="SassoonCRInfant"/>
              </w:rPr>
              <w:t>’</w:t>
            </w:r>
            <w:r w:rsidRPr="00B66538">
              <w:rPr>
                <w:rFonts w:ascii="SassoonCRInfant" w:hAnsi="SassoonCRInfant"/>
              </w:rPr>
              <w:t xml:space="preserve"> verb</w:t>
            </w:r>
          </w:p>
          <w:p w14:paraId="6E516BF3" w14:textId="6F5A728D" w:rsidR="00684C8B" w:rsidRPr="00B66538" w:rsidRDefault="00684C8B" w:rsidP="0018792C">
            <w:pPr>
              <w:jc w:val="center"/>
              <w:rPr>
                <w:rFonts w:ascii="SassoonPrimaryInfant" w:hAnsi="SassoonPrimaryInfant"/>
              </w:rPr>
            </w:pPr>
            <w:r>
              <w:rPr>
                <w:rFonts w:ascii="SassoonPrimaryInfant" w:hAnsi="SassoonPrimaryInfant"/>
                <w:color w:val="FF0000"/>
              </w:rPr>
              <w:t>European Day of Languages – 26</w:t>
            </w:r>
            <w:r w:rsidRPr="00684C8B">
              <w:rPr>
                <w:rFonts w:ascii="SassoonPrimaryInfant" w:hAnsi="SassoonPrimaryInfant"/>
                <w:color w:val="FF0000"/>
                <w:vertAlign w:val="superscript"/>
              </w:rPr>
              <w:t>th</w:t>
            </w:r>
            <w:r>
              <w:rPr>
                <w:rFonts w:ascii="SassoonPrimaryInfant" w:hAnsi="SassoonPrimaryInfant"/>
                <w:color w:val="FF0000"/>
              </w:rPr>
              <w:t xml:space="preserve"> September</w:t>
            </w:r>
          </w:p>
        </w:tc>
        <w:tc>
          <w:tcPr>
            <w:tcW w:w="4553" w:type="dxa"/>
            <w:shd w:val="clear" w:color="auto" w:fill="7CB4F8"/>
          </w:tcPr>
          <w:p w14:paraId="79EE15DF" w14:textId="77777777" w:rsidR="0018792C" w:rsidRPr="00B66538" w:rsidRDefault="0018792C" w:rsidP="00B66538">
            <w:pPr>
              <w:jc w:val="center"/>
              <w:rPr>
                <w:rFonts w:ascii="SassoonCRInfant" w:hAnsi="SassoonCRInfant"/>
                <w:color w:val="FF0000"/>
              </w:rPr>
            </w:pPr>
            <w:r w:rsidRPr="00B66538">
              <w:rPr>
                <w:rFonts w:ascii="SassoonCRInfant" w:hAnsi="SassoonCRInfant"/>
              </w:rPr>
              <w:t>Classroom subjects/opinions/revising telling the time</w:t>
            </w:r>
          </w:p>
          <w:p w14:paraId="456C4DFF" w14:textId="77777777" w:rsidR="0018792C" w:rsidRDefault="0018792C" w:rsidP="00E324AE">
            <w:pPr>
              <w:jc w:val="center"/>
              <w:rPr>
                <w:rFonts w:ascii="SassoonCRInfant" w:hAnsi="SassoonCRInfant"/>
              </w:rPr>
            </w:pPr>
            <w:r w:rsidRPr="00B66538">
              <w:rPr>
                <w:rFonts w:ascii="SassoonCRInfant" w:hAnsi="SassoonCRInfant"/>
              </w:rPr>
              <w:t>Sports/dictionary skills/opinions</w:t>
            </w:r>
          </w:p>
          <w:p w14:paraId="5B8B14E6" w14:textId="77777777" w:rsidR="0018792C" w:rsidRDefault="0018792C" w:rsidP="00E324AE">
            <w:pPr>
              <w:jc w:val="center"/>
              <w:rPr>
                <w:rFonts w:ascii="SassoonCRInfant" w:hAnsi="SassoonCRInfant"/>
                <w:color w:val="FF0000"/>
              </w:rPr>
            </w:pPr>
            <w:r w:rsidRPr="0018792C">
              <w:rPr>
                <w:rFonts w:ascii="SassoonCRInfant" w:hAnsi="SassoonCRInfant"/>
                <w:color w:val="FF0000"/>
              </w:rPr>
              <w:t xml:space="preserve">La </w:t>
            </w:r>
            <w:proofErr w:type="spellStart"/>
            <w:r w:rsidRPr="0018792C">
              <w:rPr>
                <w:rFonts w:ascii="SassoonCRInfant" w:hAnsi="SassoonCRInfant"/>
                <w:color w:val="FF0000"/>
              </w:rPr>
              <w:t>Chandeleur</w:t>
            </w:r>
            <w:proofErr w:type="spellEnd"/>
            <w:r w:rsidRPr="0018792C">
              <w:rPr>
                <w:rFonts w:ascii="SassoonCRInfant" w:hAnsi="SassoonCRInfant"/>
                <w:color w:val="FF0000"/>
              </w:rPr>
              <w:t xml:space="preserve"> and Mardi Gras</w:t>
            </w:r>
          </w:p>
          <w:p w14:paraId="5F285789" w14:textId="1971E4AC" w:rsidR="0018792C" w:rsidRPr="00B66538" w:rsidRDefault="0018792C" w:rsidP="00E324AE">
            <w:pPr>
              <w:jc w:val="center"/>
              <w:rPr>
                <w:rFonts w:ascii="SassoonPrimaryInfant" w:hAnsi="SassoonPrimaryInfant"/>
              </w:rPr>
            </w:pPr>
          </w:p>
        </w:tc>
        <w:tc>
          <w:tcPr>
            <w:tcW w:w="4395" w:type="dxa"/>
            <w:shd w:val="clear" w:color="auto" w:fill="7CB4F8"/>
          </w:tcPr>
          <w:p w14:paraId="2B25C31F" w14:textId="77777777" w:rsidR="0018792C" w:rsidRPr="00B66538" w:rsidRDefault="0018792C" w:rsidP="00E324AE">
            <w:pPr>
              <w:jc w:val="center"/>
              <w:rPr>
                <w:rFonts w:ascii="SassoonPrimaryInfant" w:hAnsi="SassoonPrimaryInfant"/>
              </w:rPr>
            </w:pPr>
            <w:r w:rsidRPr="00B66538">
              <w:rPr>
                <w:rFonts w:ascii="SassoonCRInfant" w:hAnsi="SassoonCRInfant"/>
              </w:rPr>
              <w:t>Revise opinions/agreement/music</w:t>
            </w:r>
          </w:p>
          <w:p w14:paraId="53C55081" w14:textId="01AD98D8" w:rsidR="0018792C" w:rsidRPr="00B66538" w:rsidRDefault="0018792C" w:rsidP="00E324AE">
            <w:pPr>
              <w:jc w:val="center"/>
              <w:rPr>
                <w:rFonts w:ascii="SassoonPrimaryInfant" w:hAnsi="SassoonPrimaryInfant"/>
              </w:rPr>
            </w:pPr>
          </w:p>
        </w:tc>
      </w:tr>
      <w:tr w:rsidR="0018792C" w:rsidRPr="00E324AE" w14:paraId="49D8560D" w14:textId="77777777" w:rsidTr="0018792C">
        <w:trPr>
          <w:trHeight w:val="1094"/>
        </w:trPr>
        <w:tc>
          <w:tcPr>
            <w:tcW w:w="633" w:type="dxa"/>
            <w:shd w:val="clear" w:color="auto" w:fill="EF85D6"/>
          </w:tcPr>
          <w:p w14:paraId="617F9057" w14:textId="77777777" w:rsidR="0018792C" w:rsidRPr="00E324AE" w:rsidRDefault="0018792C" w:rsidP="0018792C">
            <w:pPr>
              <w:jc w:val="center"/>
              <w:rPr>
                <w:rFonts w:ascii="SassoonPrimaryInfant" w:hAnsi="SassoonPrimaryInfant"/>
              </w:rPr>
            </w:pPr>
            <w:r w:rsidRPr="00E324AE">
              <w:rPr>
                <w:rFonts w:ascii="SassoonPrimaryInfant" w:hAnsi="SassoonPrimaryInfant"/>
              </w:rPr>
              <w:t>Year 6</w:t>
            </w:r>
          </w:p>
        </w:tc>
        <w:tc>
          <w:tcPr>
            <w:tcW w:w="4669" w:type="dxa"/>
            <w:shd w:val="clear" w:color="auto" w:fill="EF85D6"/>
          </w:tcPr>
          <w:p w14:paraId="472CA213" w14:textId="77777777" w:rsidR="0018792C" w:rsidRDefault="0018792C" w:rsidP="0018792C">
            <w:pPr>
              <w:jc w:val="center"/>
              <w:rPr>
                <w:rFonts w:ascii="SassoonCRInfant" w:hAnsi="SassoonCRInfant"/>
              </w:rPr>
            </w:pPr>
            <w:r w:rsidRPr="00B66538">
              <w:rPr>
                <w:rFonts w:ascii="SassoonCRInfant" w:hAnsi="SassoonCRInfant"/>
              </w:rPr>
              <w:t>Classroom language</w:t>
            </w:r>
            <w:r>
              <w:rPr>
                <w:rFonts w:ascii="SassoonCRInfant" w:hAnsi="SassoonCRInfant"/>
              </w:rPr>
              <w:t xml:space="preserve"> and the school day</w:t>
            </w:r>
            <w:r w:rsidRPr="00B66538">
              <w:rPr>
                <w:rFonts w:ascii="SassoonCRInfant" w:hAnsi="SassoonCRInfant"/>
              </w:rPr>
              <w:t xml:space="preserve"> – question words/telling the tim</w:t>
            </w:r>
            <w:r>
              <w:rPr>
                <w:rFonts w:ascii="SassoonCRInfant" w:hAnsi="SassoonCRInfant"/>
              </w:rPr>
              <w:t>e</w:t>
            </w:r>
            <w:r w:rsidRPr="00B66538">
              <w:rPr>
                <w:rFonts w:ascii="SassoonCRInfant" w:hAnsi="SassoonCRInfant"/>
              </w:rPr>
              <w:t>/</w:t>
            </w:r>
            <w:r>
              <w:rPr>
                <w:rFonts w:ascii="SassoonCRInfant" w:hAnsi="SassoonCRInfant"/>
              </w:rPr>
              <w:t xml:space="preserve"> i</w:t>
            </w:r>
            <w:r w:rsidRPr="00B66538">
              <w:rPr>
                <w:rFonts w:ascii="SassoonCRInfant" w:hAnsi="SassoonCRInfant"/>
              </w:rPr>
              <w:t>n my pencil case/</w:t>
            </w:r>
            <w:r>
              <w:rPr>
                <w:rFonts w:ascii="SassoonCRInfant" w:hAnsi="SassoonCRInfant"/>
              </w:rPr>
              <w:t>’</w:t>
            </w:r>
            <w:proofErr w:type="spellStart"/>
            <w:r w:rsidRPr="00B66538">
              <w:rPr>
                <w:rFonts w:ascii="SassoonCRInfant" w:hAnsi="SassoonCRInfant"/>
              </w:rPr>
              <w:t>avoir</w:t>
            </w:r>
            <w:proofErr w:type="spellEnd"/>
            <w:r>
              <w:rPr>
                <w:rFonts w:ascii="SassoonCRInfant" w:hAnsi="SassoonCRInfant"/>
              </w:rPr>
              <w:t>’</w:t>
            </w:r>
            <w:r w:rsidRPr="00B66538">
              <w:rPr>
                <w:rFonts w:ascii="SassoonCRInfant" w:hAnsi="SassoonCRInfant"/>
              </w:rPr>
              <w:t xml:space="preserve"> verb</w:t>
            </w:r>
          </w:p>
          <w:p w14:paraId="7A58586A" w14:textId="1652900B" w:rsidR="00684C8B" w:rsidRPr="00B66538" w:rsidRDefault="00684C8B" w:rsidP="0018792C">
            <w:pPr>
              <w:jc w:val="center"/>
              <w:rPr>
                <w:rFonts w:ascii="SassoonPrimaryInfant" w:hAnsi="SassoonPrimaryInfant"/>
              </w:rPr>
            </w:pPr>
            <w:r>
              <w:rPr>
                <w:rFonts w:ascii="SassoonPrimaryInfant" w:hAnsi="SassoonPrimaryInfant"/>
                <w:color w:val="FF0000"/>
              </w:rPr>
              <w:t>European Day of Languages – 26</w:t>
            </w:r>
            <w:r w:rsidRPr="00684C8B">
              <w:rPr>
                <w:rFonts w:ascii="SassoonPrimaryInfant" w:hAnsi="SassoonPrimaryInfant"/>
                <w:color w:val="FF0000"/>
                <w:vertAlign w:val="superscript"/>
              </w:rPr>
              <w:t>th</w:t>
            </w:r>
            <w:r>
              <w:rPr>
                <w:rFonts w:ascii="SassoonPrimaryInfant" w:hAnsi="SassoonPrimaryInfant"/>
                <w:color w:val="FF0000"/>
              </w:rPr>
              <w:t xml:space="preserve"> September</w:t>
            </w:r>
          </w:p>
        </w:tc>
        <w:tc>
          <w:tcPr>
            <w:tcW w:w="4553" w:type="dxa"/>
            <w:shd w:val="clear" w:color="auto" w:fill="EF85D6"/>
          </w:tcPr>
          <w:p w14:paraId="4AEDF2C2" w14:textId="77777777" w:rsidR="0018792C" w:rsidRPr="00B66538" w:rsidRDefault="0018792C" w:rsidP="0018792C">
            <w:pPr>
              <w:jc w:val="center"/>
              <w:rPr>
                <w:rFonts w:ascii="SassoonCRInfant" w:hAnsi="SassoonCRInfant"/>
                <w:color w:val="FF0000"/>
              </w:rPr>
            </w:pPr>
            <w:r w:rsidRPr="00B66538">
              <w:rPr>
                <w:rFonts w:ascii="SassoonCRInfant" w:hAnsi="SassoonCRInfant"/>
              </w:rPr>
              <w:t>Classroom subjects/opinions/revising telling the time</w:t>
            </w:r>
          </w:p>
          <w:p w14:paraId="2586E30E" w14:textId="77777777" w:rsidR="0018792C" w:rsidRDefault="0018792C" w:rsidP="0018792C">
            <w:pPr>
              <w:jc w:val="center"/>
              <w:rPr>
                <w:rFonts w:ascii="SassoonCRInfant" w:hAnsi="SassoonCRInfant"/>
              </w:rPr>
            </w:pPr>
            <w:r w:rsidRPr="00B66538">
              <w:rPr>
                <w:rFonts w:ascii="SassoonCRInfant" w:hAnsi="SassoonCRInfant"/>
              </w:rPr>
              <w:t>Sports/dictionary skills/opinions</w:t>
            </w:r>
          </w:p>
          <w:p w14:paraId="2B2330EC" w14:textId="4724A6E6" w:rsidR="0018792C" w:rsidRPr="00684C8B" w:rsidRDefault="0018792C" w:rsidP="00684C8B">
            <w:pPr>
              <w:jc w:val="center"/>
              <w:rPr>
                <w:rFonts w:ascii="SassoonCRInfant" w:hAnsi="SassoonCRInfant"/>
                <w:color w:val="FF0000"/>
              </w:rPr>
            </w:pPr>
            <w:r w:rsidRPr="0018792C">
              <w:rPr>
                <w:rFonts w:ascii="SassoonCRInfant" w:hAnsi="SassoonCRInfant"/>
                <w:color w:val="FF0000"/>
              </w:rPr>
              <w:t xml:space="preserve">La </w:t>
            </w:r>
            <w:proofErr w:type="spellStart"/>
            <w:r w:rsidRPr="0018792C">
              <w:rPr>
                <w:rFonts w:ascii="SassoonCRInfant" w:hAnsi="SassoonCRInfant"/>
                <w:color w:val="FF0000"/>
              </w:rPr>
              <w:t>Chandeleur</w:t>
            </w:r>
            <w:proofErr w:type="spellEnd"/>
            <w:r w:rsidRPr="0018792C">
              <w:rPr>
                <w:rFonts w:ascii="SassoonCRInfant" w:hAnsi="SassoonCRInfant"/>
                <w:color w:val="FF0000"/>
              </w:rPr>
              <w:t xml:space="preserve"> and Mardi Gras</w:t>
            </w:r>
          </w:p>
        </w:tc>
        <w:tc>
          <w:tcPr>
            <w:tcW w:w="4395" w:type="dxa"/>
            <w:shd w:val="clear" w:color="auto" w:fill="EF85D6"/>
          </w:tcPr>
          <w:p w14:paraId="0F1DF0E3" w14:textId="58FC2321" w:rsidR="0018792C" w:rsidRDefault="0018792C" w:rsidP="0018792C">
            <w:pPr>
              <w:jc w:val="center"/>
              <w:rPr>
                <w:rFonts w:ascii="SassoonCRInfant" w:hAnsi="SassoonCRInfant"/>
              </w:rPr>
            </w:pPr>
            <w:r w:rsidRPr="00B66538">
              <w:rPr>
                <w:rFonts w:ascii="SassoonCRInfant" w:hAnsi="SassoonCRInfant"/>
              </w:rPr>
              <w:t>Revise opinions/agreement/music</w:t>
            </w:r>
          </w:p>
          <w:p w14:paraId="34B95A84" w14:textId="67931ABA" w:rsidR="00684C8B" w:rsidRPr="00684C8B" w:rsidRDefault="00684C8B" w:rsidP="0018792C">
            <w:pPr>
              <w:jc w:val="center"/>
              <w:rPr>
                <w:rFonts w:ascii="SassoonPrimaryInfant" w:hAnsi="SassoonPrimaryInfant"/>
                <w:color w:val="FF0000"/>
              </w:rPr>
            </w:pPr>
            <w:r w:rsidRPr="00684C8B">
              <w:rPr>
                <w:rFonts w:ascii="SassoonPrimaryInfant" w:hAnsi="SassoonPrimaryInfant"/>
                <w:color w:val="FF0000"/>
              </w:rPr>
              <w:t>French celebration</w:t>
            </w:r>
          </w:p>
          <w:p w14:paraId="4AA57DCF" w14:textId="7BCD4F69" w:rsidR="0018792C" w:rsidRPr="00B66538" w:rsidRDefault="0018792C" w:rsidP="0018792C">
            <w:pPr>
              <w:jc w:val="center"/>
              <w:rPr>
                <w:rFonts w:ascii="SassoonPrimaryInfant" w:hAnsi="SassoonPrimaryInfant"/>
              </w:rPr>
            </w:pPr>
          </w:p>
        </w:tc>
      </w:tr>
    </w:tbl>
    <w:p w14:paraId="2958DACC" w14:textId="77777777" w:rsidR="00683D46" w:rsidRPr="00E324AE" w:rsidRDefault="00683D46" w:rsidP="00684C8B">
      <w:pPr>
        <w:rPr>
          <w:rFonts w:ascii="SassoonPrimaryInfant" w:hAnsi="SassoonPrimaryInfant"/>
        </w:rPr>
      </w:pPr>
    </w:p>
    <w:sectPr w:rsidR="00683D46" w:rsidRPr="00E324AE" w:rsidSect="0018792C">
      <w:headerReference w:type="default" r:id="rId7"/>
      <w:pgSz w:w="16838" w:h="11906" w:orient="landscape"/>
      <w:pgMar w:top="1134"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095F9" w14:textId="77777777" w:rsidR="00FD25F9" w:rsidRDefault="00FD25F9" w:rsidP="002C4121">
      <w:pPr>
        <w:spacing w:after="0" w:line="240" w:lineRule="auto"/>
      </w:pPr>
      <w:r>
        <w:separator/>
      </w:r>
    </w:p>
  </w:endnote>
  <w:endnote w:type="continuationSeparator" w:id="0">
    <w:p w14:paraId="1733AC19" w14:textId="77777777" w:rsidR="00FD25F9" w:rsidRDefault="00FD25F9" w:rsidP="002C4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0"/>
    <w:family w:val="swiss"/>
    <w:pitch w:val="variable"/>
  </w:font>
  <w:font w:name="SassoonPrimaryInfant">
    <w:altName w:val="Calibri"/>
    <w:charset w:val="00"/>
    <w:family w:val="auto"/>
    <w:pitch w:val="variable"/>
    <w:sig w:usb0="00000083" w:usb1="00000000" w:usb2="00000000" w:usb3="00000000" w:csb0="00000009" w:csb1="00000000"/>
  </w:font>
  <w:font w:name="SassoonCRInfant">
    <w:altName w:val="Calibri"/>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E970F" w14:textId="77777777" w:rsidR="00FD25F9" w:rsidRDefault="00FD25F9" w:rsidP="002C4121">
      <w:pPr>
        <w:spacing w:after="0" w:line="240" w:lineRule="auto"/>
      </w:pPr>
      <w:r>
        <w:separator/>
      </w:r>
    </w:p>
  </w:footnote>
  <w:footnote w:type="continuationSeparator" w:id="0">
    <w:p w14:paraId="24C7CACD" w14:textId="77777777" w:rsidR="00FD25F9" w:rsidRDefault="00FD25F9" w:rsidP="002C4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98679B" w14:textId="0554CEB4" w:rsidR="002C4121" w:rsidRPr="002C4121" w:rsidRDefault="002C4121" w:rsidP="002C4121">
    <w:pPr>
      <w:pStyle w:val="Header"/>
      <w:jc w:val="center"/>
      <w:rPr>
        <w:b/>
        <w:bCs/>
        <w:u w:val="single"/>
      </w:rPr>
    </w:pPr>
    <w:r>
      <w:rPr>
        <w:b/>
        <w:bCs/>
        <w:u w:val="single"/>
      </w:rPr>
      <w:t>Languages Overview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615BAB"/>
    <w:multiLevelType w:val="hybridMultilevel"/>
    <w:tmpl w:val="9CDA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315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3D5"/>
    <w:rsid w:val="00047430"/>
    <w:rsid w:val="00155478"/>
    <w:rsid w:val="0018792C"/>
    <w:rsid w:val="001E430E"/>
    <w:rsid w:val="002249F8"/>
    <w:rsid w:val="00262D25"/>
    <w:rsid w:val="002C4121"/>
    <w:rsid w:val="00551985"/>
    <w:rsid w:val="005A3304"/>
    <w:rsid w:val="00607CD8"/>
    <w:rsid w:val="00626C0E"/>
    <w:rsid w:val="00633074"/>
    <w:rsid w:val="00672774"/>
    <w:rsid w:val="00683D46"/>
    <w:rsid w:val="00684C8B"/>
    <w:rsid w:val="006F245E"/>
    <w:rsid w:val="007B13D5"/>
    <w:rsid w:val="007E6B24"/>
    <w:rsid w:val="007E72CB"/>
    <w:rsid w:val="00841555"/>
    <w:rsid w:val="00AA49A0"/>
    <w:rsid w:val="00B66538"/>
    <w:rsid w:val="00BE2DBF"/>
    <w:rsid w:val="00D30B7C"/>
    <w:rsid w:val="00E324AE"/>
    <w:rsid w:val="00EC5626"/>
    <w:rsid w:val="00F20B04"/>
    <w:rsid w:val="00F82E93"/>
    <w:rsid w:val="00FD2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9692A"/>
  <w15:chartTrackingRefBased/>
  <w15:docId w15:val="{84EDC7DD-3A08-4471-8BB8-E37B82DE4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1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3D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D46"/>
    <w:rPr>
      <w:rFonts w:ascii="Segoe UI" w:hAnsi="Segoe UI" w:cs="Segoe UI"/>
      <w:sz w:val="18"/>
      <w:szCs w:val="18"/>
    </w:rPr>
  </w:style>
  <w:style w:type="paragraph" w:styleId="ListParagraph">
    <w:name w:val="List Paragraph"/>
    <w:basedOn w:val="Normal"/>
    <w:uiPriority w:val="1"/>
    <w:qFormat/>
    <w:rsid w:val="00633074"/>
    <w:pPr>
      <w:widowControl w:val="0"/>
      <w:autoSpaceDE w:val="0"/>
      <w:autoSpaceDN w:val="0"/>
      <w:spacing w:after="0" w:line="240" w:lineRule="auto"/>
      <w:ind w:left="940" w:hanging="361"/>
    </w:pPr>
    <w:rPr>
      <w:rFonts w:ascii="Arial MT" w:eastAsia="Arial MT" w:hAnsi="Arial MT" w:cs="Arial MT"/>
      <w:lang w:val="en-US"/>
    </w:rPr>
  </w:style>
  <w:style w:type="paragraph" w:styleId="Header">
    <w:name w:val="header"/>
    <w:basedOn w:val="Normal"/>
    <w:link w:val="HeaderChar"/>
    <w:uiPriority w:val="99"/>
    <w:unhideWhenUsed/>
    <w:rsid w:val="002C4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121"/>
  </w:style>
  <w:style w:type="paragraph" w:styleId="Footer">
    <w:name w:val="footer"/>
    <w:basedOn w:val="Normal"/>
    <w:link w:val="FooterChar"/>
    <w:uiPriority w:val="99"/>
    <w:unhideWhenUsed/>
    <w:rsid w:val="002C4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3722195">
      <w:bodyDiv w:val="1"/>
      <w:marLeft w:val="0"/>
      <w:marRight w:val="0"/>
      <w:marTop w:val="0"/>
      <w:marBottom w:val="0"/>
      <w:divBdr>
        <w:top w:val="none" w:sz="0" w:space="0" w:color="auto"/>
        <w:left w:val="none" w:sz="0" w:space="0" w:color="auto"/>
        <w:bottom w:val="none" w:sz="0" w:space="0" w:color="auto"/>
        <w:right w:val="none" w:sz="0" w:space="0" w:color="auto"/>
      </w:divBdr>
    </w:div>
    <w:div w:id="1317997971">
      <w:bodyDiv w:val="1"/>
      <w:marLeft w:val="0"/>
      <w:marRight w:val="0"/>
      <w:marTop w:val="0"/>
      <w:marBottom w:val="0"/>
      <w:divBdr>
        <w:top w:val="none" w:sz="0" w:space="0" w:color="auto"/>
        <w:left w:val="none" w:sz="0" w:space="0" w:color="auto"/>
        <w:bottom w:val="none" w:sz="0" w:space="0" w:color="auto"/>
        <w:right w:val="none" w:sz="0" w:space="0" w:color="auto"/>
      </w:divBdr>
    </w:div>
    <w:div w:id="1922981119">
      <w:bodyDiv w:val="1"/>
      <w:marLeft w:val="0"/>
      <w:marRight w:val="0"/>
      <w:marTop w:val="0"/>
      <w:marBottom w:val="0"/>
      <w:divBdr>
        <w:top w:val="none" w:sz="0" w:space="0" w:color="auto"/>
        <w:left w:val="none" w:sz="0" w:space="0" w:color="auto"/>
        <w:bottom w:val="none" w:sz="0" w:space="0" w:color="auto"/>
        <w:right w:val="none" w:sz="0" w:space="0" w:color="auto"/>
      </w:divBdr>
    </w:div>
    <w:div w:id="208151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358</Words>
  <Characters>2043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Connect-Up</Company>
  <LinksUpToDate>false</LinksUpToDate>
  <CharactersWithSpaces>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McCullagh</dc:creator>
  <cp:keywords/>
  <dc:description/>
  <cp:lastModifiedBy>Julia</cp:lastModifiedBy>
  <cp:revision>2</cp:revision>
  <cp:lastPrinted>2020-02-13T09:48:00Z</cp:lastPrinted>
  <dcterms:created xsi:type="dcterms:W3CDTF">2024-08-20T13:24:00Z</dcterms:created>
  <dcterms:modified xsi:type="dcterms:W3CDTF">2024-08-20T13:24:00Z</dcterms:modified>
</cp:coreProperties>
</file>