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000BB" w14:textId="77777777" w:rsidR="00472B03" w:rsidRDefault="00472B03">
      <w:pPr>
        <w:widowControl w:val="0"/>
        <w:pBdr>
          <w:top w:val="nil"/>
          <w:left w:val="nil"/>
          <w:bottom w:val="nil"/>
          <w:right w:val="nil"/>
          <w:between w:val="nil"/>
        </w:pBdr>
        <w:spacing w:line="276" w:lineRule="auto"/>
        <w:jc w:val="left"/>
      </w:pPr>
    </w:p>
    <w:p w14:paraId="1128F368" w14:textId="77777777" w:rsidR="00472B03" w:rsidRDefault="00000000">
      <w:pPr>
        <w:pBdr>
          <w:top w:val="nil"/>
          <w:left w:val="nil"/>
          <w:bottom w:val="nil"/>
          <w:right w:val="nil"/>
          <w:between w:val="nil"/>
        </w:pBdr>
        <w:jc w:val="left"/>
        <w:rPr>
          <w:color w:val="000000"/>
          <w:sz w:val="24"/>
          <w:szCs w:val="24"/>
        </w:rPr>
      </w:pPr>
      <w:r>
        <w:rPr>
          <w:noProof/>
        </w:rPr>
        <mc:AlternateContent>
          <mc:Choice Requires="wps">
            <w:drawing>
              <wp:anchor distT="0" distB="0" distL="114300" distR="114300" simplePos="0" relativeHeight="251658240" behindDoc="0" locked="0" layoutInCell="1" hidden="0" allowOverlap="1" wp14:anchorId="755DBF84" wp14:editId="28892D2E">
                <wp:simplePos x="0" y="0"/>
                <wp:positionH relativeFrom="column">
                  <wp:posOffset>-652144</wp:posOffset>
                </wp:positionH>
                <wp:positionV relativeFrom="paragraph">
                  <wp:posOffset>-280669</wp:posOffset>
                </wp:positionV>
                <wp:extent cx="2355850" cy="988695"/>
                <wp:effectExtent l="0" t="0" r="0" b="0"/>
                <wp:wrapNone/>
                <wp:docPr id="504514571" name="Text Box 504514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0" cy="988695"/>
                        </a:xfrm>
                        <a:prstGeom prst="rect">
                          <a:avLst/>
                        </a:prstGeom>
                        <a:solidFill>
                          <a:srgbClr val="FFFFFF"/>
                        </a:solidFill>
                        <a:ln w="9525">
                          <a:solidFill>
                            <a:srgbClr val="000000"/>
                          </a:solidFill>
                          <a:miter lim="800000"/>
                          <a:headEnd/>
                          <a:tailEnd/>
                        </a:ln>
                      </wps:spPr>
                      <wps:txbx>
                        <w:txbxContent>
                          <w:p w14:paraId="47E58266" w14:textId="77777777" w:rsidR="008F2FC9" w:rsidRDefault="00000000" w:rsidP="005657CA">
                            <w:pPr>
                              <w:jc w:val="center"/>
                            </w:pPr>
                            <w:r w:rsidRPr="00D31C63">
                              <w:rPr>
                                <w:noProof/>
                              </w:rPr>
                              <w:drawing>
                                <wp:inline distT="0" distB="0" distL="0" distR="0" wp14:anchorId="5AB53C56" wp14:editId="75D88C86">
                                  <wp:extent cx="2076450" cy="885825"/>
                                  <wp:effectExtent l="0" t="0" r="0" b="9525"/>
                                  <wp:docPr id="99366474"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076450" cy="885825"/>
                                          </a:xfrm>
                                          <a:prstGeom prst="rect">
                                            <a:avLst/>
                                          </a:prstGeom>
                                          <a:noFill/>
                                          <a:ln>
                                            <a:noFill/>
                                          </a:ln>
                                        </pic:spPr>
                                      </pic:pic>
                                    </a:graphicData>
                                  </a:graphic>
                                </wp:inline>
                              </w:drawing>
                            </w:r>
                          </w:p>
                          <w:p w14:paraId="4AC86CC7" w14:textId="77777777" w:rsidR="008F2FC9" w:rsidRDefault="008F2FC9" w:rsidP="005657CA">
                            <w:pPr>
                              <w:jc w:val="center"/>
                            </w:pPr>
                          </w:p>
                        </w:txbxContent>
                      </wps:txbx>
                      <wps:bodyPr rot="0" vert="horz" wrap="square" lIns="91440" tIns="45720" rIns="91440" bIns="4572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-652144</wp:posOffset>
                </wp:positionH>
                <wp:positionV relativeFrom="paragraph">
                  <wp:posOffset>-280669</wp:posOffset>
                </wp:positionV>
                <wp:extent cx="2355850" cy="988695"/>
                <wp:effectExtent b="0" l="0" r="0" t="0"/>
                <wp:wrapNone/>
                <wp:docPr id="504514571"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2355850" cy="988695"/>
                        </a:xfrm>
                        <a:prstGeom prst="rect"/>
                        <a:ln/>
                      </pic:spPr>
                    </pic:pic>
                  </a:graphicData>
                </a:graphic>
              </wp:anchor>
            </w:drawing>
          </mc:Fallback>
        </mc:AlternateContent>
      </w:r>
      <w:r>
        <w:rPr>
          <w:noProof/>
        </w:rPr>
        <w:drawing>
          <wp:anchor distT="0" distB="0" distL="114300" distR="114300" simplePos="0" relativeHeight="251659264" behindDoc="0" locked="0" layoutInCell="1" hidden="0" allowOverlap="1" wp14:anchorId="31970BDD" wp14:editId="0AAEE213">
            <wp:simplePos x="0" y="0"/>
            <wp:positionH relativeFrom="column">
              <wp:posOffset>3540760</wp:posOffset>
            </wp:positionH>
            <wp:positionV relativeFrom="paragraph">
              <wp:posOffset>26035</wp:posOffset>
            </wp:positionV>
            <wp:extent cx="2322195" cy="772795"/>
            <wp:effectExtent l="0" t="0" r="0" b="0"/>
            <wp:wrapTopAndBottom distT="0" distB="0"/>
            <wp:docPr id="504514577" name="image9.png" descr="lcc40mmrgb"/>
            <wp:cNvGraphicFramePr/>
            <a:graphic xmlns:a="http://schemas.openxmlformats.org/drawingml/2006/main">
              <a:graphicData uri="http://schemas.openxmlformats.org/drawingml/2006/picture">
                <pic:pic xmlns:pic="http://schemas.openxmlformats.org/drawingml/2006/picture">
                  <pic:nvPicPr>
                    <pic:cNvPr id="0" name="image9.png" descr="lcc40mmrgb"/>
                    <pic:cNvPicPr preferRelativeResize="0"/>
                  </pic:nvPicPr>
                  <pic:blipFill>
                    <a:blip r:embed="rId10"/>
                    <a:srcRect l="2753" t="8589" r="3253" b="10022"/>
                    <a:stretch>
                      <a:fillRect/>
                    </a:stretch>
                  </pic:blipFill>
                  <pic:spPr>
                    <a:xfrm>
                      <a:off x="0" y="0"/>
                      <a:ext cx="2322195" cy="772795"/>
                    </a:xfrm>
                    <a:prstGeom prst="rect">
                      <a:avLst/>
                    </a:prstGeom>
                    <a:ln/>
                  </pic:spPr>
                </pic:pic>
              </a:graphicData>
            </a:graphic>
          </wp:anchor>
        </w:drawing>
      </w:r>
    </w:p>
    <w:p w14:paraId="6B0E9ECA" w14:textId="77777777" w:rsidR="00472B03" w:rsidRDefault="00472B03">
      <w:pPr>
        <w:pStyle w:val="Title"/>
        <w:spacing w:after="0"/>
        <w:jc w:val="left"/>
        <w:rPr>
          <w:rFonts w:ascii="Arial" w:eastAsia="Arial" w:hAnsi="Arial" w:cs="Arial"/>
          <w:color w:val="000000"/>
        </w:rPr>
      </w:pPr>
    </w:p>
    <w:p w14:paraId="2AEEAC90" w14:textId="77777777" w:rsidR="00472B03" w:rsidRDefault="00000000">
      <w:pPr>
        <w:pStyle w:val="Title"/>
        <w:spacing w:after="0"/>
        <w:jc w:val="center"/>
        <w:rPr>
          <w:rFonts w:ascii="Arial" w:eastAsia="Arial" w:hAnsi="Arial" w:cs="Arial"/>
          <w:color w:val="000000"/>
        </w:rPr>
      </w:pPr>
      <w:r>
        <w:rPr>
          <w:rFonts w:ascii="Arial" w:eastAsia="Arial" w:hAnsi="Arial" w:cs="Arial"/>
          <w:color w:val="000000"/>
        </w:rPr>
        <w:t>LEEDS CHILDREN’S SERVICES</w:t>
      </w:r>
    </w:p>
    <w:p w14:paraId="215EC97C" w14:textId="77777777" w:rsidR="00472B03" w:rsidRDefault="00472B03">
      <w:pPr>
        <w:pStyle w:val="Title"/>
        <w:spacing w:after="0"/>
        <w:jc w:val="center"/>
        <w:rPr>
          <w:rFonts w:ascii="Arial" w:eastAsia="Arial" w:hAnsi="Arial" w:cs="Arial"/>
          <w:color w:val="000000"/>
        </w:rPr>
      </w:pPr>
    </w:p>
    <w:p w14:paraId="4C64643A" w14:textId="77777777" w:rsidR="00472B03" w:rsidRDefault="00000000">
      <w:pPr>
        <w:pStyle w:val="Title"/>
        <w:spacing w:after="0"/>
        <w:jc w:val="center"/>
        <w:rPr>
          <w:rFonts w:ascii="Arial" w:eastAsia="Arial" w:hAnsi="Arial" w:cs="Arial"/>
          <w:color w:val="000000"/>
        </w:rPr>
      </w:pPr>
      <w:r>
        <w:rPr>
          <w:rFonts w:ascii="Arial" w:eastAsia="Arial" w:hAnsi="Arial" w:cs="Arial"/>
          <w:color w:val="000000"/>
        </w:rPr>
        <w:t>MORLEY VICTORIA PRIMARY SAFEGUARDING &amp; CHILD PROTECTION POLICY FOR SCHOOLS &amp; COLLEGES</w:t>
      </w:r>
    </w:p>
    <w:p w14:paraId="4265D82A" w14:textId="77777777" w:rsidR="00472B03" w:rsidRDefault="00472B03">
      <w:pPr>
        <w:pStyle w:val="Title"/>
        <w:spacing w:after="0"/>
        <w:jc w:val="center"/>
        <w:rPr>
          <w:rFonts w:ascii="Arial" w:eastAsia="Arial" w:hAnsi="Arial" w:cs="Arial"/>
          <w:color w:val="000000"/>
        </w:rPr>
      </w:pPr>
    </w:p>
    <w:p w14:paraId="5822ADF4" w14:textId="77777777" w:rsidR="00472B03" w:rsidRDefault="00000000">
      <w:pPr>
        <w:pStyle w:val="Title"/>
        <w:jc w:val="center"/>
        <w:rPr>
          <w:rFonts w:ascii="Arial" w:eastAsia="Arial" w:hAnsi="Arial" w:cs="Arial"/>
          <w:color w:val="000000"/>
        </w:rPr>
      </w:pPr>
      <w:r>
        <w:rPr>
          <w:rFonts w:ascii="Arial" w:eastAsia="Arial" w:hAnsi="Arial" w:cs="Arial"/>
          <w:color w:val="000000"/>
        </w:rPr>
        <w:t xml:space="preserve">Academic Year </w:t>
      </w:r>
      <w:r>
        <w:rPr>
          <w:rFonts w:ascii="Arial" w:eastAsia="Arial" w:hAnsi="Arial" w:cs="Arial"/>
          <w:color w:val="212121"/>
        </w:rPr>
        <w:t>2026-2027</w:t>
      </w:r>
    </w:p>
    <w:p w14:paraId="45785CA8" w14:textId="77777777" w:rsidR="00472B03" w:rsidRDefault="00472B03">
      <w:pPr>
        <w:keepNext/>
        <w:keepLines/>
        <w:pBdr>
          <w:top w:val="nil"/>
          <w:left w:val="nil"/>
          <w:bottom w:val="nil"/>
          <w:right w:val="nil"/>
          <w:between w:val="nil"/>
        </w:pBdr>
        <w:jc w:val="center"/>
        <w:rPr>
          <w:b/>
          <w:bCs/>
          <w:color w:val="000000"/>
          <w:sz w:val="28"/>
          <w:szCs w:val="28"/>
        </w:rPr>
      </w:pPr>
    </w:p>
    <w:p w14:paraId="35876BE7" w14:textId="77777777" w:rsidR="00472B03" w:rsidRDefault="00000000">
      <w:pPr>
        <w:pBdr>
          <w:top w:val="nil"/>
          <w:left w:val="nil"/>
          <w:bottom w:val="nil"/>
          <w:right w:val="nil"/>
          <w:between w:val="nil"/>
        </w:pBdr>
        <w:jc w:val="center"/>
        <w:rPr>
          <w:color w:val="000000"/>
        </w:rPr>
      </w:pPr>
      <w:r>
        <w:rPr>
          <w:color w:val="000000"/>
          <w:sz w:val="24"/>
          <w:szCs w:val="24"/>
        </w:rPr>
        <w:t>This policy is the intellectual property of Leeds City Council.</w:t>
      </w:r>
    </w:p>
    <w:p w14:paraId="274352B6" w14:textId="77777777" w:rsidR="00472B03" w:rsidRDefault="00000000">
      <w:pPr>
        <w:jc w:val="center"/>
        <w:rPr>
          <w:b/>
          <w:bCs/>
          <w:sz w:val="28"/>
          <w:szCs w:val="28"/>
        </w:rPr>
      </w:pPr>
      <w:r>
        <w:rPr>
          <w:color w:val="000000"/>
          <w:sz w:val="24"/>
          <w:szCs w:val="24"/>
        </w:rPr>
        <w:t>Should any organisations outside of the Leeds Local Authority incorporate large sections of this policy without alteration please make acknowledgement of this.</w:t>
      </w:r>
      <w:r>
        <w:br w:type="page"/>
      </w:r>
      <w:r>
        <w:rPr>
          <w:noProof/>
        </w:rPr>
        <w:drawing>
          <wp:anchor distT="0" distB="0" distL="114300" distR="114300" simplePos="0" relativeHeight="251660288" behindDoc="0" locked="0" layoutInCell="1" hidden="0" allowOverlap="1" wp14:anchorId="72239CA2" wp14:editId="5B3CF9B9">
            <wp:simplePos x="0" y="0"/>
            <wp:positionH relativeFrom="column">
              <wp:posOffset>1716722</wp:posOffset>
            </wp:positionH>
            <wp:positionV relativeFrom="paragraph">
              <wp:posOffset>2843530</wp:posOffset>
            </wp:positionV>
            <wp:extent cx="2085975" cy="752475"/>
            <wp:effectExtent l="0" t="0" r="0" b="0"/>
            <wp:wrapSquare wrapText="bothSides" distT="0" distB="0" distL="114300" distR="114300"/>
            <wp:docPr id="504514579" name="image2.jpg" descr="LSCP RGB"/>
            <wp:cNvGraphicFramePr/>
            <a:graphic xmlns:a="http://schemas.openxmlformats.org/drawingml/2006/main">
              <a:graphicData uri="http://schemas.openxmlformats.org/drawingml/2006/picture">
                <pic:pic xmlns:pic="http://schemas.openxmlformats.org/drawingml/2006/picture">
                  <pic:nvPicPr>
                    <pic:cNvPr id="0" name="image2.jpg" descr="LSCP RGB"/>
                    <pic:cNvPicPr preferRelativeResize="0"/>
                  </pic:nvPicPr>
                  <pic:blipFill>
                    <a:blip r:embed="rId11"/>
                    <a:srcRect/>
                    <a:stretch>
                      <a:fillRect/>
                    </a:stretch>
                  </pic:blipFill>
                  <pic:spPr>
                    <a:xfrm>
                      <a:off x="0" y="0"/>
                      <a:ext cx="2085975" cy="752475"/>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4D45063F" wp14:editId="6C0D8922">
            <wp:simplePos x="0" y="0"/>
            <wp:positionH relativeFrom="column">
              <wp:posOffset>2114232</wp:posOffset>
            </wp:positionH>
            <wp:positionV relativeFrom="paragraph">
              <wp:posOffset>443230</wp:posOffset>
            </wp:positionV>
            <wp:extent cx="1290955" cy="1500505"/>
            <wp:effectExtent l="0" t="0" r="0" b="0"/>
            <wp:wrapSquare wrapText="bothSides" distT="0" distB="0" distL="114300" distR="114300"/>
            <wp:docPr id="504514576" name="image8.png" descr="CFL thumb logo signature"/>
            <wp:cNvGraphicFramePr/>
            <a:graphic xmlns:a="http://schemas.openxmlformats.org/drawingml/2006/main">
              <a:graphicData uri="http://schemas.openxmlformats.org/drawingml/2006/picture">
                <pic:pic xmlns:pic="http://schemas.openxmlformats.org/drawingml/2006/picture">
                  <pic:nvPicPr>
                    <pic:cNvPr id="0" name="image8.png" descr="CFL thumb logo signature"/>
                    <pic:cNvPicPr preferRelativeResize="0"/>
                  </pic:nvPicPr>
                  <pic:blipFill>
                    <a:blip r:embed="rId12"/>
                    <a:srcRect/>
                    <a:stretch>
                      <a:fillRect/>
                    </a:stretch>
                  </pic:blipFill>
                  <pic:spPr>
                    <a:xfrm>
                      <a:off x="0" y="0"/>
                      <a:ext cx="1290955" cy="1500505"/>
                    </a:xfrm>
                    <a:prstGeom prst="rect">
                      <a:avLst/>
                    </a:prstGeom>
                    <a:ln/>
                  </pic:spPr>
                </pic:pic>
              </a:graphicData>
            </a:graphic>
          </wp:anchor>
        </w:drawing>
      </w:r>
    </w:p>
    <w:p w14:paraId="5CC8E921" w14:textId="77777777" w:rsidR="00472B03" w:rsidRDefault="00000000">
      <w:pPr>
        <w:jc w:val="left"/>
        <w:rPr>
          <w:b/>
          <w:bCs/>
          <w:sz w:val="28"/>
          <w:szCs w:val="28"/>
        </w:rPr>
      </w:pPr>
      <w:r>
        <w:lastRenderedPageBreak/>
        <w:br w:type="page"/>
      </w:r>
    </w:p>
    <w:p w14:paraId="22A48F1A" w14:textId="77777777" w:rsidR="00472B03" w:rsidRDefault="00000000">
      <w:pPr>
        <w:keepNext/>
        <w:keepLines/>
        <w:pBdr>
          <w:top w:val="nil"/>
          <w:left w:val="nil"/>
          <w:bottom w:val="nil"/>
          <w:right w:val="nil"/>
          <w:between w:val="nil"/>
        </w:pBdr>
        <w:ind w:right="-380"/>
        <w:jc w:val="left"/>
        <w:rPr>
          <w:b/>
          <w:bCs/>
          <w:color w:val="000000"/>
          <w:sz w:val="28"/>
          <w:szCs w:val="28"/>
        </w:rPr>
      </w:pPr>
      <w:r>
        <w:rPr>
          <w:b/>
          <w:bCs/>
          <w:color w:val="000000"/>
          <w:sz w:val="28"/>
          <w:szCs w:val="28"/>
        </w:rPr>
        <w:lastRenderedPageBreak/>
        <w:t>Contents</w:t>
      </w:r>
    </w:p>
    <w:sdt>
      <w:sdtPr>
        <w:id w:val="-667373263"/>
        <w:docPartObj>
          <w:docPartGallery w:val="Table of Contents"/>
          <w:docPartUnique/>
        </w:docPartObj>
      </w:sdtPr>
      <w:sdtContent>
        <w:p w14:paraId="1E129271" w14:textId="1EFC4C20" w:rsidR="00472B03" w:rsidRDefault="00000000">
          <w:pPr>
            <w:pBdr>
              <w:top w:val="nil"/>
              <w:left w:val="nil"/>
              <w:bottom w:val="nil"/>
              <w:right w:val="nil"/>
              <w:between w:val="nil"/>
            </w:pBdr>
            <w:tabs>
              <w:tab w:val="left" w:pos="1320"/>
              <w:tab w:val="right" w:pos="9072"/>
            </w:tabs>
            <w:spacing w:after="120"/>
            <w:ind w:right="-454"/>
            <w:jc w:val="left"/>
            <w:rPr>
              <w:b/>
              <w:bCs/>
              <w:smallCaps/>
              <w:color w:val="000000"/>
            </w:rPr>
          </w:pPr>
          <w:r>
            <w:fldChar w:fldCharType="begin"/>
          </w:r>
          <w:r>
            <w:instrText xml:space="preserve"> TOC \h \u \z \t "Heading 1,1,"</w:instrText>
          </w:r>
          <w:r>
            <w:fldChar w:fldCharType="separate"/>
          </w:r>
          <w:hyperlink w:anchor="_heading=h.1fol0bug8qb">
            <w:r w:rsidR="00472B03">
              <w:rPr>
                <w:b/>
                <w:bCs/>
                <w:smallCaps/>
                <w:color w:val="000000"/>
                <w:sz w:val="20"/>
                <w:szCs w:val="20"/>
              </w:rPr>
              <w:t>1.</w:t>
            </w:r>
          </w:hyperlink>
          <w:hyperlink w:anchor="_heading=h.1fol0bug8qb">
            <w:r w:rsidR="00472B03">
              <w:rPr>
                <w:b/>
                <w:bCs/>
                <w:smallCaps/>
                <w:color w:val="000000"/>
              </w:rPr>
              <w:tab/>
            </w:r>
          </w:hyperlink>
          <w:r>
            <w:fldChar w:fldCharType="begin"/>
          </w:r>
          <w:r>
            <w:instrText xml:space="preserve"> PAGEREF _heading=h.1fol0bug8qb \h </w:instrText>
          </w:r>
          <w:r>
            <w:fldChar w:fldCharType="separate"/>
          </w:r>
          <w:r w:rsidR="00F66777">
            <w:rPr>
              <w:noProof/>
            </w:rPr>
            <w:t>9</w:t>
          </w:r>
          <w:r>
            <w:fldChar w:fldCharType="end"/>
          </w:r>
        </w:p>
        <w:p w14:paraId="4988C328" w14:textId="55A1C44E"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s0vobiadf3d7">
            <w:r>
              <w:rPr>
                <w:b/>
                <w:bCs/>
                <w:smallCaps/>
                <w:color w:val="000000"/>
                <w:sz w:val="20"/>
                <w:szCs w:val="20"/>
              </w:rPr>
              <w:t>2.</w:t>
            </w:r>
          </w:hyperlink>
          <w:hyperlink w:anchor="_heading=h.s0vobiadf3d7">
            <w:r>
              <w:rPr>
                <w:b/>
                <w:bCs/>
                <w:smallCaps/>
                <w:color w:val="000000"/>
              </w:rPr>
              <w:tab/>
            </w:r>
          </w:hyperlink>
          <w:r w:rsidR="00000000">
            <w:fldChar w:fldCharType="begin"/>
          </w:r>
          <w:r w:rsidR="00000000">
            <w:instrText xml:space="preserve"> PAGEREF _heading=h.s0vobiadf3d7 \h </w:instrText>
          </w:r>
          <w:r w:rsidR="00000000">
            <w:fldChar w:fldCharType="separate"/>
          </w:r>
          <w:r w:rsidR="00F66777">
            <w:rPr>
              <w:noProof/>
            </w:rPr>
            <w:t>9</w:t>
          </w:r>
          <w:r w:rsidR="00000000">
            <w:fldChar w:fldCharType="end"/>
          </w:r>
        </w:p>
        <w:p w14:paraId="1EB3A1A9" w14:textId="7FF975F1" w:rsidR="00472B03" w:rsidRDefault="00472B03">
          <w:pPr>
            <w:pBdr>
              <w:top w:val="nil"/>
              <w:left w:val="nil"/>
              <w:bottom w:val="nil"/>
              <w:right w:val="nil"/>
              <w:between w:val="nil"/>
            </w:pBdr>
            <w:tabs>
              <w:tab w:val="left" w:pos="1320"/>
              <w:tab w:val="right" w:pos="9072"/>
            </w:tabs>
            <w:spacing w:after="120"/>
            <w:ind w:right="-454"/>
            <w:jc w:val="left"/>
            <w:rPr>
              <w:rFonts w:ascii="Calibri" w:eastAsia="Calibri" w:hAnsi="Calibri" w:cs="Calibri"/>
              <w:b/>
              <w:bCs/>
              <w:smallCaps/>
              <w:color w:val="000000"/>
              <w:sz w:val="20"/>
              <w:szCs w:val="20"/>
            </w:rPr>
          </w:pPr>
          <w:hyperlink w:anchor="_heading=h.rlu2jurs4qh5">
            <w:r>
              <w:rPr>
                <w:b/>
                <w:bCs/>
                <w:smallCaps/>
                <w:color w:val="000000"/>
                <w:sz w:val="20"/>
                <w:szCs w:val="20"/>
              </w:rPr>
              <w:t>3.</w:t>
            </w:r>
          </w:hyperlink>
          <w:hyperlink w:anchor="_heading=h.rlu2jurs4qh5">
            <w:r>
              <w:rPr>
                <w:b/>
                <w:bCs/>
                <w:smallCaps/>
                <w:color w:val="000000"/>
              </w:rPr>
              <w:tab/>
            </w:r>
          </w:hyperlink>
          <w:r w:rsidR="00000000">
            <w:fldChar w:fldCharType="begin"/>
          </w:r>
          <w:r w:rsidR="00000000">
            <w:instrText xml:space="preserve"> PAGEREF _heading=h.rlu2jurs4qh5 \h </w:instrText>
          </w:r>
          <w:r w:rsidR="00000000">
            <w:fldChar w:fldCharType="separate"/>
          </w:r>
          <w:r w:rsidR="00F66777">
            <w:rPr>
              <w:noProof/>
            </w:rPr>
            <w:t>12</w:t>
          </w:r>
          <w:r w:rsidR="00000000">
            <w:fldChar w:fldCharType="end"/>
          </w:r>
          <w:r w:rsidR="00000000">
            <w:rPr>
              <w:rFonts w:ascii="Calibri" w:eastAsia="Calibri" w:hAnsi="Calibri" w:cs="Calibri"/>
              <w:b/>
              <w:bCs/>
              <w:smallCaps/>
              <w:color w:val="000000"/>
              <w:sz w:val="20"/>
              <w:szCs w:val="20"/>
            </w:rPr>
            <w:t>11</w:t>
          </w:r>
        </w:p>
        <w:p w14:paraId="6C4D98D9" w14:textId="398CCCD7" w:rsidR="00472B03" w:rsidRDefault="00000000">
          <w:pPr>
            <w:pBdr>
              <w:top w:val="nil"/>
              <w:left w:val="nil"/>
              <w:bottom w:val="nil"/>
              <w:right w:val="nil"/>
              <w:between w:val="nil"/>
            </w:pBdr>
            <w:tabs>
              <w:tab w:val="left" w:pos="1320"/>
              <w:tab w:val="right" w:pos="9072"/>
            </w:tabs>
            <w:spacing w:after="120"/>
            <w:ind w:right="-454"/>
            <w:jc w:val="left"/>
            <w:rPr>
              <w:b/>
              <w:bCs/>
              <w:smallCaps/>
              <w:color w:val="000000"/>
            </w:rPr>
          </w:pPr>
          <w:r>
            <w:rPr>
              <w:rFonts w:ascii="Calibri" w:eastAsia="Calibri" w:hAnsi="Calibri" w:cs="Calibri"/>
              <w:b/>
              <w:bCs/>
              <w:smallCaps/>
              <w:color w:val="000000"/>
              <w:sz w:val="20"/>
              <w:szCs w:val="20"/>
            </w:rPr>
            <w:t>4</w:t>
          </w:r>
          <w:hyperlink w:anchor="_heading=h.ggqkkq7ytu9v">
            <w:r w:rsidR="00472B03">
              <w:rPr>
                <w:b/>
                <w:bCs/>
                <w:smallCaps/>
                <w:color w:val="000000"/>
              </w:rPr>
              <w:tab/>
            </w:r>
          </w:hyperlink>
          <w:r>
            <w:fldChar w:fldCharType="begin"/>
          </w:r>
          <w:r>
            <w:instrText xml:space="preserve"> PAGEREF _heading=h.ggqkkq7ytu9v \h </w:instrText>
          </w:r>
          <w:r>
            <w:fldChar w:fldCharType="separate"/>
          </w:r>
          <w:r w:rsidR="00F66777">
            <w:rPr>
              <w:noProof/>
            </w:rPr>
            <w:t>12</w:t>
          </w:r>
          <w:r>
            <w:fldChar w:fldCharType="end"/>
          </w:r>
        </w:p>
        <w:p w14:paraId="77EDAF78" w14:textId="01864B5B"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10gtmm3vk56h">
            <w:r>
              <w:rPr>
                <w:b/>
                <w:bCs/>
                <w:smallCaps/>
                <w:color w:val="000000"/>
                <w:sz w:val="20"/>
                <w:szCs w:val="20"/>
              </w:rPr>
              <w:t>5.</w:t>
            </w:r>
          </w:hyperlink>
          <w:hyperlink w:anchor="_heading=h.10gtmm3vk56h">
            <w:r>
              <w:rPr>
                <w:b/>
                <w:bCs/>
                <w:smallCaps/>
                <w:color w:val="000000"/>
              </w:rPr>
              <w:tab/>
            </w:r>
          </w:hyperlink>
          <w:r w:rsidR="00000000">
            <w:fldChar w:fldCharType="begin"/>
          </w:r>
          <w:r w:rsidR="00000000">
            <w:instrText xml:space="preserve"> PAGEREF _heading=h.10gtmm3vk56h \h </w:instrText>
          </w:r>
          <w:r w:rsidR="00000000">
            <w:fldChar w:fldCharType="separate"/>
          </w:r>
          <w:r w:rsidR="00F66777">
            <w:rPr>
              <w:noProof/>
            </w:rPr>
            <w:t>13</w:t>
          </w:r>
          <w:r w:rsidR="00000000">
            <w:fldChar w:fldCharType="end"/>
          </w:r>
        </w:p>
        <w:p w14:paraId="74718B7F" w14:textId="2B040666"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dylb0tss0bm6">
            <w:r>
              <w:rPr>
                <w:b/>
                <w:bCs/>
                <w:smallCaps/>
                <w:color w:val="000000"/>
                <w:sz w:val="20"/>
                <w:szCs w:val="20"/>
              </w:rPr>
              <w:t>6.</w:t>
            </w:r>
          </w:hyperlink>
          <w:hyperlink w:anchor="_heading=h.dylb0tss0bm6">
            <w:r>
              <w:rPr>
                <w:b/>
                <w:bCs/>
                <w:smallCaps/>
                <w:color w:val="000000"/>
              </w:rPr>
              <w:tab/>
            </w:r>
          </w:hyperlink>
          <w:r w:rsidR="00000000">
            <w:fldChar w:fldCharType="begin"/>
          </w:r>
          <w:r w:rsidR="00000000">
            <w:instrText xml:space="preserve"> PAGEREF _heading=h.dylb0tss0bm6 \h </w:instrText>
          </w:r>
          <w:r w:rsidR="00000000">
            <w:fldChar w:fldCharType="separate"/>
          </w:r>
          <w:r w:rsidR="00F66777">
            <w:rPr>
              <w:noProof/>
            </w:rPr>
            <w:t>20</w:t>
          </w:r>
          <w:r w:rsidR="00000000">
            <w:fldChar w:fldCharType="end"/>
          </w:r>
        </w:p>
        <w:p w14:paraId="43017F8C" w14:textId="57F4FADA"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h68tbj1usoe8">
            <w:r>
              <w:rPr>
                <w:b/>
                <w:bCs/>
                <w:smallCaps/>
                <w:color w:val="000000"/>
                <w:sz w:val="20"/>
                <w:szCs w:val="20"/>
              </w:rPr>
              <w:t>7.</w:t>
            </w:r>
          </w:hyperlink>
          <w:hyperlink w:anchor="_heading=h.h68tbj1usoe8">
            <w:r>
              <w:rPr>
                <w:b/>
                <w:bCs/>
                <w:smallCaps/>
                <w:color w:val="000000"/>
              </w:rPr>
              <w:tab/>
            </w:r>
          </w:hyperlink>
          <w:r w:rsidR="00000000">
            <w:fldChar w:fldCharType="begin"/>
          </w:r>
          <w:r w:rsidR="00000000">
            <w:instrText xml:space="preserve"> PAGEREF _heading=h.h68tbj1usoe8 \h </w:instrText>
          </w:r>
          <w:r w:rsidR="00000000">
            <w:fldChar w:fldCharType="separate"/>
          </w:r>
          <w:r w:rsidR="00F66777">
            <w:rPr>
              <w:noProof/>
            </w:rPr>
            <w:t>22</w:t>
          </w:r>
          <w:r w:rsidR="00000000">
            <w:fldChar w:fldCharType="end"/>
          </w:r>
        </w:p>
        <w:p w14:paraId="2B86F3CE" w14:textId="30A40A65"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twnazkp92bm1">
            <w:r>
              <w:rPr>
                <w:b/>
                <w:bCs/>
                <w:smallCaps/>
                <w:color w:val="000000"/>
                <w:sz w:val="20"/>
                <w:szCs w:val="20"/>
              </w:rPr>
              <w:t>8.</w:t>
            </w:r>
          </w:hyperlink>
          <w:hyperlink w:anchor="_heading=h.twnazkp92bm1">
            <w:r>
              <w:rPr>
                <w:b/>
                <w:bCs/>
                <w:smallCaps/>
                <w:color w:val="000000"/>
              </w:rPr>
              <w:tab/>
            </w:r>
          </w:hyperlink>
          <w:r w:rsidR="00000000">
            <w:fldChar w:fldCharType="begin"/>
          </w:r>
          <w:r w:rsidR="00000000">
            <w:instrText xml:space="preserve"> PAGEREF _heading=h.twnazkp92bm1 \h </w:instrText>
          </w:r>
          <w:r w:rsidR="00000000">
            <w:fldChar w:fldCharType="separate"/>
          </w:r>
          <w:r w:rsidR="00F66777">
            <w:rPr>
              <w:noProof/>
            </w:rPr>
            <w:t>23</w:t>
          </w:r>
          <w:r w:rsidR="00000000">
            <w:fldChar w:fldCharType="end"/>
          </w:r>
        </w:p>
        <w:p w14:paraId="7343E66C" w14:textId="5E8291D6"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snqs36v9ydp2">
            <w:r>
              <w:rPr>
                <w:b/>
                <w:bCs/>
                <w:smallCaps/>
                <w:color w:val="000000"/>
                <w:sz w:val="20"/>
                <w:szCs w:val="20"/>
              </w:rPr>
              <w:t>9.</w:t>
            </w:r>
          </w:hyperlink>
          <w:hyperlink w:anchor="_heading=h.snqs36v9ydp2">
            <w:r>
              <w:rPr>
                <w:b/>
                <w:bCs/>
                <w:smallCaps/>
                <w:color w:val="000000"/>
              </w:rPr>
              <w:tab/>
            </w:r>
          </w:hyperlink>
          <w:r w:rsidR="00000000">
            <w:fldChar w:fldCharType="begin"/>
          </w:r>
          <w:r w:rsidR="00000000">
            <w:instrText xml:space="preserve"> PAGEREF _heading=h.snqs36v9ydp2 \h </w:instrText>
          </w:r>
          <w:r w:rsidR="00000000">
            <w:fldChar w:fldCharType="separate"/>
          </w:r>
          <w:r w:rsidR="00F66777">
            <w:rPr>
              <w:noProof/>
            </w:rPr>
            <w:t>23</w:t>
          </w:r>
          <w:r w:rsidR="00000000">
            <w:fldChar w:fldCharType="end"/>
          </w:r>
          <w:r w:rsidR="00000000">
            <w:rPr>
              <w:rFonts w:ascii="Calibri" w:eastAsia="Calibri" w:hAnsi="Calibri" w:cs="Calibri"/>
              <w:b/>
              <w:bCs/>
              <w:smallCaps/>
              <w:color w:val="000000"/>
              <w:sz w:val="20"/>
              <w:szCs w:val="20"/>
            </w:rPr>
            <w:t>3</w:t>
          </w:r>
        </w:p>
        <w:p w14:paraId="0EEBAD1B" w14:textId="6DBF1F9C"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jlh6mssq4v3">
            <w:r>
              <w:rPr>
                <w:b/>
                <w:bCs/>
                <w:smallCaps/>
                <w:color w:val="000000"/>
                <w:sz w:val="20"/>
                <w:szCs w:val="20"/>
              </w:rPr>
              <w:t>10.</w:t>
            </w:r>
          </w:hyperlink>
          <w:hyperlink w:anchor="_heading=h.jlh6mssq4v3">
            <w:r>
              <w:rPr>
                <w:b/>
                <w:bCs/>
                <w:smallCaps/>
                <w:color w:val="000000"/>
              </w:rPr>
              <w:tab/>
            </w:r>
          </w:hyperlink>
          <w:r w:rsidR="00000000">
            <w:fldChar w:fldCharType="begin"/>
          </w:r>
          <w:r w:rsidR="00000000">
            <w:instrText xml:space="preserve"> PAGEREF _heading=h.jlh6mssq4v3 \h </w:instrText>
          </w:r>
          <w:r w:rsidR="00000000">
            <w:fldChar w:fldCharType="separate"/>
          </w:r>
          <w:r w:rsidR="00F66777">
            <w:rPr>
              <w:noProof/>
            </w:rPr>
            <w:t>25</w:t>
          </w:r>
          <w:r w:rsidR="00000000">
            <w:fldChar w:fldCharType="end"/>
          </w:r>
          <w:r w:rsidR="00000000">
            <w:rPr>
              <w:rFonts w:ascii="Calibri" w:eastAsia="Calibri" w:hAnsi="Calibri" w:cs="Calibri"/>
              <w:b/>
              <w:bCs/>
              <w:smallCaps/>
              <w:color w:val="000000"/>
              <w:sz w:val="20"/>
              <w:szCs w:val="20"/>
            </w:rPr>
            <w:t>4</w:t>
          </w:r>
        </w:p>
        <w:p w14:paraId="025C9FA2" w14:textId="40AC3BBF"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o32q2ueyahh2">
            <w:r>
              <w:rPr>
                <w:b/>
                <w:bCs/>
                <w:smallCaps/>
                <w:color w:val="000000"/>
                <w:sz w:val="20"/>
                <w:szCs w:val="20"/>
              </w:rPr>
              <w:t>11</w:t>
            </w:r>
          </w:hyperlink>
          <w:hyperlink w:anchor="_heading=h.o32q2ueyahh2">
            <w:r>
              <w:rPr>
                <w:b/>
                <w:bCs/>
                <w:smallCaps/>
                <w:color w:val="000000"/>
              </w:rPr>
              <w:tab/>
            </w:r>
          </w:hyperlink>
          <w:r w:rsidR="00000000">
            <w:fldChar w:fldCharType="begin"/>
          </w:r>
          <w:r w:rsidR="00000000">
            <w:instrText xml:space="preserve"> PAGEREF _heading=h.o32q2ueyahh2 \h </w:instrText>
          </w:r>
          <w:r w:rsidR="00000000">
            <w:fldChar w:fldCharType="separate"/>
          </w:r>
          <w:r w:rsidR="00F66777">
            <w:rPr>
              <w:noProof/>
            </w:rPr>
            <w:t>25</w:t>
          </w:r>
          <w:r w:rsidR="00000000">
            <w:fldChar w:fldCharType="end"/>
          </w:r>
          <w:r w:rsidR="00000000">
            <w:rPr>
              <w:rFonts w:ascii="Calibri" w:eastAsia="Calibri" w:hAnsi="Calibri" w:cs="Calibri"/>
              <w:b/>
              <w:bCs/>
              <w:smallCaps/>
              <w:color w:val="000000"/>
              <w:sz w:val="20"/>
              <w:szCs w:val="20"/>
            </w:rPr>
            <w:t>4</w:t>
          </w:r>
        </w:p>
        <w:p w14:paraId="3664AD85" w14:textId="15786426"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n5xha7yceffa">
            <w:r>
              <w:rPr>
                <w:b/>
                <w:bCs/>
                <w:smallCaps/>
                <w:color w:val="000000"/>
                <w:sz w:val="20"/>
                <w:szCs w:val="20"/>
              </w:rPr>
              <w:t>12</w:t>
            </w:r>
          </w:hyperlink>
          <w:hyperlink w:anchor="_heading=h.n5xha7yceffa">
            <w:r>
              <w:rPr>
                <w:b/>
                <w:bCs/>
                <w:smallCaps/>
                <w:color w:val="000000"/>
              </w:rPr>
              <w:tab/>
            </w:r>
          </w:hyperlink>
          <w:r w:rsidR="00000000">
            <w:fldChar w:fldCharType="begin"/>
          </w:r>
          <w:r w:rsidR="00000000">
            <w:instrText xml:space="preserve"> PAGEREF _heading=h.n5xha7yceffa \h </w:instrText>
          </w:r>
          <w:r w:rsidR="00000000">
            <w:fldChar w:fldCharType="separate"/>
          </w:r>
          <w:r w:rsidR="00F66777">
            <w:rPr>
              <w:noProof/>
            </w:rPr>
            <w:t>25</w:t>
          </w:r>
          <w:r w:rsidR="00000000">
            <w:fldChar w:fldCharType="end"/>
          </w:r>
          <w:r w:rsidR="00000000">
            <w:rPr>
              <w:rFonts w:ascii="Calibri" w:eastAsia="Calibri" w:hAnsi="Calibri" w:cs="Calibri"/>
              <w:b/>
              <w:bCs/>
              <w:smallCaps/>
              <w:color w:val="000000"/>
              <w:sz w:val="20"/>
              <w:szCs w:val="20"/>
            </w:rPr>
            <w:t>5</w:t>
          </w:r>
        </w:p>
        <w:p w14:paraId="4F618C7A" w14:textId="080D0F14"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9fp6z7sxjjp7">
            <w:r>
              <w:rPr>
                <w:b/>
                <w:bCs/>
                <w:smallCaps/>
                <w:color w:val="000000"/>
                <w:sz w:val="20"/>
                <w:szCs w:val="20"/>
              </w:rPr>
              <w:t>13</w:t>
            </w:r>
          </w:hyperlink>
          <w:hyperlink w:anchor="_heading=h.9fp6z7sxjjp7">
            <w:r>
              <w:rPr>
                <w:b/>
                <w:bCs/>
                <w:smallCaps/>
                <w:color w:val="000000"/>
              </w:rPr>
              <w:tab/>
            </w:r>
          </w:hyperlink>
          <w:r w:rsidR="00000000">
            <w:fldChar w:fldCharType="begin"/>
          </w:r>
          <w:r w:rsidR="00000000">
            <w:instrText xml:space="preserve"> PAGEREF _heading=h.9fp6z7sxjjp7 \h </w:instrText>
          </w:r>
          <w:r w:rsidR="00000000">
            <w:fldChar w:fldCharType="separate"/>
          </w:r>
          <w:r w:rsidR="00F66777">
            <w:rPr>
              <w:noProof/>
            </w:rPr>
            <w:t>26</w:t>
          </w:r>
          <w:r w:rsidR="00000000">
            <w:fldChar w:fldCharType="end"/>
          </w:r>
          <w:r w:rsidR="00000000">
            <w:rPr>
              <w:rFonts w:ascii="Calibri" w:eastAsia="Calibri" w:hAnsi="Calibri" w:cs="Calibri"/>
              <w:b/>
              <w:bCs/>
              <w:smallCaps/>
              <w:color w:val="000000"/>
              <w:sz w:val="20"/>
              <w:szCs w:val="20"/>
            </w:rPr>
            <w:t>6</w:t>
          </w:r>
        </w:p>
        <w:p w14:paraId="6C5707E6" w14:textId="6B54DEED"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w3cj40gspsd9">
            <w:r>
              <w:rPr>
                <w:b/>
                <w:bCs/>
                <w:smallCaps/>
                <w:color w:val="000000"/>
                <w:sz w:val="20"/>
                <w:szCs w:val="20"/>
              </w:rPr>
              <w:t>14</w:t>
            </w:r>
          </w:hyperlink>
          <w:hyperlink w:anchor="_heading=h.w3cj40gspsd9">
            <w:r>
              <w:rPr>
                <w:b/>
                <w:bCs/>
                <w:smallCaps/>
                <w:color w:val="000000"/>
              </w:rPr>
              <w:tab/>
            </w:r>
          </w:hyperlink>
          <w:r w:rsidR="00000000">
            <w:fldChar w:fldCharType="begin"/>
          </w:r>
          <w:r w:rsidR="00000000">
            <w:instrText xml:space="preserve"> PAGEREF _heading=h.w3cj40gspsd9 \h </w:instrText>
          </w:r>
          <w:r w:rsidR="00000000">
            <w:fldChar w:fldCharType="separate"/>
          </w:r>
          <w:r w:rsidR="00F66777">
            <w:rPr>
              <w:noProof/>
            </w:rPr>
            <w:t>27</w:t>
          </w:r>
          <w:r w:rsidR="00000000">
            <w:fldChar w:fldCharType="end"/>
          </w:r>
          <w:r w:rsidR="00000000">
            <w:rPr>
              <w:rFonts w:ascii="Calibri" w:eastAsia="Calibri" w:hAnsi="Calibri" w:cs="Calibri"/>
              <w:b/>
              <w:bCs/>
              <w:smallCaps/>
              <w:color w:val="000000"/>
              <w:sz w:val="20"/>
              <w:szCs w:val="20"/>
            </w:rPr>
            <w:t>6</w:t>
          </w:r>
        </w:p>
        <w:p w14:paraId="61D6EBC1" w14:textId="3CFB7330" w:rsidR="00472B03" w:rsidRDefault="00472B03">
          <w:pPr>
            <w:pBdr>
              <w:top w:val="nil"/>
              <w:left w:val="nil"/>
              <w:bottom w:val="nil"/>
              <w:right w:val="nil"/>
              <w:between w:val="nil"/>
            </w:pBdr>
            <w:tabs>
              <w:tab w:val="left" w:pos="1320"/>
              <w:tab w:val="right" w:pos="9072"/>
            </w:tabs>
            <w:spacing w:after="120"/>
            <w:ind w:right="-454"/>
            <w:jc w:val="left"/>
            <w:rPr>
              <w:b/>
              <w:bCs/>
              <w:smallCaps/>
              <w:color w:val="000000"/>
              <w:sz w:val="20"/>
              <w:szCs w:val="20"/>
            </w:rPr>
          </w:pPr>
          <w:hyperlink w:anchor="_heading=h.s9grwtkixx5m">
            <w:r>
              <w:rPr>
                <w:b/>
                <w:bCs/>
                <w:smallCaps/>
                <w:color w:val="000000"/>
                <w:sz w:val="20"/>
                <w:szCs w:val="20"/>
              </w:rPr>
              <w:t>15</w:t>
            </w:r>
          </w:hyperlink>
          <w:hyperlink w:anchor="_heading=h.s9grwtkixx5m">
            <w:r>
              <w:rPr>
                <w:b/>
                <w:bCs/>
                <w:smallCaps/>
                <w:color w:val="000000"/>
              </w:rPr>
              <w:tab/>
            </w:r>
          </w:hyperlink>
          <w:r w:rsidR="00000000">
            <w:fldChar w:fldCharType="begin"/>
          </w:r>
          <w:r w:rsidR="00000000">
            <w:instrText xml:space="preserve"> PAGEREF _heading=h.s9grwtkixx5m \h </w:instrText>
          </w:r>
          <w:r w:rsidR="00000000">
            <w:fldChar w:fldCharType="separate"/>
          </w:r>
          <w:r w:rsidR="00F66777">
            <w:rPr>
              <w:noProof/>
            </w:rPr>
            <w:t>27</w:t>
          </w:r>
          <w:r w:rsidR="00000000">
            <w:fldChar w:fldCharType="end"/>
          </w:r>
          <w:r w:rsidR="00000000">
            <w:rPr>
              <w:rFonts w:ascii="Calibri" w:eastAsia="Calibri" w:hAnsi="Calibri" w:cs="Calibri"/>
              <w:b/>
              <w:bCs/>
              <w:smallCaps/>
              <w:color w:val="000000"/>
              <w:sz w:val="20"/>
              <w:szCs w:val="20"/>
            </w:rPr>
            <w:t>6</w:t>
          </w:r>
        </w:p>
        <w:p w14:paraId="0D1F25DB" w14:textId="77777777" w:rsidR="00472B03" w:rsidRDefault="00000000">
          <w:pPr>
            <w:spacing w:after="120"/>
            <w:ind w:right="-493"/>
            <w:rPr>
              <w:b/>
              <w:bCs/>
              <w:sz w:val="20"/>
              <w:szCs w:val="20"/>
            </w:rPr>
          </w:pPr>
          <w:r>
            <w:rPr>
              <w:b/>
              <w:bCs/>
              <w:sz w:val="20"/>
              <w:szCs w:val="20"/>
            </w:rPr>
            <w:t>16</w:t>
          </w:r>
          <w:r>
            <w:rPr>
              <w:b/>
              <w:bCs/>
              <w:sz w:val="20"/>
              <w:szCs w:val="20"/>
            </w:rPr>
            <w:tab/>
            <w:t xml:space="preserve">           CHILD EXPLOITATION…………………………………………..…………………………28   </w:t>
          </w:r>
        </w:p>
        <w:p w14:paraId="7EFBF4C2" w14:textId="3D589F56" w:rsidR="00472B03" w:rsidRDefault="00472B03">
          <w:pPr>
            <w:pBdr>
              <w:top w:val="nil"/>
              <w:left w:val="nil"/>
              <w:bottom w:val="nil"/>
              <w:right w:val="nil"/>
              <w:between w:val="nil"/>
            </w:pBdr>
            <w:tabs>
              <w:tab w:val="left" w:pos="1320"/>
              <w:tab w:val="right" w:pos="9072"/>
            </w:tabs>
            <w:spacing w:after="120"/>
            <w:ind w:right="-454"/>
            <w:jc w:val="left"/>
            <w:rPr>
              <w:b/>
              <w:bCs/>
              <w:smallCaps/>
              <w:color w:val="000000"/>
              <w:sz w:val="20"/>
              <w:szCs w:val="20"/>
            </w:rPr>
          </w:pPr>
          <w:hyperlink w:anchor="_heading=h.or2h03ux73hg">
            <w:r>
              <w:rPr>
                <w:b/>
                <w:bCs/>
                <w:smallCaps/>
                <w:color w:val="000000"/>
                <w:sz w:val="20"/>
                <w:szCs w:val="20"/>
              </w:rPr>
              <w:t>17</w:t>
            </w:r>
          </w:hyperlink>
          <w:hyperlink w:anchor="_heading=h.or2h03ux73hg">
            <w:r>
              <w:rPr>
                <w:b/>
                <w:bCs/>
                <w:smallCaps/>
                <w:color w:val="000000"/>
              </w:rPr>
              <w:tab/>
            </w:r>
          </w:hyperlink>
          <w:r w:rsidR="00000000">
            <w:fldChar w:fldCharType="begin"/>
          </w:r>
          <w:r w:rsidR="00000000">
            <w:instrText xml:space="preserve"> PAGEREF _heading=h.or2h03ux73hg \h </w:instrText>
          </w:r>
          <w:r w:rsidR="00000000">
            <w:fldChar w:fldCharType="separate"/>
          </w:r>
          <w:r w:rsidR="00F66777">
            <w:rPr>
              <w:noProof/>
            </w:rPr>
            <w:t>29</w:t>
          </w:r>
          <w:r w:rsidR="00000000">
            <w:fldChar w:fldCharType="end"/>
          </w:r>
          <w:r w:rsidR="00000000">
            <w:rPr>
              <w:rFonts w:ascii="Calibri" w:eastAsia="Calibri" w:hAnsi="Calibri" w:cs="Calibri"/>
              <w:b/>
              <w:bCs/>
              <w:smallCaps/>
              <w:color w:val="000000"/>
              <w:sz w:val="20"/>
              <w:szCs w:val="20"/>
            </w:rPr>
            <w:t>9</w:t>
          </w:r>
        </w:p>
        <w:p w14:paraId="22E9AB24" w14:textId="7DC01F30"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hrs869lv4oh8">
            <w:r>
              <w:rPr>
                <w:b/>
                <w:bCs/>
                <w:smallCaps/>
                <w:color w:val="000000"/>
                <w:sz w:val="20"/>
                <w:szCs w:val="20"/>
              </w:rPr>
              <w:t>18</w:t>
            </w:r>
          </w:hyperlink>
          <w:hyperlink w:anchor="_heading=h.hrs869lv4oh8">
            <w:r>
              <w:rPr>
                <w:b/>
                <w:bCs/>
                <w:smallCaps/>
                <w:color w:val="000000"/>
              </w:rPr>
              <w:tab/>
            </w:r>
          </w:hyperlink>
          <w:r w:rsidR="00000000">
            <w:fldChar w:fldCharType="begin"/>
          </w:r>
          <w:r w:rsidR="00000000">
            <w:instrText xml:space="preserve"> PAGEREF _heading=h.hrs869lv4oh8 \h </w:instrText>
          </w:r>
          <w:r w:rsidR="00000000">
            <w:fldChar w:fldCharType="separate"/>
          </w:r>
          <w:r w:rsidR="00F66777">
            <w:rPr>
              <w:noProof/>
            </w:rPr>
            <w:t>31</w:t>
          </w:r>
          <w:r w:rsidR="00000000">
            <w:fldChar w:fldCharType="end"/>
          </w:r>
          <w:r w:rsidR="00000000">
            <w:rPr>
              <w:rFonts w:ascii="Calibri" w:eastAsia="Calibri" w:hAnsi="Calibri" w:cs="Calibri"/>
              <w:b/>
              <w:bCs/>
              <w:smallCaps/>
              <w:color w:val="000000"/>
              <w:sz w:val="20"/>
              <w:szCs w:val="20"/>
            </w:rPr>
            <w:t>31</w:t>
          </w:r>
        </w:p>
        <w:p w14:paraId="795756DF" w14:textId="21D907A5"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olpi02gei8zj">
            <w:r>
              <w:rPr>
                <w:b/>
                <w:bCs/>
                <w:smallCaps/>
                <w:color w:val="000000"/>
                <w:sz w:val="20"/>
                <w:szCs w:val="20"/>
              </w:rPr>
              <w:t>19</w:t>
            </w:r>
          </w:hyperlink>
          <w:hyperlink w:anchor="_heading=h.olpi02gei8zj">
            <w:r>
              <w:rPr>
                <w:b/>
                <w:bCs/>
                <w:smallCaps/>
                <w:color w:val="000000"/>
              </w:rPr>
              <w:tab/>
            </w:r>
          </w:hyperlink>
          <w:r w:rsidR="00000000">
            <w:fldChar w:fldCharType="begin"/>
          </w:r>
          <w:r w:rsidR="00000000">
            <w:instrText xml:space="preserve"> PAGEREF _heading=h.olpi02gei8zj \h </w:instrText>
          </w:r>
          <w:r w:rsidR="00000000">
            <w:fldChar w:fldCharType="separate"/>
          </w:r>
          <w:r w:rsidR="00F66777">
            <w:rPr>
              <w:noProof/>
            </w:rPr>
            <w:t>32</w:t>
          </w:r>
          <w:r w:rsidR="00000000">
            <w:fldChar w:fldCharType="end"/>
          </w:r>
          <w:r w:rsidR="00000000">
            <w:rPr>
              <w:rFonts w:ascii="Calibri" w:eastAsia="Calibri" w:hAnsi="Calibri" w:cs="Calibri"/>
              <w:b/>
              <w:bCs/>
              <w:smallCaps/>
              <w:color w:val="000000"/>
              <w:sz w:val="20"/>
              <w:szCs w:val="20"/>
            </w:rPr>
            <w:t>31</w:t>
          </w:r>
        </w:p>
        <w:p w14:paraId="26AC9E34" w14:textId="0DCB0328"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s0gr4nlrc95z">
            <w:r>
              <w:rPr>
                <w:b/>
                <w:bCs/>
                <w:smallCaps/>
                <w:color w:val="000000"/>
                <w:sz w:val="20"/>
                <w:szCs w:val="20"/>
              </w:rPr>
              <w:t>20</w:t>
            </w:r>
          </w:hyperlink>
          <w:hyperlink w:anchor="_heading=h.s0gr4nlrc95z">
            <w:r>
              <w:rPr>
                <w:b/>
                <w:bCs/>
                <w:smallCaps/>
                <w:color w:val="000000"/>
              </w:rPr>
              <w:tab/>
            </w:r>
          </w:hyperlink>
          <w:r w:rsidR="00000000">
            <w:fldChar w:fldCharType="begin"/>
          </w:r>
          <w:r w:rsidR="00000000">
            <w:instrText xml:space="preserve"> PAGEREF _heading=h.s0gr4nlrc95z \h </w:instrText>
          </w:r>
          <w:r w:rsidR="00000000">
            <w:fldChar w:fldCharType="separate"/>
          </w:r>
          <w:r w:rsidR="00F66777">
            <w:rPr>
              <w:noProof/>
            </w:rPr>
            <w:t>32</w:t>
          </w:r>
          <w:r w:rsidR="00000000">
            <w:fldChar w:fldCharType="end"/>
          </w:r>
          <w:r w:rsidR="00000000">
            <w:rPr>
              <w:rFonts w:ascii="Calibri" w:eastAsia="Calibri" w:hAnsi="Calibri" w:cs="Calibri"/>
              <w:b/>
              <w:bCs/>
              <w:smallCaps/>
              <w:color w:val="000000"/>
              <w:sz w:val="20"/>
              <w:szCs w:val="20"/>
            </w:rPr>
            <w:t>2</w:t>
          </w:r>
        </w:p>
        <w:p w14:paraId="473DE7AA" w14:textId="2B0DF5D2" w:rsidR="00472B03" w:rsidRDefault="00472B03">
          <w:pPr>
            <w:pBdr>
              <w:top w:val="nil"/>
              <w:left w:val="nil"/>
              <w:bottom w:val="nil"/>
              <w:right w:val="nil"/>
              <w:between w:val="nil"/>
            </w:pBdr>
            <w:tabs>
              <w:tab w:val="left" w:pos="1320"/>
              <w:tab w:val="right" w:pos="9072"/>
            </w:tabs>
            <w:spacing w:after="120"/>
            <w:ind w:left="1320" w:right="-454" w:hanging="1320"/>
            <w:jc w:val="left"/>
            <w:rPr>
              <w:b/>
              <w:bCs/>
              <w:smallCaps/>
              <w:color w:val="000000"/>
            </w:rPr>
          </w:pPr>
          <w:hyperlink w:anchor="_heading=h.sh8dealtcau6">
            <w:r>
              <w:rPr>
                <w:b/>
                <w:bCs/>
                <w:smallCaps/>
                <w:color w:val="000000"/>
                <w:sz w:val="20"/>
                <w:szCs w:val="20"/>
              </w:rPr>
              <w:t>21</w:t>
            </w:r>
          </w:hyperlink>
          <w:hyperlink w:anchor="_heading=h.sh8dealtcau6">
            <w:r>
              <w:rPr>
                <w:b/>
                <w:bCs/>
                <w:smallCaps/>
                <w:color w:val="000000"/>
              </w:rPr>
              <w:tab/>
            </w:r>
          </w:hyperlink>
          <w:r w:rsidR="00000000">
            <w:fldChar w:fldCharType="begin"/>
          </w:r>
          <w:r w:rsidR="00000000">
            <w:instrText xml:space="preserve"> PAGEREF _heading=h.sh8dealtcau6 \h </w:instrText>
          </w:r>
          <w:r w:rsidR="00000000">
            <w:fldChar w:fldCharType="separate"/>
          </w:r>
          <w:r w:rsidR="00F66777">
            <w:rPr>
              <w:noProof/>
            </w:rPr>
            <w:t>33</w:t>
          </w:r>
          <w:r w:rsidR="00000000">
            <w:fldChar w:fldCharType="end"/>
          </w:r>
          <w:r w:rsidR="00000000">
            <w:rPr>
              <w:rFonts w:ascii="Calibri" w:eastAsia="Calibri" w:hAnsi="Calibri" w:cs="Calibri"/>
              <w:b/>
              <w:bCs/>
              <w:smallCaps/>
              <w:color w:val="000000"/>
              <w:sz w:val="20"/>
              <w:szCs w:val="20"/>
            </w:rPr>
            <w:t>4</w:t>
          </w:r>
        </w:p>
        <w:p w14:paraId="2CED3622" w14:textId="73819DED"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uasbc9v1uvi4">
            <w:r>
              <w:rPr>
                <w:b/>
                <w:bCs/>
                <w:smallCaps/>
                <w:color w:val="000000"/>
                <w:sz w:val="20"/>
                <w:szCs w:val="20"/>
              </w:rPr>
              <w:t>22</w:t>
            </w:r>
          </w:hyperlink>
          <w:hyperlink w:anchor="_heading=h.uasbc9v1uvi4">
            <w:r>
              <w:rPr>
                <w:b/>
                <w:bCs/>
                <w:smallCaps/>
                <w:color w:val="000000"/>
              </w:rPr>
              <w:tab/>
            </w:r>
          </w:hyperlink>
          <w:r w:rsidR="00000000">
            <w:fldChar w:fldCharType="begin"/>
          </w:r>
          <w:r w:rsidR="00000000">
            <w:instrText xml:space="preserve"> PAGEREF _heading=h.uasbc9v1uvi4 \h </w:instrText>
          </w:r>
          <w:r w:rsidR="00000000">
            <w:fldChar w:fldCharType="separate"/>
          </w:r>
          <w:r w:rsidR="00F66777">
            <w:rPr>
              <w:noProof/>
            </w:rPr>
            <w:t>37</w:t>
          </w:r>
          <w:r w:rsidR="00000000">
            <w:fldChar w:fldCharType="end"/>
          </w:r>
          <w:r w:rsidR="00000000">
            <w:rPr>
              <w:rFonts w:ascii="Calibri" w:eastAsia="Calibri" w:hAnsi="Calibri" w:cs="Calibri"/>
              <w:b/>
              <w:bCs/>
              <w:smallCaps/>
              <w:color w:val="000000"/>
              <w:sz w:val="20"/>
              <w:szCs w:val="20"/>
            </w:rPr>
            <w:t>7</w:t>
          </w:r>
        </w:p>
        <w:p w14:paraId="234273DF" w14:textId="33F4F509"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e8n2ir98qfko">
            <w:r>
              <w:rPr>
                <w:b/>
                <w:bCs/>
                <w:smallCaps/>
                <w:color w:val="000000"/>
                <w:sz w:val="20"/>
                <w:szCs w:val="20"/>
              </w:rPr>
              <w:t>23</w:t>
            </w:r>
          </w:hyperlink>
          <w:hyperlink w:anchor="_heading=h.e8n2ir98qfko">
            <w:r>
              <w:rPr>
                <w:b/>
                <w:bCs/>
                <w:smallCaps/>
                <w:color w:val="000000"/>
              </w:rPr>
              <w:tab/>
            </w:r>
          </w:hyperlink>
          <w:r w:rsidR="00000000">
            <w:fldChar w:fldCharType="begin"/>
          </w:r>
          <w:r w:rsidR="00000000">
            <w:instrText xml:space="preserve"> PAGEREF _heading=h.e8n2ir98qfko \h </w:instrText>
          </w:r>
          <w:r w:rsidR="00000000">
            <w:fldChar w:fldCharType="separate"/>
          </w:r>
          <w:r w:rsidR="00F66777">
            <w:rPr>
              <w:noProof/>
            </w:rPr>
            <w:t>38</w:t>
          </w:r>
          <w:r w:rsidR="00000000">
            <w:fldChar w:fldCharType="end"/>
          </w:r>
          <w:r w:rsidR="00000000">
            <w:rPr>
              <w:rFonts w:ascii="Calibri" w:eastAsia="Calibri" w:hAnsi="Calibri" w:cs="Calibri"/>
              <w:b/>
              <w:bCs/>
              <w:smallCaps/>
              <w:color w:val="000000"/>
              <w:sz w:val="20"/>
              <w:szCs w:val="20"/>
            </w:rPr>
            <w:t>9</w:t>
          </w:r>
        </w:p>
        <w:p w14:paraId="4763EA5C" w14:textId="760A357E"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wvf9axh7k5ix">
            <w:r>
              <w:rPr>
                <w:b/>
                <w:bCs/>
                <w:smallCaps/>
                <w:color w:val="000000"/>
                <w:sz w:val="20"/>
                <w:szCs w:val="20"/>
              </w:rPr>
              <w:t>24</w:t>
            </w:r>
          </w:hyperlink>
          <w:hyperlink w:anchor="_heading=h.wvf9axh7k5ix">
            <w:r>
              <w:rPr>
                <w:b/>
                <w:bCs/>
                <w:smallCaps/>
                <w:color w:val="000000"/>
              </w:rPr>
              <w:tab/>
            </w:r>
          </w:hyperlink>
          <w:r w:rsidR="00000000">
            <w:fldChar w:fldCharType="begin"/>
          </w:r>
          <w:r w:rsidR="00000000">
            <w:instrText xml:space="preserve"> PAGEREF _heading=h.wvf9axh7k5ix \h </w:instrText>
          </w:r>
          <w:r w:rsidR="00000000">
            <w:fldChar w:fldCharType="separate"/>
          </w:r>
          <w:r w:rsidR="00F66777">
            <w:rPr>
              <w:noProof/>
            </w:rPr>
            <w:t>41</w:t>
          </w:r>
          <w:r w:rsidR="00000000">
            <w:fldChar w:fldCharType="end"/>
          </w:r>
        </w:p>
        <w:p w14:paraId="5F2295AD" w14:textId="72CA8891"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dzgnzfci4qhm">
            <w:r>
              <w:rPr>
                <w:b/>
                <w:bCs/>
                <w:smallCaps/>
                <w:color w:val="000000"/>
                <w:sz w:val="20"/>
                <w:szCs w:val="20"/>
              </w:rPr>
              <w:t>25</w:t>
            </w:r>
          </w:hyperlink>
          <w:hyperlink w:anchor="_heading=h.dzgnzfci4qhm">
            <w:r>
              <w:rPr>
                <w:b/>
                <w:bCs/>
                <w:smallCaps/>
                <w:color w:val="000000"/>
              </w:rPr>
              <w:tab/>
            </w:r>
          </w:hyperlink>
          <w:r w:rsidR="00000000">
            <w:fldChar w:fldCharType="begin"/>
          </w:r>
          <w:r w:rsidR="00000000">
            <w:instrText xml:space="preserve"> PAGEREF _heading=h.dzgnzfci4qhm \h </w:instrText>
          </w:r>
          <w:r w:rsidR="00000000">
            <w:fldChar w:fldCharType="separate"/>
          </w:r>
          <w:r w:rsidR="00F66777">
            <w:rPr>
              <w:noProof/>
            </w:rPr>
            <w:t>42</w:t>
          </w:r>
          <w:r w:rsidR="00000000">
            <w:fldChar w:fldCharType="end"/>
          </w:r>
          <w:r w:rsidR="00000000">
            <w:rPr>
              <w:rFonts w:ascii="Calibri" w:eastAsia="Calibri" w:hAnsi="Calibri" w:cs="Calibri"/>
              <w:b/>
              <w:bCs/>
              <w:smallCaps/>
              <w:color w:val="000000"/>
              <w:sz w:val="20"/>
              <w:szCs w:val="20"/>
            </w:rPr>
            <w:t>43</w:t>
          </w:r>
        </w:p>
        <w:p w14:paraId="4CD4E7E9" w14:textId="3E0B8C7E"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61h8qy2l6t7j">
            <w:r>
              <w:rPr>
                <w:b/>
                <w:bCs/>
                <w:smallCaps/>
                <w:color w:val="000000"/>
                <w:sz w:val="20"/>
                <w:szCs w:val="20"/>
              </w:rPr>
              <w:t>26</w:t>
            </w:r>
          </w:hyperlink>
          <w:hyperlink w:anchor="_heading=h.61h8qy2l6t7j">
            <w:r>
              <w:rPr>
                <w:b/>
                <w:bCs/>
                <w:smallCaps/>
                <w:color w:val="000000"/>
              </w:rPr>
              <w:tab/>
            </w:r>
          </w:hyperlink>
          <w:r w:rsidR="00000000">
            <w:fldChar w:fldCharType="begin"/>
          </w:r>
          <w:r w:rsidR="00000000">
            <w:instrText xml:space="preserve"> PAGEREF _heading=h.61h8qy2l6t7j \h </w:instrText>
          </w:r>
          <w:r w:rsidR="00000000">
            <w:fldChar w:fldCharType="separate"/>
          </w:r>
          <w:r w:rsidR="00F66777">
            <w:rPr>
              <w:noProof/>
            </w:rPr>
            <w:t>42</w:t>
          </w:r>
          <w:r w:rsidR="00000000">
            <w:fldChar w:fldCharType="end"/>
          </w:r>
          <w:r w:rsidR="00000000">
            <w:rPr>
              <w:rFonts w:ascii="Calibri" w:eastAsia="Calibri" w:hAnsi="Calibri" w:cs="Calibri"/>
              <w:b/>
              <w:bCs/>
              <w:smallCaps/>
              <w:color w:val="000000"/>
              <w:sz w:val="20"/>
              <w:szCs w:val="20"/>
            </w:rPr>
            <w:t>43</w:t>
          </w:r>
        </w:p>
        <w:p w14:paraId="1ED1BC39" w14:textId="5C645902"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vrubv4klkgd7">
            <w:r>
              <w:rPr>
                <w:b/>
                <w:bCs/>
                <w:smallCaps/>
                <w:color w:val="000000"/>
                <w:sz w:val="20"/>
                <w:szCs w:val="20"/>
              </w:rPr>
              <w:t>27</w:t>
            </w:r>
          </w:hyperlink>
          <w:hyperlink w:anchor="_heading=h.vrubv4klkgd7">
            <w:r>
              <w:rPr>
                <w:b/>
                <w:bCs/>
                <w:smallCaps/>
                <w:color w:val="000000"/>
              </w:rPr>
              <w:tab/>
            </w:r>
          </w:hyperlink>
          <w:r w:rsidR="00000000">
            <w:fldChar w:fldCharType="begin"/>
          </w:r>
          <w:r w:rsidR="00000000">
            <w:instrText xml:space="preserve"> PAGEREF _heading=h.vrubv4klkgd7 \h </w:instrText>
          </w:r>
          <w:r w:rsidR="00000000">
            <w:fldChar w:fldCharType="separate"/>
          </w:r>
          <w:r w:rsidR="00F66777">
            <w:rPr>
              <w:noProof/>
            </w:rPr>
            <w:t>43</w:t>
          </w:r>
          <w:r w:rsidR="00000000">
            <w:fldChar w:fldCharType="end"/>
          </w:r>
          <w:r w:rsidR="00000000">
            <w:rPr>
              <w:rFonts w:ascii="Calibri" w:eastAsia="Calibri" w:hAnsi="Calibri" w:cs="Calibri"/>
              <w:b/>
              <w:bCs/>
              <w:smallCaps/>
              <w:color w:val="000000"/>
              <w:sz w:val="20"/>
              <w:szCs w:val="20"/>
            </w:rPr>
            <w:t>43</w:t>
          </w:r>
        </w:p>
        <w:p w14:paraId="6F2EA3BB" w14:textId="6C4E015A"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xvak462lk0ix">
            <w:r>
              <w:rPr>
                <w:b/>
                <w:bCs/>
                <w:smallCaps/>
                <w:color w:val="000000"/>
                <w:sz w:val="20"/>
                <w:szCs w:val="20"/>
              </w:rPr>
              <w:t>Appendix 1:</w:t>
            </w:r>
          </w:hyperlink>
          <w:hyperlink w:anchor="_heading=h.xvak462lk0ix">
            <w:r>
              <w:rPr>
                <w:b/>
                <w:bCs/>
                <w:smallCaps/>
                <w:color w:val="000000"/>
              </w:rPr>
              <w:tab/>
            </w:r>
          </w:hyperlink>
          <w:r w:rsidR="00000000">
            <w:fldChar w:fldCharType="begin"/>
          </w:r>
          <w:r w:rsidR="00000000">
            <w:instrText xml:space="preserve"> PAGEREF _heading=h.xvak462lk0ix \h </w:instrText>
          </w:r>
          <w:r w:rsidR="00000000">
            <w:fldChar w:fldCharType="separate"/>
          </w:r>
          <w:r w:rsidR="00F66777">
            <w:rPr>
              <w:noProof/>
            </w:rPr>
            <w:t>43</w:t>
          </w:r>
          <w:r w:rsidR="00000000">
            <w:fldChar w:fldCharType="end"/>
          </w:r>
          <w:r w:rsidR="00000000">
            <w:rPr>
              <w:rFonts w:ascii="Calibri" w:eastAsia="Calibri" w:hAnsi="Calibri" w:cs="Calibri"/>
              <w:b/>
              <w:bCs/>
              <w:smallCaps/>
              <w:color w:val="000000"/>
              <w:sz w:val="20"/>
              <w:szCs w:val="20"/>
            </w:rPr>
            <w:t>5</w:t>
          </w:r>
        </w:p>
        <w:p w14:paraId="6B4C32A5" w14:textId="3DB9E657"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odisnpwxi48">
            <w:r>
              <w:rPr>
                <w:b/>
                <w:bCs/>
                <w:smallCaps/>
                <w:color w:val="000000"/>
                <w:sz w:val="20"/>
                <w:szCs w:val="20"/>
              </w:rPr>
              <w:t xml:space="preserve">Appendix 2 </w:t>
            </w:r>
          </w:hyperlink>
          <w:hyperlink w:anchor="_heading=h.odisnpwxi48">
            <w:r>
              <w:rPr>
                <w:b/>
                <w:bCs/>
                <w:smallCaps/>
                <w:color w:val="000000"/>
              </w:rPr>
              <w:tab/>
            </w:r>
          </w:hyperlink>
          <w:r w:rsidR="00000000">
            <w:fldChar w:fldCharType="begin"/>
          </w:r>
          <w:r w:rsidR="00000000">
            <w:instrText xml:space="preserve"> PAGEREF _heading=h.odisnpwxi48 \h </w:instrText>
          </w:r>
          <w:r w:rsidR="00000000">
            <w:fldChar w:fldCharType="separate"/>
          </w:r>
          <w:r w:rsidR="00F66777">
            <w:rPr>
              <w:noProof/>
            </w:rPr>
            <w:t>48</w:t>
          </w:r>
          <w:r w:rsidR="00000000">
            <w:fldChar w:fldCharType="end"/>
          </w:r>
          <w:r w:rsidR="00000000">
            <w:rPr>
              <w:rFonts w:ascii="Calibri" w:eastAsia="Calibri" w:hAnsi="Calibri" w:cs="Calibri"/>
              <w:b/>
              <w:bCs/>
              <w:smallCaps/>
              <w:color w:val="000000"/>
              <w:sz w:val="20"/>
              <w:szCs w:val="20"/>
            </w:rPr>
            <w:t>50</w:t>
          </w:r>
        </w:p>
        <w:p w14:paraId="653FCB91" w14:textId="185D3239"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vfe79n5htmf6">
            <w:r>
              <w:rPr>
                <w:b/>
                <w:bCs/>
                <w:smallCaps/>
                <w:color w:val="000000"/>
                <w:sz w:val="20"/>
                <w:szCs w:val="20"/>
              </w:rPr>
              <w:t xml:space="preserve">Appendix 3 </w:t>
            </w:r>
          </w:hyperlink>
          <w:hyperlink w:anchor="_heading=h.vfe79n5htmf6">
            <w:r>
              <w:rPr>
                <w:b/>
                <w:bCs/>
                <w:smallCaps/>
                <w:color w:val="000000"/>
              </w:rPr>
              <w:tab/>
            </w:r>
          </w:hyperlink>
          <w:r w:rsidR="00000000">
            <w:fldChar w:fldCharType="begin"/>
          </w:r>
          <w:r w:rsidR="00000000">
            <w:instrText xml:space="preserve"> PAGEREF _heading=h.vfe79n5htmf6 \h </w:instrText>
          </w:r>
          <w:r w:rsidR="00000000">
            <w:fldChar w:fldCharType="separate"/>
          </w:r>
          <w:r w:rsidR="00F66777">
            <w:rPr>
              <w:noProof/>
            </w:rPr>
            <w:t>51</w:t>
          </w:r>
          <w:r w:rsidR="00000000">
            <w:fldChar w:fldCharType="end"/>
          </w:r>
          <w:r w:rsidR="00000000">
            <w:rPr>
              <w:rFonts w:ascii="Calibri" w:eastAsia="Calibri" w:hAnsi="Calibri" w:cs="Calibri"/>
              <w:b/>
              <w:bCs/>
              <w:smallCaps/>
              <w:color w:val="000000"/>
              <w:sz w:val="20"/>
              <w:szCs w:val="20"/>
            </w:rPr>
            <w:t>52</w:t>
          </w:r>
        </w:p>
        <w:p w14:paraId="5B715B9B" w14:textId="562F8395"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awyrxzwhwefd">
            <w:r>
              <w:rPr>
                <w:b/>
                <w:bCs/>
                <w:smallCaps/>
                <w:color w:val="000000"/>
                <w:sz w:val="20"/>
                <w:szCs w:val="20"/>
              </w:rPr>
              <w:t xml:space="preserve">Appendix 4 </w:t>
            </w:r>
          </w:hyperlink>
          <w:hyperlink w:anchor="_heading=h.awyrxzwhwefd">
            <w:r>
              <w:rPr>
                <w:b/>
                <w:bCs/>
                <w:smallCaps/>
                <w:color w:val="000000"/>
              </w:rPr>
              <w:tab/>
            </w:r>
          </w:hyperlink>
          <w:r w:rsidR="00000000">
            <w:fldChar w:fldCharType="begin"/>
          </w:r>
          <w:r w:rsidR="00000000">
            <w:instrText xml:space="preserve"> PAGEREF _heading=h.awyrxzwhwefd \h </w:instrText>
          </w:r>
          <w:r w:rsidR="00000000">
            <w:fldChar w:fldCharType="separate"/>
          </w:r>
          <w:r w:rsidR="00F66777">
            <w:rPr>
              <w:noProof/>
            </w:rPr>
            <w:t>51</w:t>
          </w:r>
          <w:r w:rsidR="00000000">
            <w:fldChar w:fldCharType="end"/>
          </w:r>
          <w:r w:rsidR="00000000">
            <w:rPr>
              <w:rFonts w:ascii="Calibri" w:eastAsia="Calibri" w:hAnsi="Calibri" w:cs="Calibri"/>
              <w:b/>
              <w:bCs/>
              <w:smallCaps/>
              <w:color w:val="000000"/>
              <w:sz w:val="20"/>
              <w:szCs w:val="20"/>
            </w:rPr>
            <w:t>53</w:t>
          </w:r>
        </w:p>
        <w:p w14:paraId="26D432A9" w14:textId="2BCBCE58"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ewfp3t5ozz9">
            <w:r>
              <w:rPr>
                <w:b/>
                <w:bCs/>
                <w:smallCaps/>
                <w:color w:val="000000"/>
                <w:sz w:val="20"/>
                <w:szCs w:val="20"/>
              </w:rPr>
              <w:t xml:space="preserve">Appendix 5 </w:t>
            </w:r>
          </w:hyperlink>
          <w:hyperlink w:anchor="_heading=h.ewfp3t5ozz9">
            <w:r>
              <w:rPr>
                <w:b/>
                <w:bCs/>
                <w:smallCaps/>
                <w:color w:val="000000"/>
              </w:rPr>
              <w:tab/>
            </w:r>
          </w:hyperlink>
          <w:r w:rsidR="00000000">
            <w:fldChar w:fldCharType="begin"/>
          </w:r>
          <w:r w:rsidR="00000000">
            <w:instrText xml:space="preserve"> PAGEREF _heading=h.ewfp3t5ozz9 \h </w:instrText>
          </w:r>
          <w:r w:rsidR="00000000">
            <w:fldChar w:fldCharType="separate"/>
          </w:r>
          <w:r w:rsidR="00F66777">
            <w:rPr>
              <w:noProof/>
            </w:rPr>
            <w:t>54</w:t>
          </w:r>
          <w:r w:rsidR="00000000">
            <w:fldChar w:fldCharType="end"/>
          </w:r>
          <w:r w:rsidR="00000000">
            <w:rPr>
              <w:rFonts w:ascii="Calibri" w:eastAsia="Calibri" w:hAnsi="Calibri" w:cs="Calibri"/>
              <w:b/>
              <w:bCs/>
              <w:smallCaps/>
              <w:color w:val="000000"/>
              <w:sz w:val="20"/>
              <w:szCs w:val="20"/>
            </w:rPr>
            <w:t>55</w:t>
          </w:r>
        </w:p>
        <w:p w14:paraId="35A83FB5" w14:textId="5BF8268B"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c71msdc7zf41">
            <w:r>
              <w:rPr>
                <w:b/>
                <w:bCs/>
                <w:smallCaps/>
                <w:color w:val="000000"/>
                <w:sz w:val="20"/>
                <w:szCs w:val="20"/>
              </w:rPr>
              <w:t xml:space="preserve">Appendix 6 </w:t>
            </w:r>
          </w:hyperlink>
          <w:hyperlink w:anchor="_heading=h.c71msdc7zf41">
            <w:r>
              <w:rPr>
                <w:b/>
                <w:bCs/>
                <w:smallCaps/>
                <w:color w:val="000000"/>
              </w:rPr>
              <w:tab/>
            </w:r>
          </w:hyperlink>
          <w:r w:rsidR="00000000">
            <w:fldChar w:fldCharType="begin"/>
          </w:r>
          <w:r w:rsidR="00000000">
            <w:instrText xml:space="preserve"> PAGEREF _heading=h.c71msdc7zf41 \h </w:instrText>
          </w:r>
          <w:r w:rsidR="00000000">
            <w:fldChar w:fldCharType="separate"/>
          </w:r>
          <w:r w:rsidR="00F66777">
            <w:rPr>
              <w:noProof/>
            </w:rPr>
            <w:t>56</w:t>
          </w:r>
          <w:r w:rsidR="00000000">
            <w:fldChar w:fldCharType="end"/>
          </w:r>
          <w:r w:rsidR="00000000">
            <w:rPr>
              <w:rFonts w:ascii="Calibri" w:eastAsia="Calibri" w:hAnsi="Calibri" w:cs="Calibri"/>
              <w:b/>
              <w:bCs/>
              <w:smallCaps/>
              <w:color w:val="000000"/>
              <w:sz w:val="20"/>
              <w:szCs w:val="20"/>
            </w:rPr>
            <w:t>57</w:t>
          </w:r>
        </w:p>
        <w:p w14:paraId="12A0D315" w14:textId="3D049EC6"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qlmwvfbhjt98">
            <w:r>
              <w:rPr>
                <w:b/>
                <w:bCs/>
                <w:smallCaps/>
                <w:color w:val="000000"/>
                <w:sz w:val="20"/>
                <w:szCs w:val="20"/>
              </w:rPr>
              <w:t xml:space="preserve">Appendix 7 </w:t>
            </w:r>
          </w:hyperlink>
          <w:hyperlink w:anchor="_heading=h.qlmwvfbhjt98">
            <w:r>
              <w:rPr>
                <w:b/>
                <w:bCs/>
                <w:smallCaps/>
                <w:color w:val="000000"/>
              </w:rPr>
              <w:tab/>
            </w:r>
          </w:hyperlink>
          <w:r w:rsidR="00000000">
            <w:fldChar w:fldCharType="begin"/>
          </w:r>
          <w:r w:rsidR="00000000">
            <w:instrText xml:space="preserve"> PAGEREF _heading=h.qlmwvfbhjt98 \h </w:instrText>
          </w:r>
          <w:r w:rsidR="00000000">
            <w:fldChar w:fldCharType="separate"/>
          </w:r>
          <w:r w:rsidR="00F66777">
            <w:rPr>
              <w:noProof/>
            </w:rPr>
            <w:t>58</w:t>
          </w:r>
          <w:r w:rsidR="00000000">
            <w:fldChar w:fldCharType="end"/>
          </w:r>
          <w:r w:rsidR="00000000">
            <w:rPr>
              <w:rFonts w:ascii="Calibri" w:eastAsia="Calibri" w:hAnsi="Calibri" w:cs="Calibri"/>
              <w:b/>
              <w:bCs/>
              <w:smallCaps/>
              <w:color w:val="000000"/>
              <w:sz w:val="20"/>
              <w:szCs w:val="20"/>
            </w:rPr>
            <w:t>60</w:t>
          </w:r>
        </w:p>
        <w:p w14:paraId="3ECE7551" w14:textId="77777777"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gucm9gshviqx">
            <w:r>
              <w:rPr>
                <w:b/>
                <w:bCs/>
                <w:smallCaps/>
                <w:color w:val="000000"/>
                <w:sz w:val="20"/>
                <w:szCs w:val="20"/>
              </w:rPr>
              <w:t>Appendix 8     Radicalisation Response Checklist</w:t>
            </w:r>
            <w:r>
              <w:rPr>
                <w:b/>
                <w:bCs/>
                <w:smallCaps/>
                <w:color w:val="000000"/>
                <w:sz w:val="20"/>
                <w:szCs w:val="20"/>
              </w:rPr>
              <w:tab/>
            </w:r>
          </w:hyperlink>
          <w:r w:rsidR="00000000">
            <w:rPr>
              <w:rFonts w:ascii="Calibri" w:eastAsia="Calibri" w:hAnsi="Calibri" w:cs="Calibri"/>
              <w:b/>
              <w:bCs/>
              <w:smallCaps/>
              <w:color w:val="000000"/>
              <w:sz w:val="20"/>
              <w:szCs w:val="20"/>
            </w:rPr>
            <w:t>62</w:t>
          </w:r>
        </w:p>
        <w:p w14:paraId="1177701B" w14:textId="7A7E8ECF"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c8llg41ojp2w">
            <w:r>
              <w:rPr>
                <w:b/>
                <w:bCs/>
                <w:smallCaps/>
                <w:color w:val="000000"/>
                <w:sz w:val="20"/>
                <w:szCs w:val="20"/>
              </w:rPr>
              <w:t xml:space="preserve">Appendix 9 </w:t>
            </w:r>
          </w:hyperlink>
          <w:hyperlink w:anchor="_heading=h.c8llg41ojp2w">
            <w:r>
              <w:rPr>
                <w:b/>
                <w:bCs/>
                <w:smallCaps/>
                <w:color w:val="000000"/>
              </w:rPr>
              <w:tab/>
            </w:r>
          </w:hyperlink>
          <w:r w:rsidR="00000000">
            <w:fldChar w:fldCharType="begin"/>
          </w:r>
          <w:r w:rsidR="00000000">
            <w:instrText xml:space="preserve"> PAGEREF _heading=h.c8llg41ojp2w \h </w:instrText>
          </w:r>
          <w:r w:rsidR="00000000">
            <w:fldChar w:fldCharType="separate"/>
          </w:r>
          <w:r w:rsidR="00F66777">
            <w:rPr>
              <w:noProof/>
            </w:rPr>
            <w:t>63</w:t>
          </w:r>
          <w:r w:rsidR="00000000">
            <w:fldChar w:fldCharType="end"/>
          </w:r>
          <w:r w:rsidR="00000000">
            <w:rPr>
              <w:rFonts w:ascii="Calibri" w:eastAsia="Calibri" w:hAnsi="Calibri" w:cs="Calibri"/>
              <w:b/>
              <w:bCs/>
              <w:smallCaps/>
              <w:color w:val="000000"/>
              <w:sz w:val="20"/>
              <w:szCs w:val="20"/>
            </w:rPr>
            <w:t>63</w:t>
          </w:r>
        </w:p>
        <w:p w14:paraId="2E1480D2" w14:textId="77777777" w:rsidR="00472B03" w:rsidRDefault="00472B03">
          <w:pPr>
            <w:pBdr>
              <w:top w:val="nil"/>
              <w:left w:val="nil"/>
              <w:bottom w:val="nil"/>
              <w:right w:val="nil"/>
              <w:between w:val="nil"/>
            </w:pBdr>
            <w:tabs>
              <w:tab w:val="left" w:pos="1320"/>
              <w:tab w:val="right" w:pos="9072"/>
            </w:tabs>
            <w:spacing w:after="120"/>
            <w:ind w:right="-454"/>
            <w:jc w:val="left"/>
            <w:rPr>
              <w:b/>
              <w:bCs/>
              <w:smallCaps/>
              <w:color w:val="000000"/>
            </w:rPr>
          </w:pPr>
          <w:hyperlink w:anchor="_heading=h.v9b4jn4ts79d">
            <w:r>
              <w:rPr>
                <w:b/>
                <w:bCs/>
                <w:smallCaps/>
                <w:color w:val="000000"/>
                <w:sz w:val="20"/>
                <w:szCs w:val="20"/>
              </w:rPr>
              <w:t>Appendix 10FE Safeguarding Information Sharing Form</w:t>
            </w:r>
            <w:r>
              <w:rPr>
                <w:b/>
                <w:bCs/>
                <w:smallCaps/>
                <w:color w:val="000000"/>
                <w:sz w:val="20"/>
                <w:szCs w:val="20"/>
              </w:rPr>
              <w:tab/>
            </w:r>
          </w:hyperlink>
          <w:r w:rsidR="00000000">
            <w:rPr>
              <w:rFonts w:ascii="Calibri" w:eastAsia="Calibri" w:hAnsi="Calibri" w:cs="Calibri"/>
              <w:b/>
              <w:bCs/>
              <w:smallCaps/>
              <w:color w:val="000000"/>
              <w:sz w:val="20"/>
              <w:szCs w:val="20"/>
            </w:rPr>
            <w:t>64</w:t>
          </w:r>
        </w:p>
        <w:p w14:paraId="639EB6ED" w14:textId="77777777" w:rsidR="00472B03" w:rsidRDefault="00000000">
          <w:pPr>
            <w:pBdr>
              <w:top w:val="nil"/>
              <w:left w:val="nil"/>
              <w:bottom w:val="nil"/>
              <w:right w:val="nil"/>
              <w:between w:val="nil"/>
            </w:pBdr>
            <w:tabs>
              <w:tab w:val="left" w:pos="1320"/>
              <w:tab w:val="right" w:pos="9072"/>
            </w:tabs>
            <w:spacing w:after="120"/>
            <w:ind w:right="-454"/>
            <w:jc w:val="left"/>
            <w:rPr>
              <w:b/>
              <w:bCs/>
              <w:smallCaps/>
              <w:color w:val="000000"/>
              <w:sz w:val="20"/>
              <w:szCs w:val="20"/>
            </w:rPr>
          </w:pPr>
          <w:r>
            <w:rPr>
              <w:b/>
              <w:bCs/>
              <w:smallCaps/>
              <w:color w:val="000000"/>
              <w:sz w:val="20"/>
              <w:szCs w:val="20"/>
            </w:rPr>
            <w:t>APPENDIX 11    LADO Notification Form…………………………………………………………….68</w:t>
          </w:r>
        </w:p>
        <w:p w14:paraId="5ADC9C9B" w14:textId="77777777" w:rsidR="00472B03" w:rsidRDefault="00000000">
          <w:pPr>
            <w:rPr>
              <w:b/>
              <w:bCs/>
              <w:sz w:val="20"/>
              <w:szCs w:val="20"/>
            </w:rPr>
          </w:pPr>
          <w:r>
            <w:rPr>
              <w:b/>
              <w:bCs/>
              <w:sz w:val="20"/>
              <w:szCs w:val="20"/>
              <w:highlight w:val="yellow"/>
            </w:rPr>
            <w:t>APPENDIX 12</w:t>
          </w:r>
          <w:r>
            <w:rPr>
              <w:b/>
              <w:bCs/>
              <w:sz w:val="20"/>
              <w:szCs w:val="20"/>
              <w:highlight w:val="yellow"/>
            </w:rPr>
            <w:tab/>
            <w:t xml:space="preserve"> RESPONDING TO CAUSE FOR CONCERN GUIDE  …………………………….72</w:t>
          </w:r>
        </w:p>
        <w:p w14:paraId="5C70BF79" w14:textId="77777777" w:rsidR="00472B03" w:rsidRDefault="00000000">
          <w:pPr>
            <w:pBdr>
              <w:top w:val="nil"/>
              <w:left w:val="nil"/>
              <w:bottom w:val="nil"/>
              <w:right w:val="nil"/>
              <w:between w:val="nil"/>
            </w:pBdr>
            <w:tabs>
              <w:tab w:val="left" w:pos="1320"/>
              <w:tab w:val="right" w:pos="9072"/>
            </w:tabs>
            <w:spacing w:after="120"/>
            <w:ind w:right="-454"/>
            <w:jc w:val="left"/>
            <w:rPr>
              <w:b/>
              <w:bCs/>
              <w:smallCaps/>
              <w:color w:val="000000"/>
              <w:sz w:val="20"/>
              <w:szCs w:val="20"/>
            </w:rPr>
          </w:pPr>
          <w:r>
            <w:fldChar w:fldCharType="end"/>
          </w:r>
        </w:p>
      </w:sdtContent>
    </w:sdt>
    <w:p w14:paraId="6C6E64A3" w14:textId="77777777" w:rsidR="00472B03" w:rsidRDefault="00472B03">
      <w:pPr>
        <w:jc w:val="left"/>
        <w:rPr>
          <w:color w:val="C45911"/>
        </w:rPr>
      </w:pPr>
    </w:p>
    <w:p w14:paraId="6217BFB1" w14:textId="77777777" w:rsidR="00472B03" w:rsidRDefault="00000000">
      <w:pPr>
        <w:jc w:val="left"/>
        <w:rPr>
          <w:color w:val="C45911"/>
        </w:rPr>
      </w:pPr>
      <w:r>
        <w:br w:type="page"/>
      </w:r>
    </w:p>
    <w:p w14:paraId="4421DA84" w14:textId="77777777" w:rsidR="00472B03" w:rsidRDefault="00000000">
      <w:pPr>
        <w:jc w:val="left"/>
      </w:pPr>
      <w:r>
        <w:t>This Safeguarding &amp; Child Protection Policy is available on the school website and is reviewed and ratified annually by the governing body/board of trustees or as events, or legislation requires.  Any deficiencies or weaknesses identified will be remedied without delay.</w:t>
      </w:r>
    </w:p>
    <w:p w14:paraId="61C8E566" w14:textId="77777777" w:rsidR="00472B03" w:rsidRDefault="00472B03">
      <w:pPr>
        <w:jc w:val="left"/>
      </w:pPr>
    </w:p>
    <w:p w14:paraId="73156606" w14:textId="77777777" w:rsidR="00472B03" w:rsidRDefault="00000000">
      <w:pPr>
        <w:jc w:val="left"/>
      </w:pPr>
      <w:r>
        <w:rPr>
          <w:b/>
          <w:bCs/>
        </w:rPr>
        <w:t>Part 1</w:t>
      </w:r>
      <w:r>
        <w:t xml:space="preserve"> of this policy is for all staff and governors. </w:t>
      </w:r>
    </w:p>
    <w:p w14:paraId="16F7EA92" w14:textId="77777777" w:rsidR="00472B03" w:rsidRDefault="00472B03">
      <w:pPr>
        <w:jc w:val="left"/>
      </w:pPr>
    </w:p>
    <w:p w14:paraId="3FEE9637" w14:textId="77777777" w:rsidR="00472B03" w:rsidRDefault="00000000">
      <w:pPr>
        <w:jc w:val="left"/>
        <w:rPr>
          <w:color w:val="C55911"/>
        </w:rPr>
      </w:pPr>
      <w:r>
        <w:rPr>
          <w:b/>
          <w:bCs/>
        </w:rPr>
        <w:t>Part 2</w:t>
      </w:r>
      <w:r>
        <w:t xml:space="preserve"> of this policy document has a suite of model pro-formas for schools to adapt to support their own in-house safeguarding arrangements and is principally for use by Designated Safeguarding Staff, lead governors and senior leadership teams.</w:t>
      </w:r>
    </w:p>
    <w:p w14:paraId="3F059825" w14:textId="77777777" w:rsidR="00472B03" w:rsidRDefault="00472B03">
      <w:pPr>
        <w:pBdr>
          <w:top w:val="nil"/>
          <w:left w:val="nil"/>
          <w:bottom w:val="nil"/>
          <w:right w:val="nil"/>
          <w:between w:val="nil"/>
        </w:pBdr>
        <w:jc w:val="left"/>
        <w:rPr>
          <w:color w:val="000000"/>
        </w:rPr>
      </w:pPr>
    </w:p>
    <w:tbl>
      <w:tblPr>
        <w:tblStyle w:val="a"/>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2"/>
        <w:gridCol w:w="1985"/>
        <w:gridCol w:w="2126"/>
        <w:gridCol w:w="1985"/>
        <w:gridCol w:w="1559"/>
      </w:tblGrid>
      <w:tr w:rsidR="00472B03" w14:paraId="72B68E9D" w14:textId="77777777">
        <w:trPr>
          <w:trHeight w:val="807"/>
        </w:trPr>
        <w:tc>
          <w:tcPr>
            <w:tcW w:w="1242" w:type="dxa"/>
          </w:tcPr>
          <w:p w14:paraId="54AA86F3" w14:textId="77777777" w:rsidR="00472B03" w:rsidRDefault="00000000">
            <w:pPr>
              <w:jc w:val="left"/>
            </w:pPr>
            <w:r>
              <w:t xml:space="preserve">Academic year </w:t>
            </w:r>
          </w:p>
        </w:tc>
        <w:tc>
          <w:tcPr>
            <w:tcW w:w="1985" w:type="dxa"/>
          </w:tcPr>
          <w:p w14:paraId="2D080B5E" w14:textId="77777777" w:rsidR="00472B03" w:rsidRDefault="00000000">
            <w:pPr>
              <w:jc w:val="left"/>
            </w:pPr>
            <w:r>
              <w:t xml:space="preserve">Designated Safeguarding Lead </w:t>
            </w:r>
          </w:p>
        </w:tc>
        <w:tc>
          <w:tcPr>
            <w:tcW w:w="2126" w:type="dxa"/>
          </w:tcPr>
          <w:p w14:paraId="28A8EEFD" w14:textId="77777777" w:rsidR="00472B03" w:rsidRDefault="00000000">
            <w:pPr>
              <w:jc w:val="left"/>
            </w:pPr>
            <w:r>
              <w:t>Deputy Designated Safeguarding Lead/s</w:t>
            </w:r>
          </w:p>
        </w:tc>
        <w:tc>
          <w:tcPr>
            <w:tcW w:w="1985" w:type="dxa"/>
          </w:tcPr>
          <w:p w14:paraId="73E53194" w14:textId="77777777" w:rsidR="00472B03" w:rsidRDefault="00000000">
            <w:pPr>
              <w:jc w:val="left"/>
            </w:pPr>
            <w:r>
              <w:t xml:space="preserve">Nominated Governor </w:t>
            </w:r>
          </w:p>
        </w:tc>
        <w:tc>
          <w:tcPr>
            <w:tcW w:w="1559" w:type="dxa"/>
          </w:tcPr>
          <w:p w14:paraId="3AABFA85" w14:textId="77777777" w:rsidR="00472B03" w:rsidRDefault="00000000">
            <w:pPr>
              <w:jc w:val="left"/>
            </w:pPr>
            <w:r>
              <w:t xml:space="preserve">Chair of Governors </w:t>
            </w:r>
          </w:p>
        </w:tc>
      </w:tr>
      <w:tr w:rsidR="00472B03" w14:paraId="531B655A" w14:textId="77777777">
        <w:trPr>
          <w:trHeight w:val="230"/>
        </w:trPr>
        <w:tc>
          <w:tcPr>
            <w:tcW w:w="1242" w:type="dxa"/>
          </w:tcPr>
          <w:p w14:paraId="608A161E" w14:textId="77777777" w:rsidR="00472B03" w:rsidRDefault="00000000">
            <w:pPr>
              <w:jc w:val="left"/>
              <w:rPr>
                <w:highlight w:val="yellow"/>
              </w:rPr>
            </w:pPr>
            <w:r>
              <w:t>2026-27</w:t>
            </w:r>
          </w:p>
        </w:tc>
        <w:tc>
          <w:tcPr>
            <w:tcW w:w="1985" w:type="dxa"/>
          </w:tcPr>
          <w:p w14:paraId="2C7F6B1F" w14:textId="77777777" w:rsidR="00472B03" w:rsidRDefault="00000000">
            <w:pPr>
              <w:jc w:val="left"/>
            </w:pPr>
            <w:r>
              <w:t>Debbie Smith</w:t>
            </w:r>
          </w:p>
          <w:p w14:paraId="2F3D3F28" w14:textId="77777777" w:rsidR="00472B03" w:rsidRDefault="00000000">
            <w:pPr>
              <w:jc w:val="left"/>
            </w:pPr>
            <w:r>
              <w:t>Jenny Northfield</w:t>
            </w:r>
          </w:p>
          <w:p w14:paraId="5BACB287" w14:textId="77777777" w:rsidR="00472B03" w:rsidRDefault="00472B03">
            <w:pPr>
              <w:jc w:val="left"/>
              <w:rPr>
                <w:highlight w:val="yellow"/>
              </w:rPr>
            </w:pPr>
          </w:p>
          <w:p w14:paraId="0B49CC73" w14:textId="77777777" w:rsidR="00472B03" w:rsidRDefault="00472B03">
            <w:pPr>
              <w:jc w:val="left"/>
              <w:rPr>
                <w:highlight w:val="yellow"/>
              </w:rPr>
            </w:pPr>
          </w:p>
        </w:tc>
        <w:tc>
          <w:tcPr>
            <w:tcW w:w="2126" w:type="dxa"/>
          </w:tcPr>
          <w:p w14:paraId="2934FE5E" w14:textId="77777777" w:rsidR="00472B03" w:rsidRDefault="00000000">
            <w:pPr>
              <w:jc w:val="left"/>
            </w:pPr>
            <w:r>
              <w:t>Jo Wood</w:t>
            </w:r>
          </w:p>
          <w:p w14:paraId="710F2487" w14:textId="77777777" w:rsidR="00472B03" w:rsidRDefault="00000000">
            <w:pPr>
              <w:jc w:val="left"/>
            </w:pPr>
            <w:r>
              <w:t>Kevin Precious</w:t>
            </w:r>
          </w:p>
          <w:p w14:paraId="6CF93AB6" w14:textId="77777777" w:rsidR="00472B03" w:rsidRDefault="00000000">
            <w:pPr>
              <w:jc w:val="left"/>
            </w:pPr>
            <w:r>
              <w:t>Zak Shabbir</w:t>
            </w:r>
          </w:p>
          <w:p w14:paraId="304E5912" w14:textId="77777777" w:rsidR="00472B03" w:rsidRDefault="00000000">
            <w:pPr>
              <w:jc w:val="left"/>
            </w:pPr>
            <w:r>
              <w:t>Robyn Bode</w:t>
            </w:r>
          </w:p>
          <w:p w14:paraId="48BBD23E" w14:textId="77777777" w:rsidR="00472B03" w:rsidRDefault="00000000">
            <w:pPr>
              <w:jc w:val="left"/>
            </w:pPr>
            <w:r>
              <w:t>Sarah Janes</w:t>
            </w:r>
          </w:p>
          <w:p w14:paraId="687D7208" w14:textId="77777777" w:rsidR="00472B03" w:rsidRDefault="00000000">
            <w:pPr>
              <w:jc w:val="left"/>
              <w:rPr>
                <w:highlight w:val="yellow"/>
              </w:rPr>
            </w:pPr>
            <w:r>
              <w:t>Helen Handley</w:t>
            </w:r>
          </w:p>
        </w:tc>
        <w:tc>
          <w:tcPr>
            <w:tcW w:w="1985" w:type="dxa"/>
          </w:tcPr>
          <w:p w14:paraId="2F8C911F" w14:textId="77777777" w:rsidR="00472B03" w:rsidRDefault="00000000">
            <w:pPr>
              <w:jc w:val="left"/>
              <w:rPr>
                <w:highlight w:val="yellow"/>
              </w:rPr>
            </w:pPr>
            <w:r>
              <w:t>Julia Britton</w:t>
            </w:r>
          </w:p>
        </w:tc>
        <w:tc>
          <w:tcPr>
            <w:tcW w:w="1559" w:type="dxa"/>
          </w:tcPr>
          <w:p w14:paraId="3EA82189" w14:textId="77777777" w:rsidR="00472B03" w:rsidRDefault="00000000">
            <w:pPr>
              <w:jc w:val="left"/>
              <w:rPr>
                <w:highlight w:val="yellow"/>
              </w:rPr>
            </w:pPr>
            <w:r>
              <w:rPr>
                <w:highlight w:val="yellow"/>
              </w:rPr>
              <w:t>Reena Sharma</w:t>
            </w:r>
          </w:p>
        </w:tc>
      </w:tr>
    </w:tbl>
    <w:p w14:paraId="5D0C0CB4" w14:textId="77777777" w:rsidR="00472B03" w:rsidRDefault="00472B03">
      <w:pPr>
        <w:pBdr>
          <w:top w:val="nil"/>
          <w:left w:val="nil"/>
          <w:bottom w:val="nil"/>
          <w:right w:val="nil"/>
          <w:between w:val="nil"/>
        </w:pBdr>
        <w:jc w:val="left"/>
        <w:rPr>
          <w:color w:val="000000"/>
        </w:rPr>
      </w:pPr>
    </w:p>
    <w:tbl>
      <w:tblPr>
        <w:tblStyle w:val="a0"/>
        <w:tblW w:w="69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76"/>
        <w:gridCol w:w="2268"/>
        <w:gridCol w:w="2280"/>
      </w:tblGrid>
      <w:tr w:rsidR="00472B03" w14:paraId="4528A102" w14:textId="77777777">
        <w:trPr>
          <w:trHeight w:val="103"/>
        </w:trPr>
        <w:tc>
          <w:tcPr>
            <w:tcW w:w="2376" w:type="dxa"/>
          </w:tcPr>
          <w:p w14:paraId="32503B85" w14:textId="77777777" w:rsidR="00472B03" w:rsidRDefault="00000000">
            <w:pPr>
              <w:jc w:val="left"/>
            </w:pPr>
            <w:r>
              <w:t xml:space="preserve">Policy Review date  </w:t>
            </w:r>
          </w:p>
        </w:tc>
        <w:tc>
          <w:tcPr>
            <w:tcW w:w="2268" w:type="dxa"/>
          </w:tcPr>
          <w:p w14:paraId="4B0826E5" w14:textId="77777777" w:rsidR="00472B03" w:rsidRDefault="00000000">
            <w:pPr>
              <w:jc w:val="left"/>
            </w:pPr>
            <w:r>
              <w:t>Date Ratified by governors</w:t>
            </w:r>
          </w:p>
        </w:tc>
        <w:tc>
          <w:tcPr>
            <w:tcW w:w="2280" w:type="dxa"/>
          </w:tcPr>
          <w:p w14:paraId="12C90745" w14:textId="77777777" w:rsidR="00472B03" w:rsidRDefault="00000000">
            <w:pPr>
              <w:jc w:val="left"/>
            </w:pPr>
            <w:r>
              <w:t xml:space="preserve">Date Shared with staff </w:t>
            </w:r>
          </w:p>
        </w:tc>
      </w:tr>
      <w:tr w:rsidR="00472B03" w14:paraId="6658775F" w14:textId="77777777">
        <w:trPr>
          <w:trHeight w:val="124"/>
        </w:trPr>
        <w:tc>
          <w:tcPr>
            <w:tcW w:w="2376" w:type="dxa"/>
          </w:tcPr>
          <w:p w14:paraId="42B59362" w14:textId="77777777" w:rsidR="00472B03" w:rsidRDefault="00000000">
            <w:pPr>
              <w:pBdr>
                <w:top w:val="nil"/>
                <w:left w:val="nil"/>
                <w:bottom w:val="nil"/>
                <w:right w:val="nil"/>
                <w:between w:val="nil"/>
              </w:pBdr>
              <w:jc w:val="left"/>
              <w:rPr>
                <w:color w:val="000000"/>
              </w:rPr>
            </w:pPr>
            <w:r>
              <w:rPr>
                <w:color w:val="000000"/>
              </w:rPr>
              <w:t>July 2026</w:t>
            </w:r>
          </w:p>
          <w:p w14:paraId="4AE3DF48" w14:textId="77777777" w:rsidR="00472B03" w:rsidRDefault="00472B03">
            <w:pPr>
              <w:pBdr>
                <w:top w:val="nil"/>
                <w:left w:val="nil"/>
                <w:bottom w:val="nil"/>
                <w:right w:val="nil"/>
                <w:between w:val="nil"/>
              </w:pBdr>
              <w:jc w:val="left"/>
              <w:rPr>
                <w:color w:val="000000"/>
              </w:rPr>
            </w:pPr>
          </w:p>
        </w:tc>
        <w:tc>
          <w:tcPr>
            <w:tcW w:w="2268" w:type="dxa"/>
          </w:tcPr>
          <w:p w14:paraId="22F9AE57" w14:textId="77777777" w:rsidR="00472B03" w:rsidRDefault="00000000">
            <w:pPr>
              <w:pBdr>
                <w:top w:val="nil"/>
                <w:left w:val="nil"/>
                <w:bottom w:val="nil"/>
                <w:right w:val="nil"/>
                <w:between w:val="nil"/>
              </w:pBdr>
              <w:jc w:val="left"/>
              <w:rPr>
                <w:color w:val="000000"/>
              </w:rPr>
            </w:pPr>
            <w:r>
              <w:rPr>
                <w:color w:val="000000"/>
              </w:rPr>
              <w:t>September 2026</w:t>
            </w:r>
          </w:p>
        </w:tc>
        <w:tc>
          <w:tcPr>
            <w:tcW w:w="2280" w:type="dxa"/>
          </w:tcPr>
          <w:p w14:paraId="5FA209A2" w14:textId="77777777" w:rsidR="00472B03" w:rsidRDefault="00000000">
            <w:pPr>
              <w:pBdr>
                <w:top w:val="nil"/>
                <w:left w:val="nil"/>
                <w:bottom w:val="nil"/>
                <w:right w:val="nil"/>
                <w:between w:val="nil"/>
              </w:pBdr>
              <w:jc w:val="left"/>
              <w:rPr>
                <w:color w:val="000000"/>
              </w:rPr>
            </w:pPr>
            <w:r>
              <w:rPr>
                <w:color w:val="000000"/>
              </w:rPr>
              <w:t>1.9.26</w:t>
            </w:r>
          </w:p>
        </w:tc>
      </w:tr>
    </w:tbl>
    <w:p w14:paraId="6AE86A73" w14:textId="77777777" w:rsidR="00472B03" w:rsidRDefault="00472B03">
      <w:pPr>
        <w:pStyle w:val="Heading1"/>
        <w:spacing w:before="0"/>
        <w:jc w:val="left"/>
      </w:pPr>
      <w:bookmarkStart w:id="0" w:name="_heading=h.58p5oan9txmm" w:colFirst="0" w:colLast="0"/>
      <w:bookmarkEnd w:id="0"/>
    </w:p>
    <w:p w14:paraId="7148B00A" w14:textId="77777777" w:rsidR="00472B03" w:rsidRDefault="00000000">
      <w:pPr>
        <w:jc w:val="left"/>
        <w:rPr>
          <w:sz w:val="28"/>
          <w:szCs w:val="28"/>
        </w:rPr>
      </w:pPr>
      <w:r>
        <w:br w:type="page"/>
      </w:r>
    </w:p>
    <w:p w14:paraId="0C966FFD" w14:textId="77777777" w:rsidR="00472B03" w:rsidRDefault="00000000">
      <w:pPr>
        <w:jc w:val="center"/>
        <w:rPr>
          <w:sz w:val="28"/>
          <w:szCs w:val="28"/>
        </w:rPr>
      </w:pPr>
      <w:r>
        <w:rPr>
          <w:sz w:val="28"/>
          <w:szCs w:val="28"/>
        </w:rPr>
        <w:t>Morley Victoria Primary School</w:t>
      </w:r>
    </w:p>
    <w:p w14:paraId="0252F63C" w14:textId="77777777" w:rsidR="00472B03" w:rsidRDefault="00000000">
      <w:pPr>
        <w:jc w:val="center"/>
        <w:rPr>
          <w:sz w:val="28"/>
          <w:szCs w:val="28"/>
        </w:rPr>
      </w:pPr>
      <w:r>
        <w:rPr>
          <w:sz w:val="28"/>
          <w:szCs w:val="28"/>
        </w:rPr>
        <w:t>Child Protection and Safeguarding Advice</w:t>
      </w:r>
    </w:p>
    <w:p w14:paraId="43BD0D8D" w14:textId="77777777" w:rsidR="00472B03" w:rsidRDefault="00000000">
      <w:pPr>
        <w:jc w:val="center"/>
        <w:rPr>
          <w:sz w:val="28"/>
          <w:szCs w:val="28"/>
        </w:rPr>
      </w:pPr>
      <w:r>
        <w:rPr>
          <w:sz w:val="28"/>
          <w:szCs w:val="28"/>
        </w:rPr>
        <w:t>Contact List – September</w:t>
      </w:r>
      <w:r>
        <w:rPr>
          <w:color w:val="FF0000"/>
          <w:sz w:val="28"/>
          <w:szCs w:val="28"/>
        </w:rPr>
        <w:t xml:space="preserve"> </w:t>
      </w:r>
      <w:r>
        <w:rPr>
          <w:sz w:val="28"/>
          <w:szCs w:val="28"/>
        </w:rPr>
        <w:t>2026</w:t>
      </w:r>
    </w:p>
    <w:tbl>
      <w:tblPr>
        <w:tblStyle w:val="a1"/>
        <w:tblW w:w="8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4"/>
        <w:gridCol w:w="2262"/>
        <w:gridCol w:w="4377"/>
      </w:tblGrid>
      <w:tr w:rsidR="00472B03" w14:paraId="0582AC4A" w14:textId="77777777">
        <w:tc>
          <w:tcPr>
            <w:tcW w:w="2014" w:type="dxa"/>
          </w:tcPr>
          <w:p w14:paraId="46BDA514" w14:textId="77777777" w:rsidR="00472B03" w:rsidRDefault="00000000">
            <w:pPr>
              <w:jc w:val="left"/>
              <w:rPr>
                <w:b/>
                <w:bCs/>
                <w:sz w:val="20"/>
                <w:szCs w:val="20"/>
              </w:rPr>
            </w:pPr>
            <w:r>
              <w:rPr>
                <w:b/>
                <w:bCs/>
                <w:sz w:val="20"/>
                <w:szCs w:val="20"/>
              </w:rPr>
              <w:t>Role / Agency</w:t>
            </w:r>
          </w:p>
          <w:p w14:paraId="7472CC5A" w14:textId="77777777" w:rsidR="00472B03" w:rsidRDefault="00472B03">
            <w:pPr>
              <w:jc w:val="left"/>
              <w:rPr>
                <w:b/>
                <w:bCs/>
                <w:sz w:val="20"/>
                <w:szCs w:val="20"/>
              </w:rPr>
            </w:pPr>
          </w:p>
        </w:tc>
        <w:tc>
          <w:tcPr>
            <w:tcW w:w="2262" w:type="dxa"/>
          </w:tcPr>
          <w:p w14:paraId="73167B99" w14:textId="77777777" w:rsidR="00472B03" w:rsidRDefault="00000000">
            <w:pPr>
              <w:jc w:val="left"/>
              <w:rPr>
                <w:b/>
                <w:bCs/>
                <w:sz w:val="20"/>
                <w:szCs w:val="20"/>
              </w:rPr>
            </w:pPr>
            <w:r>
              <w:rPr>
                <w:b/>
                <w:bCs/>
                <w:sz w:val="20"/>
                <w:szCs w:val="20"/>
              </w:rPr>
              <w:t>Name and role</w:t>
            </w:r>
          </w:p>
        </w:tc>
        <w:tc>
          <w:tcPr>
            <w:tcW w:w="4377" w:type="dxa"/>
          </w:tcPr>
          <w:p w14:paraId="409093CB" w14:textId="77777777" w:rsidR="00472B03" w:rsidRDefault="00000000">
            <w:pPr>
              <w:jc w:val="left"/>
              <w:rPr>
                <w:b/>
                <w:bCs/>
                <w:sz w:val="20"/>
                <w:szCs w:val="20"/>
              </w:rPr>
            </w:pPr>
            <w:r>
              <w:rPr>
                <w:b/>
                <w:bCs/>
                <w:sz w:val="20"/>
                <w:szCs w:val="20"/>
              </w:rPr>
              <w:t>Contact Details</w:t>
            </w:r>
          </w:p>
        </w:tc>
      </w:tr>
      <w:tr w:rsidR="00472B03" w14:paraId="2AA192D0" w14:textId="77777777">
        <w:tc>
          <w:tcPr>
            <w:tcW w:w="2014" w:type="dxa"/>
          </w:tcPr>
          <w:p w14:paraId="011848AF" w14:textId="77777777" w:rsidR="00472B03" w:rsidRDefault="00000000">
            <w:pPr>
              <w:jc w:val="left"/>
              <w:rPr>
                <w:b/>
                <w:bCs/>
                <w:sz w:val="20"/>
                <w:szCs w:val="20"/>
              </w:rPr>
            </w:pPr>
            <w:r>
              <w:rPr>
                <w:b/>
                <w:bCs/>
                <w:sz w:val="20"/>
                <w:szCs w:val="20"/>
              </w:rPr>
              <w:t xml:space="preserve">School Designated Safeguarding Lead (DSL) </w:t>
            </w:r>
          </w:p>
          <w:p w14:paraId="1BA92516" w14:textId="77777777" w:rsidR="00472B03" w:rsidRDefault="00472B03">
            <w:pPr>
              <w:jc w:val="left"/>
              <w:rPr>
                <w:b/>
                <w:bCs/>
                <w:sz w:val="20"/>
                <w:szCs w:val="20"/>
              </w:rPr>
            </w:pPr>
          </w:p>
        </w:tc>
        <w:tc>
          <w:tcPr>
            <w:tcW w:w="2262" w:type="dxa"/>
          </w:tcPr>
          <w:p w14:paraId="430089B8" w14:textId="77777777" w:rsidR="00472B03" w:rsidRDefault="00000000">
            <w:pPr>
              <w:jc w:val="left"/>
              <w:rPr>
                <w:sz w:val="20"/>
                <w:szCs w:val="20"/>
              </w:rPr>
            </w:pPr>
            <w:r>
              <w:rPr>
                <w:sz w:val="20"/>
                <w:szCs w:val="20"/>
              </w:rPr>
              <w:t>Debbie Smith (DHT)</w:t>
            </w:r>
          </w:p>
          <w:p w14:paraId="06B03D30" w14:textId="77777777" w:rsidR="00472B03" w:rsidRDefault="00000000">
            <w:pPr>
              <w:jc w:val="left"/>
              <w:rPr>
                <w:sz w:val="20"/>
                <w:szCs w:val="20"/>
              </w:rPr>
            </w:pPr>
            <w:r>
              <w:rPr>
                <w:sz w:val="20"/>
                <w:szCs w:val="20"/>
              </w:rPr>
              <w:t>Jenny Northfield (Attendance and Safeguarding manager)</w:t>
            </w:r>
          </w:p>
        </w:tc>
        <w:tc>
          <w:tcPr>
            <w:tcW w:w="4377" w:type="dxa"/>
          </w:tcPr>
          <w:p w14:paraId="3228146F" w14:textId="77777777" w:rsidR="00472B03" w:rsidRDefault="00000000">
            <w:pPr>
              <w:jc w:val="left"/>
              <w:rPr>
                <w:sz w:val="20"/>
                <w:szCs w:val="20"/>
              </w:rPr>
            </w:pPr>
            <w:r>
              <w:rPr>
                <w:sz w:val="20"/>
                <w:szCs w:val="20"/>
              </w:rPr>
              <w:t>01132535253</w:t>
            </w:r>
          </w:p>
          <w:p w14:paraId="46A4B06E" w14:textId="77777777" w:rsidR="00472B03" w:rsidRDefault="00472B03">
            <w:pPr>
              <w:jc w:val="left"/>
              <w:rPr>
                <w:sz w:val="20"/>
                <w:szCs w:val="20"/>
              </w:rPr>
            </w:pPr>
            <w:hyperlink r:id="rId13">
              <w:r>
                <w:rPr>
                  <w:color w:val="0000FF"/>
                  <w:sz w:val="20"/>
                  <w:szCs w:val="20"/>
                  <w:u w:val="single"/>
                </w:rPr>
                <w:t>office@morleyvictoria.owlcotesmat.org</w:t>
              </w:r>
            </w:hyperlink>
            <w:r w:rsidR="00000000">
              <w:rPr>
                <w:sz w:val="20"/>
                <w:szCs w:val="20"/>
              </w:rPr>
              <w:t>.</w:t>
            </w:r>
          </w:p>
          <w:p w14:paraId="37113817" w14:textId="77777777" w:rsidR="00472B03" w:rsidRDefault="00000000">
            <w:pPr>
              <w:jc w:val="left"/>
              <w:rPr>
                <w:sz w:val="20"/>
                <w:szCs w:val="20"/>
              </w:rPr>
            </w:pPr>
            <w:r>
              <w:rPr>
                <w:sz w:val="20"/>
                <w:szCs w:val="20"/>
              </w:rPr>
              <w:t>safeguarding@morleyvictoria.owlcotesmat.org.</w:t>
            </w:r>
          </w:p>
        </w:tc>
      </w:tr>
      <w:tr w:rsidR="00472B03" w14:paraId="4EFDE2CB" w14:textId="77777777">
        <w:tc>
          <w:tcPr>
            <w:tcW w:w="2014" w:type="dxa"/>
          </w:tcPr>
          <w:p w14:paraId="138A01D8" w14:textId="77777777" w:rsidR="00472B03" w:rsidRDefault="00000000">
            <w:pPr>
              <w:jc w:val="left"/>
              <w:rPr>
                <w:b/>
                <w:bCs/>
                <w:sz w:val="20"/>
                <w:szCs w:val="20"/>
              </w:rPr>
            </w:pPr>
            <w:r>
              <w:rPr>
                <w:b/>
                <w:bCs/>
                <w:sz w:val="20"/>
                <w:szCs w:val="20"/>
              </w:rPr>
              <w:t>Deputy DSL</w:t>
            </w:r>
          </w:p>
          <w:p w14:paraId="30756B80" w14:textId="77777777" w:rsidR="00472B03" w:rsidRDefault="00472B03">
            <w:pPr>
              <w:jc w:val="left"/>
              <w:rPr>
                <w:b/>
                <w:bCs/>
                <w:sz w:val="20"/>
                <w:szCs w:val="20"/>
              </w:rPr>
            </w:pPr>
          </w:p>
        </w:tc>
        <w:tc>
          <w:tcPr>
            <w:tcW w:w="2262" w:type="dxa"/>
          </w:tcPr>
          <w:p w14:paraId="23A9D189" w14:textId="77777777" w:rsidR="00472B03" w:rsidRDefault="00000000">
            <w:pPr>
              <w:jc w:val="left"/>
              <w:rPr>
                <w:sz w:val="20"/>
                <w:szCs w:val="20"/>
              </w:rPr>
            </w:pPr>
            <w:r>
              <w:rPr>
                <w:sz w:val="20"/>
                <w:szCs w:val="20"/>
              </w:rPr>
              <w:t>Jo Wood (Exec Head)</w:t>
            </w:r>
          </w:p>
          <w:p w14:paraId="44D84BE9" w14:textId="77777777" w:rsidR="00472B03" w:rsidRDefault="00000000">
            <w:pPr>
              <w:jc w:val="left"/>
              <w:rPr>
                <w:sz w:val="20"/>
                <w:szCs w:val="20"/>
              </w:rPr>
            </w:pPr>
            <w:r>
              <w:rPr>
                <w:sz w:val="20"/>
                <w:szCs w:val="20"/>
              </w:rPr>
              <w:t>Kevin Precious (Head of School)</w:t>
            </w:r>
          </w:p>
          <w:p w14:paraId="38E50D00" w14:textId="77777777" w:rsidR="00472B03" w:rsidRDefault="00000000">
            <w:pPr>
              <w:jc w:val="left"/>
              <w:rPr>
                <w:sz w:val="20"/>
                <w:szCs w:val="20"/>
              </w:rPr>
            </w:pPr>
            <w:r>
              <w:rPr>
                <w:sz w:val="20"/>
                <w:szCs w:val="20"/>
              </w:rPr>
              <w:t>Zak Shabbir (Behaviour mentor)</w:t>
            </w:r>
          </w:p>
        </w:tc>
        <w:tc>
          <w:tcPr>
            <w:tcW w:w="4377" w:type="dxa"/>
          </w:tcPr>
          <w:p w14:paraId="46308D4B" w14:textId="77777777" w:rsidR="00472B03" w:rsidRDefault="00000000">
            <w:pPr>
              <w:jc w:val="left"/>
              <w:rPr>
                <w:sz w:val="20"/>
                <w:szCs w:val="20"/>
              </w:rPr>
            </w:pPr>
            <w:r>
              <w:rPr>
                <w:sz w:val="20"/>
                <w:szCs w:val="20"/>
              </w:rPr>
              <w:t>01132535253</w:t>
            </w:r>
          </w:p>
          <w:p w14:paraId="4FA95D59" w14:textId="77777777" w:rsidR="00472B03" w:rsidRDefault="00472B03">
            <w:pPr>
              <w:jc w:val="left"/>
              <w:rPr>
                <w:sz w:val="20"/>
                <w:szCs w:val="20"/>
              </w:rPr>
            </w:pPr>
            <w:hyperlink r:id="rId14">
              <w:r>
                <w:rPr>
                  <w:color w:val="0000FF"/>
                  <w:sz w:val="20"/>
                  <w:szCs w:val="20"/>
                  <w:u w:val="single"/>
                </w:rPr>
                <w:t>office@morleyvictoria.owlcotesmat.org</w:t>
              </w:r>
            </w:hyperlink>
            <w:r w:rsidR="00000000">
              <w:rPr>
                <w:sz w:val="20"/>
                <w:szCs w:val="20"/>
              </w:rPr>
              <w:t>.</w:t>
            </w:r>
          </w:p>
          <w:p w14:paraId="2F6EF6C6" w14:textId="77777777" w:rsidR="00472B03" w:rsidRDefault="00000000">
            <w:pPr>
              <w:jc w:val="left"/>
              <w:rPr>
                <w:sz w:val="20"/>
                <w:szCs w:val="20"/>
              </w:rPr>
            </w:pPr>
            <w:r>
              <w:rPr>
                <w:sz w:val="20"/>
                <w:szCs w:val="20"/>
              </w:rPr>
              <w:t>safeguarding@morleyvictoria.owlcotesmat.org.</w:t>
            </w:r>
          </w:p>
        </w:tc>
      </w:tr>
      <w:tr w:rsidR="00472B03" w14:paraId="6FC76497" w14:textId="77777777">
        <w:tc>
          <w:tcPr>
            <w:tcW w:w="2014" w:type="dxa"/>
          </w:tcPr>
          <w:p w14:paraId="7CF26FEB" w14:textId="77777777" w:rsidR="00472B03" w:rsidRDefault="00000000">
            <w:pPr>
              <w:jc w:val="left"/>
              <w:rPr>
                <w:b/>
                <w:bCs/>
                <w:sz w:val="20"/>
                <w:szCs w:val="20"/>
              </w:rPr>
            </w:pPr>
            <w:r>
              <w:rPr>
                <w:b/>
                <w:bCs/>
                <w:sz w:val="20"/>
                <w:szCs w:val="20"/>
              </w:rPr>
              <w:t>Other trained designated staff</w:t>
            </w:r>
          </w:p>
          <w:p w14:paraId="7BBC72F8" w14:textId="77777777" w:rsidR="00472B03" w:rsidRDefault="00472B03">
            <w:pPr>
              <w:jc w:val="left"/>
              <w:rPr>
                <w:b/>
                <w:bCs/>
                <w:sz w:val="20"/>
                <w:szCs w:val="20"/>
              </w:rPr>
            </w:pPr>
          </w:p>
        </w:tc>
        <w:tc>
          <w:tcPr>
            <w:tcW w:w="2262" w:type="dxa"/>
          </w:tcPr>
          <w:p w14:paraId="079383D1" w14:textId="77777777" w:rsidR="00472B03" w:rsidRDefault="00000000">
            <w:pPr>
              <w:jc w:val="left"/>
              <w:rPr>
                <w:sz w:val="20"/>
                <w:szCs w:val="20"/>
              </w:rPr>
            </w:pPr>
            <w:r>
              <w:rPr>
                <w:sz w:val="20"/>
                <w:szCs w:val="20"/>
              </w:rPr>
              <w:t>Robyn Bode (SENCO)</w:t>
            </w:r>
          </w:p>
          <w:p w14:paraId="413495CF" w14:textId="77777777" w:rsidR="00472B03" w:rsidRDefault="00000000">
            <w:pPr>
              <w:jc w:val="left"/>
              <w:rPr>
                <w:sz w:val="20"/>
                <w:szCs w:val="20"/>
              </w:rPr>
            </w:pPr>
            <w:r>
              <w:rPr>
                <w:sz w:val="20"/>
                <w:szCs w:val="20"/>
              </w:rPr>
              <w:t>Sarah Janes (Inclusion)</w:t>
            </w:r>
          </w:p>
          <w:p w14:paraId="1963F879" w14:textId="77777777" w:rsidR="00472B03" w:rsidRDefault="00000000">
            <w:pPr>
              <w:jc w:val="left"/>
              <w:rPr>
                <w:sz w:val="20"/>
                <w:szCs w:val="20"/>
              </w:rPr>
            </w:pPr>
            <w:r>
              <w:rPr>
                <w:sz w:val="20"/>
                <w:szCs w:val="20"/>
              </w:rPr>
              <w:t>Helen Handley (BASC)</w:t>
            </w:r>
          </w:p>
        </w:tc>
        <w:tc>
          <w:tcPr>
            <w:tcW w:w="4377" w:type="dxa"/>
          </w:tcPr>
          <w:p w14:paraId="2B3FFE5E" w14:textId="77777777" w:rsidR="00472B03" w:rsidRDefault="00000000">
            <w:pPr>
              <w:jc w:val="left"/>
              <w:rPr>
                <w:sz w:val="20"/>
                <w:szCs w:val="20"/>
              </w:rPr>
            </w:pPr>
            <w:r>
              <w:rPr>
                <w:sz w:val="20"/>
                <w:szCs w:val="20"/>
              </w:rPr>
              <w:t>01132535253</w:t>
            </w:r>
          </w:p>
          <w:p w14:paraId="510E2FC5" w14:textId="77777777" w:rsidR="00472B03" w:rsidRDefault="00472B03">
            <w:pPr>
              <w:jc w:val="left"/>
              <w:rPr>
                <w:sz w:val="20"/>
                <w:szCs w:val="20"/>
              </w:rPr>
            </w:pPr>
            <w:hyperlink r:id="rId15">
              <w:r>
                <w:rPr>
                  <w:color w:val="0000FF"/>
                  <w:sz w:val="20"/>
                  <w:szCs w:val="20"/>
                  <w:u w:val="single"/>
                </w:rPr>
                <w:t>office@morleyvictoria.owlcotesmat.org</w:t>
              </w:r>
            </w:hyperlink>
            <w:r w:rsidR="00000000">
              <w:rPr>
                <w:sz w:val="20"/>
                <w:szCs w:val="20"/>
              </w:rPr>
              <w:t>.</w:t>
            </w:r>
          </w:p>
          <w:p w14:paraId="284B6751" w14:textId="77777777" w:rsidR="00472B03" w:rsidRDefault="00000000">
            <w:pPr>
              <w:jc w:val="left"/>
              <w:rPr>
                <w:sz w:val="20"/>
                <w:szCs w:val="20"/>
              </w:rPr>
            </w:pPr>
            <w:r>
              <w:rPr>
                <w:sz w:val="20"/>
                <w:szCs w:val="20"/>
              </w:rPr>
              <w:t>safeguarding@morleyvictoria.owlcotesmat.org.</w:t>
            </w:r>
          </w:p>
        </w:tc>
      </w:tr>
      <w:tr w:rsidR="00472B03" w14:paraId="6DFF86AF" w14:textId="77777777">
        <w:tc>
          <w:tcPr>
            <w:tcW w:w="2014" w:type="dxa"/>
          </w:tcPr>
          <w:p w14:paraId="4F6AF0B6" w14:textId="77777777" w:rsidR="00472B03" w:rsidRDefault="00000000">
            <w:pPr>
              <w:jc w:val="left"/>
              <w:rPr>
                <w:b/>
                <w:bCs/>
                <w:sz w:val="20"/>
                <w:szCs w:val="20"/>
              </w:rPr>
            </w:pPr>
            <w:r>
              <w:rPr>
                <w:b/>
                <w:bCs/>
                <w:sz w:val="20"/>
                <w:szCs w:val="20"/>
              </w:rPr>
              <w:t>Governor with responsibility for Child Protection and Safeguarding</w:t>
            </w:r>
          </w:p>
          <w:p w14:paraId="54A159B2" w14:textId="77777777" w:rsidR="00472B03" w:rsidRDefault="00472B03">
            <w:pPr>
              <w:jc w:val="left"/>
              <w:rPr>
                <w:b/>
                <w:bCs/>
                <w:sz w:val="20"/>
                <w:szCs w:val="20"/>
              </w:rPr>
            </w:pPr>
          </w:p>
        </w:tc>
        <w:tc>
          <w:tcPr>
            <w:tcW w:w="2262" w:type="dxa"/>
          </w:tcPr>
          <w:p w14:paraId="4CFAEADD" w14:textId="77777777" w:rsidR="00472B03" w:rsidRDefault="00000000">
            <w:pPr>
              <w:jc w:val="left"/>
              <w:rPr>
                <w:sz w:val="20"/>
                <w:szCs w:val="20"/>
              </w:rPr>
            </w:pPr>
            <w:r>
              <w:rPr>
                <w:sz w:val="20"/>
                <w:szCs w:val="20"/>
              </w:rPr>
              <w:t>Julia Britton</w:t>
            </w:r>
          </w:p>
        </w:tc>
        <w:tc>
          <w:tcPr>
            <w:tcW w:w="4377" w:type="dxa"/>
          </w:tcPr>
          <w:p w14:paraId="5110FB06" w14:textId="77777777" w:rsidR="00472B03" w:rsidRDefault="00000000">
            <w:pPr>
              <w:jc w:val="left"/>
              <w:rPr>
                <w:sz w:val="20"/>
                <w:szCs w:val="20"/>
              </w:rPr>
            </w:pPr>
            <w:r>
              <w:rPr>
                <w:sz w:val="20"/>
                <w:szCs w:val="20"/>
              </w:rPr>
              <w:t>01132535253</w:t>
            </w:r>
          </w:p>
          <w:p w14:paraId="137AEDBF" w14:textId="77777777" w:rsidR="00472B03" w:rsidRDefault="00000000">
            <w:pPr>
              <w:jc w:val="left"/>
              <w:rPr>
                <w:sz w:val="20"/>
                <w:szCs w:val="20"/>
              </w:rPr>
            </w:pPr>
            <w:r>
              <w:rPr>
                <w:sz w:val="20"/>
                <w:szCs w:val="20"/>
              </w:rPr>
              <w:t>office@morleyvictoria.owlcotesmat.org.</w:t>
            </w:r>
          </w:p>
        </w:tc>
      </w:tr>
      <w:tr w:rsidR="00472B03" w14:paraId="608716FF" w14:textId="77777777">
        <w:tc>
          <w:tcPr>
            <w:tcW w:w="2014" w:type="dxa"/>
          </w:tcPr>
          <w:p w14:paraId="7EDEE0A8" w14:textId="77777777" w:rsidR="00472B03" w:rsidRDefault="00000000">
            <w:pPr>
              <w:jc w:val="left"/>
              <w:rPr>
                <w:b/>
                <w:bCs/>
                <w:sz w:val="20"/>
                <w:szCs w:val="20"/>
              </w:rPr>
            </w:pPr>
            <w:r>
              <w:rPr>
                <w:b/>
                <w:bCs/>
                <w:sz w:val="20"/>
                <w:szCs w:val="20"/>
              </w:rPr>
              <w:t>Chair Of Governors</w:t>
            </w:r>
          </w:p>
          <w:p w14:paraId="475D7B40" w14:textId="77777777" w:rsidR="00472B03" w:rsidRDefault="00472B03">
            <w:pPr>
              <w:jc w:val="left"/>
              <w:rPr>
                <w:b/>
                <w:bCs/>
                <w:sz w:val="20"/>
                <w:szCs w:val="20"/>
              </w:rPr>
            </w:pPr>
          </w:p>
        </w:tc>
        <w:tc>
          <w:tcPr>
            <w:tcW w:w="2262" w:type="dxa"/>
          </w:tcPr>
          <w:p w14:paraId="684E2794" w14:textId="77777777" w:rsidR="00472B03" w:rsidRDefault="00000000">
            <w:pPr>
              <w:jc w:val="left"/>
              <w:rPr>
                <w:sz w:val="20"/>
                <w:szCs w:val="20"/>
              </w:rPr>
            </w:pPr>
            <w:r>
              <w:rPr>
                <w:sz w:val="20"/>
                <w:szCs w:val="20"/>
              </w:rPr>
              <w:t>Reena Sharma</w:t>
            </w:r>
          </w:p>
        </w:tc>
        <w:tc>
          <w:tcPr>
            <w:tcW w:w="4377" w:type="dxa"/>
          </w:tcPr>
          <w:p w14:paraId="19515719" w14:textId="77777777" w:rsidR="00472B03" w:rsidRDefault="00000000">
            <w:pPr>
              <w:jc w:val="left"/>
              <w:rPr>
                <w:sz w:val="20"/>
                <w:szCs w:val="20"/>
              </w:rPr>
            </w:pPr>
            <w:r>
              <w:rPr>
                <w:sz w:val="20"/>
                <w:szCs w:val="20"/>
              </w:rPr>
              <w:t>Reena Sharma</w:t>
            </w:r>
          </w:p>
        </w:tc>
      </w:tr>
      <w:tr w:rsidR="00472B03" w14:paraId="10DF749B" w14:textId="77777777">
        <w:tc>
          <w:tcPr>
            <w:tcW w:w="2014" w:type="dxa"/>
          </w:tcPr>
          <w:p w14:paraId="398A2854" w14:textId="77777777" w:rsidR="00472B03" w:rsidRDefault="00000000">
            <w:pPr>
              <w:jc w:val="left"/>
              <w:rPr>
                <w:b/>
                <w:bCs/>
                <w:sz w:val="20"/>
                <w:szCs w:val="20"/>
              </w:rPr>
            </w:pPr>
            <w:r>
              <w:rPr>
                <w:b/>
                <w:bCs/>
                <w:sz w:val="20"/>
                <w:szCs w:val="20"/>
              </w:rPr>
              <w:t>Designated Teacher for Looked After and previously Looked After Children</w:t>
            </w:r>
          </w:p>
        </w:tc>
        <w:tc>
          <w:tcPr>
            <w:tcW w:w="2262" w:type="dxa"/>
          </w:tcPr>
          <w:p w14:paraId="0439E361" w14:textId="77777777" w:rsidR="00472B03" w:rsidRDefault="00000000">
            <w:pPr>
              <w:jc w:val="left"/>
              <w:rPr>
                <w:sz w:val="20"/>
                <w:szCs w:val="20"/>
              </w:rPr>
            </w:pPr>
            <w:r>
              <w:rPr>
                <w:sz w:val="20"/>
                <w:szCs w:val="20"/>
              </w:rPr>
              <w:t>Debbie Smith</w:t>
            </w:r>
          </w:p>
        </w:tc>
        <w:tc>
          <w:tcPr>
            <w:tcW w:w="4377" w:type="dxa"/>
          </w:tcPr>
          <w:p w14:paraId="3BD4B0F1" w14:textId="77777777" w:rsidR="00472B03" w:rsidRDefault="00000000">
            <w:pPr>
              <w:jc w:val="left"/>
              <w:rPr>
                <w:sz w:val="20"/>
                <w:szCs w:val="20"/>
              </w:rPr>
            </w:pPr>
            <w:r>
              <w:rPr>
                <w:sz w:val="20"/>
                <w:szCs w:val="20"/>
              </w:rPr>
              <w:t>01132535253</w:t>
            </w:r>
          </w:p>
          <w:p w14:paraId="6994E9EF" w14:textId="77777777" w:rsidR="00472B03" w:rsidRDefault="00000000">
            <w:pPr>
              <w:jc w:val="left"/>
              <w:rPr>
                <w:sz w:val="20"/>
                <w:szCs w:val="20"/>
              </w:rPr>
            </w:pPr>
            <w:r>
              <w:rPr>
                <w:sz w:val="20"/>
                <w:szCs w:val="20"/>
              </w:rPr>
              <w:t>office@morleyvictoria.owlcotesmat.org.</w:t>
            </w:r>
          </w:p>
        </w:tc>
      </w:tr>
      <w:tr w:rsidR="00472B03" w14:paraId="24A3FBFF" w14:textId="77777777">
        <w:tc>
          <w:tcPr>
            <w:tcW w:w="2014" w:type="dxa"/>
          </w:tcPr>
          <w:p w14:paraId="67891EAB" w14:textId="77777777" w:rsidR="00472B03" w:rsidRDefault="00000000">
            <w:pPr>
              <w:jc w:val="left"/>
              <w:rPr>
                <w:b/>
                <w:bCs/>
                <w:sz w:val="20"/>
                <w:szCs w:val="20"/>
              </w:rPr>
            </w:pPr>
            <w:r>
              <w:rPr>
                <w:b/>
                <w:bCs/>
                <w:sz w:val="20"/>
                <w:szCs w:val="20"/>
              </w:rPr>
              <w:t>SENDCo</w:t>
            </w:r>
          </w:p>
          <w:p w14:paraId="126A8773" w14:textId="77777777" w:rsidR="00472B03" w:rsidRDefault="00472B03">
            <w:pPr>
              <w:jc w:val="left"/>
              <w:rPr>
                <w:b/>
                <w:bCs/>
                <w:sz w:val="20"/>
                <w:szCs w:val="20"/>
              </w:rPr>
            </w:pPr>
          </w:p>
        </w:tc>
        <w:tc>
          <w:tcPr>
            <w:tcW w:w="2262" w:type="dxa"/>
          </w:tcPr>
          <w:p w14:paraId="1BDB0DE3" w14:textId="77777777" w:rsidR="00472B03" w:rsidRDefault="00000000">
            <w:pPr>
              <w:jc w:val="left"/>
              <w:rPr>
                <w:sz w:val="20"/>
                <w:szCs w:val="20"/>
              </w:rPr>
            </w:pPr>
            <w:r>
              <w:rPr>
                <w:sz w:val="20"/>
                <w:szCs w:val="20"/>
              </w:rPr>
              <w:t>Robyn Bode</w:t>
            </w:r>
          </w:p>
        </w:tc>
        <w:tc>
          <w:tcPr>
            <w:tcW w:w="4377" w:type="dxa"/>
          </w:tcPr>
          <w:p w14:paraId="3DB07F67" w14:textId="77777777" w:rsidR="00472B03" w:rsidRDefault="00000000">
            <w:pPr>
              <w:jc w:val="left"/>
              <w:rPr>
                <w:sz w:val="20"/>
                <w:szCs w:val="20"/>
              </w:rPr>
            </w:pPr>
            <w:r>
              <w:rPr>
                <w:sz w:val="20"/>
                <w:szCs w:val="20"/>
              </w:rPr>
              <w:t>01132535253</w:t>
            </w:r>
          </w:p>
          <w:p w14:paraId="37146643" w14:textId="77777777" w:rsidR="00472B03" w:rsidRDefault="00000000">
            <w:pPr>
              <w:jc w:val="left"/>
              <w:rPr>
                <w:sz w:val="20"/>
                <w:szCs w:val="20"/>
              </w:rPr>
            </w:pPr>
            <w:r>
              <w:rPr>
                <w:sz w:val="20"/>
                <w:szCs w:val="20"/>
              </w:rPr>
              <w:t>office@morleyvictoria.owlcotesmat.org.</w:t>
            </w:r>
          </w:p>
        </w:tc>
      </w:tr>
      <w:tr w:rsidR="00472B03" w14:paraId="6A1F62F8" w14:textId="77777777">
        <w:tc>
          <w:tcPr>
            <w:tcW w:w="2014" w:type="dxa"/>
          </w:tcPr>
          <w:p w14:paraId="42072F71" w14:textId="77777777" w:rsidR="00472B03" w:rsidRDefault="00000000">
            <w:pPr>
              <w:jc w:val="left"/>
              <w:rPr>
                <w:b/>
                <w:bCs/>
                <w:sz w:val="20"/>
                <w:szCs w:val="20"/>
              </w:rPr>
            </w:pPr>
            <w:r>
              <w:rPr>
                <w:b/>
                <w:bCs/>
                <w:sz w:val="20"/>
                <w:szCs w:val="20"/>
              </w:rPr>
              <w:t>PSHE Coordinator</w:t>
            </w:r>
          </w:p>
          <w:p w14:paraId="28B3D8AB" w14:textId="77777777" w:rsidR="00472B03" w:rsidRDefault="00472B03">
            <w:pPr>
              <w:jc w:val="left"/>
              <w:rPr>
                <w:b/>
                <w:bCs/>
                <w:sz w:val="20"/>
                <w:szCs w:val="20"/>
              </w:rPr>
            </w:pPr>
          </w:p>
        </w:tc>
        <w:tc>
          <w:tcPr>
            <w:tcW w:w="2262" w:type="dxa"/>
          </w:tcPr>
          <w:p w14:paraId="168BF110" w14:textId="77777777" w:rsidR="00472B03" w:rsidRDefault="00000000">
            <w:pPr>
              <w:jc w:val="left"/>
              <w:rPr>
                <w:sz w:val="20"/>
                <w:szCs w:val="20"/>
              </w:rPr>
            </w:pPr>
            <w:r>
              <w:rPr>
                <w:sz w:val="20"/>
                <w:szCs w:val="20"/>
              </w:rPr>
              <w:t>Debbie Smith</w:t>
            </w:r>
          </w:p>
        </w:tc>
        <w:tc>
          <w:tcPr>
            <w:tcW w:w="4377" w:type="dxa"/>
          </w:tcPr>
          <w:p w14:paraId="11ABBD98" w14:textId="77777777" w:rsidR="00472B03" w:rsidRDefault="00000000">
            <w:pPr>
              <w:jc w:val="left"/>
              <w:rPr>
                <w:sz w:val="20"/>
                <w:szCs w:val="20"/>
              </w:rPr>
            </w:pPr>
            <w:r>
              <w:rPr>
                <w:sz w:val="20"/>
                <w:szCs w:val="20"/>
              </w:rPr>
              <w:t>01132535253</w:t>
            </w:r>
          </w:p>
          <w:p w14:paraId="04952E57" w14:textId="77777777" w:rsidR="00472B03" w:rsidRDefault="00000000">
            <w:pPr>
              <w:jc w:val="left"/>
              <w:rPr>
                <w:sz w:val="20"/>
                <w:szCs w:val="20"/>
              </w:rPr>
            </w:pPr>
            <w:r>
              <w:rPr>
                <w:sz w:val="20"/>
                <w:szCs w:val="20"/>
              </w:rPr>
              <w:t>office@morleyvictoria.owlcotesmat.org.</w:t>
            </w:r>
          </w:p>
        </w:tc>
      </w:tr>
      <w:tr w:rsidR="00472B03" w14:paraId="7460BA8F" w14:textId="77777777">
        <w:trPr>
          <w:trHeight w:val="308"/>
        </w:trPr>
        <w:tc>
          <w:tcPr>
            <w:tcW w:w="2014" w:type="dxa"/>
          </w:tcPr>
          <w:p w14:paraId="5124BA1B" w14:textId="77777777" w:rsidR="00472B03" w:rsidRDefault="00000000">
            <w:pPr>
              <w:jc w:val="left"/>
              <w:rPr>
                <w:b/>
                <w:bCs/>
                <w:sz w:val="20"/>
                <w:szCs w:val="20"/>
              </w:rPr>
            </w:pPr>
            <w:r>
              <w:rPr>
                <w:b/>
                <w:bCs/>
                <w:sz w:val="20"/>
                <w:szCs w:val="20"/>
              </w:rPr>
              <w:t>Mental Health Lead</w:t>
            </w:r>
          </w:p>
        </w:tc>
        <w:tc>
          <w:tcPr>
            <w:tcW w:w="2262" w:type="dxa"/>
          </w:tcPr>
          <w:p w14:paraId="09047AE0" w14:textId="77777777" w:rsidR="00472B03" w:rsidRDefault="00000000">
            <w:pPr>
              <w:jc w:val="left"/>
              <w:rPr>
                <w:sz w:val="20"/>
                <w:szCs w:val="20"/>
              </w:rPr>
            </w:pPr>
            <w:r>
              <w:rPr>
                <w:sz w:val="20"/>
                <w:szCs w:val="20"/>
              </w:rPr>
              <w:t>Debbie Smith</w:t>
            </w:r>
          </w:p>
        </w:tc>
        <w:tc>
          <w:tcPr>
            <w:tcW w:w="4377" w:type="dxa"/>
          </w:tcPr>
          <w:p w14:paraId="0BEA876B" w14:textId="77777777" w:rsidR="00472B03" w:rsidRDefault="00000000">
            <w:pPr>
              <w:jc w:val="left"/>
              <w:rPr>
                <w:sz w:val="20"/>
                <w:szCs w:val="20"/>
              </w:rPr>
            </w:pPr>
            <w:r>
              <w:rPr>
                <w:sz w:val="20"/>
                <w:szCs w:val="20"/>
              </w:rPr>
              <w:t>01132535253</w:t>
            </w:r>
          </w:p>
          <w:p w14:paraId="3F59D582" w14:textId="77777777" w:rsidR="00472B03" w:rsidRDefault="00000000">
            <w:pPr>
              <w:jc w:val="left"/>
              <w:rPr>
                <w:sz w:val="20"/>
                <w:szCs w:val="20"/>
              </w:rPr>
            </w:pPr>
            <w:r>
              <w:rPr>
                <w:sz w:val="20"/>
                <w:szCs w:val="20"/>
              </w:rPr>
              <w:t>office@morleyvictoria.owlcotesmat.org.</w:t>
            </w:r>
          </w:p>
        </w:tc>
      </w:tr>
      <w:tr w:rsidR="00472B03" w14:paraId="2FB74D89" w14:textId="77777777">
        <w:tc>
          <w:tcPr>
            <w:tcW w:w="2014" w:type="dxa"/>
          </w:tcPr>
          <w:p w14:paraId="3DE1F417" w14:textId="77777777" w:rsidR="00472B03" w:rsidRDefault="00000000">
            <w:pPr>
              <w:jc w:val="left"/>
              <w:rPr>
                <w:b/>
                <w:bCs/>
                <w:sz w:val="20"/>
                <w:szCs w:val="20"/>
              </w:rPr>
            </w:pPr>
            <w:r>
              <w:rPr>
                <w:b/>
                <w:bCs/>
                <w:sz w:val="20"/>
                <w:szCs w:val="20"/>
              </w:rPr>
              <w:t>Online Safety Coordinator</w:t>
            </w:r>
          </w:p>
        </w:tc>
        <w:tc>
          <w:tcPr>
            <w:tcW w:w="2262" w:type="dxa"/>
          </w:tcPr>
          <w:p w14:paraId="205DDED0" w14:textId="77777777" w:rsidR="00472B03" w:rsidRDefault="00000000">
            <w:pPr>
              <w:jc w:val="left"/>
              <w:rPr>
                <w:sz w:val="20"/>
                <w:szCs w:val="20"/>
              </w:rPr>
            </w:pPr>
            <w:r>
              <w:rPr>
                <w:sz w:val="20"/>
                <w:szCs w:val="20"/>
              </w:rPr>
              <w:t>Michael Allen</w:t>
            </w:r>
          </w:p>
        </w:tc>
        <w:tc>
          <w:tcPr>
            <w:tcW w:w="4377" w:type="dxa"/>
          </w:tcPr>
          <w:p w14:paraId="4C399DD7" w14:textId="77777777" w:rsidR="00472B03" w:rsidRDefault="00000000">
            <w:pPr>
              <w:jc w:val="left"/>
              <w:rPr>
                <w:sz w:val="20"/>
                <w:szCs w:val="20"/>
              </w:rPr>
            </w:pPr>
            <w:r>
              <w:rPr>
                <w:sz w:val="20"/>
                <w:szCs w:val="20"/>
              </w:rPr>
              <w:t>01132535253</w:t>
            </w:r>
          </w:p>
          <w:p w14:paraId="5969177F" w14:textId="77777777" w:rsidR="00472B03" w:rsidRDefault="00000000">
            <w:pPr>
              <w:jc w:val="left"/>
              <w:rPr>
                <w:sz w:val="20"/>
                <w:szCs w:val="20"/>
              </w:rPr>
            </w:pPr>
            <w:r>
              <w:rPr>
                <w:sz w:val="20"/>
                <w:szCs w:val="20"/>
              </w:rPr>
              <w:t>office@morleyvictoria.owlcotesmat.org.</w:t>
            </w:r>
          </w:p>
        </w:tc>
      </w:tr>
      <w:tr w:rsidR="00472B03" w14:paraId="5D0EFECB" w14:textId="77777777">
        <w:tc>
          <w:tcPr>
            <w:tcW w:w="2014" w:type="dxa"/>
          </w:tcPr>
          <w:p w14:paraId="262657EA" w14:textId="77777777" w:rsidR="00472B03" w:rsidRDefault="00000000">
            <w:pPr>
              <w:jc w:val="left"/>
              <w:rPr>
                <w:b/>
                <w:bCs/>
                <w:sz w:val="20"/>
                <w:szCs w:val="20"/>
              </w:rPr>
            </w:pPr>
            <w:r>
              <w:rPr>
                <w:b/>
                <w:bCs/>
                <w:sz w:val="20"/>
                <w:szCs w:val="20"/>
              </w:rPr>
              <w:t xml:space="preserve">CSWS Duty and Advice </w:t>
            </w:r>
          </w:p>
          <w:p w14:paraId="28076900" w14:textId="77777777" w:rsidR="00472B03" w:rsidRDefault="00472B03">
            <w:pPr>
              <w:jc w:val="left"/>
              <w:rPr>
                <w:b/>
                <w:bCs/>
                <w:sz w:val="20"/>
                <w:szCs w:val="20"/>
              </w:rPr>
            </w:pPr>
          </w:p>
        </w:tc>
        <w:tc>
          <w:tcPr>
            <w:tcW w:w="2262" w:type="dxa"/>
          </w:tcPr>
          <w:p w14:paraId="3F53F94B" w14:textId="77777777" w:rsidR="00472B03" w:rsidRDefault="00000000">
            <w:pPr>
              <w:jc w:val="left"/>
              <w:rPr>
                <w:sz w:val="20"/>
                <w:szCs w:val="20"/>
              </w:rPr>
            </w:pPr>
            <w:r>
              <w:rPr>
                <w:sz w:val="20"/>
                <w:szCs w:val="20"/>
              </w:rPr>
              <w:t>Urgent Child Protection concerns / initial referral</w:t>
            </w:r>
          </w:p>
        </w:tc>
        <w:tc>
          <w:tcPr>
            <w:tcW w:w="4377" w:type="dxa"/>
          </w:tcPr>
          <w:p w14:paraId="138F995A" w14:textId="77777777" w:rsidR="00472B03" w:rsidRDefault="00000000">
            <w:pPr>
              <w:jc w:val="left"/>
              <w:rPr>
                <w:sz w:val="20"/>
                <w:szCs w:val="20"/>
              </w:rPr>
            </w:pPr>
            <w:r>
              <w:rPr>
                <w:sz w:val="20"/>
                <w:szCs w:val="20"/>
              </w:rPr>
              <w:t>Professionals – 0113 3760336</w:t>
            </w:r>
          </w:p>
          <w:p w14:paraId="06FAC2C7" w14:textId="77777777" w:rsidR="00472B03" w:rsidRDefault="00000000">
            <w:pPr>
              <w:jc w:val="left"/>
              <w:rPr>
                <w:sz w:val="20"/>
                <w:szCs w:val="20"/>
              </w:rPr>
            </w:pPr>
            <w:r>
              <w:rPr>
                <w:sz w:val="20"/>
                <w:szCs w:val="20"/>
              </w:rPr>
              <w:t>Members of the public – 0113 222 4403</w:t>
            </w:r>
          </w:p>
        </w:tc>
      </w:tr>
      <w:tr w:rsidR="00472B03" w14:paraId="0F65507B" w14:textId="77777777">
        <w:tc>
          <w:tcPr>
            <w:tcW w:w="2014" w:type="dxa"/>
          </w:tcPr>
          <w:p w14:paraId="23519BEC" w14:textId="77777777" w:rsidR="00472B03" w:rsidRDefault="00000000">
            <w:pPr>
              <w:jc w:val="left"/>
              <w:rPr>
                <w:b/>
                <w:bCs/>
                <w:sz w:val="20"/>
                <w:szCs w:val="20"/>
              </w:rPr>
            </w:pPr>
            <w:r>
              <w:rPr>
                <w:b/>
                <w:bCs/>
                <w:sz w:val="20"/>
                <w:szCs w:val="20"/>
              </w:rPr>
              <w:t>CSWS Emergency Duty Team (out of hours)</w:t>
            </w:r>
          </w:p>
          <w:p w14:paraId="0CD76EF9" w14:textId="77777777" w:rsidR="00472B03" w:rsidRDefault="00472B03">
            <w:pPr>
              <w:jc w:val="left"/>
              <w:rPr>
                <w:b/>
                <w:bCs/>
                <w:sz w:val="20"/>
                <w:szCs w:val="20"/>
              </w:rPr>
            </w:pPr>
          </w:p>
        </w:tc>
        <w:tc>
          <w:tcPr>
            <w:tcW w:w="2262" w:type="dxa"/>
          </w:tcPr>
          <w:p w14:paraId="3FC90FD0" w14:textId="77777777" w:rsidR="00472B03" w:rsidRDefault="00000000">
            <w:pPr>
              <w:jc w:val="left"/>
              <w:rPr>
                <w:sz w:val="20"/>
                <w:szCs w:val="20"/>
              </w:rPr>
            </w:pPr>
            <w:r>
              <w:rPr>
                <w:sz w:val="20"/>
                <w:szCs w:val="20"/>
              </w:rPr>
              <w:t>Urgent Child Protection concerns</w:t>
            </w:r>
          </w:p>
        </w:tc>
        <w:tc>
          <w:tcPr>
            <w:tcW w:w="4377" w:type="dxa"/>
          </w:tcPr>
          <w:p w14:paraId="1F7071BC" w14:textId="77777777" w:rsidR="00472B03" w:rsidRDefault="00000000">
            <w:pPr>
              <w:jc w:val="left"/>
              <w:rPr>
                <w:sz w:val="20"/>
                <w:szCs w:val="20"/>
              </w:rPr>
            </w:pPr>
            <w:r>
              <w:rPr>
                <w:sz w:val="20"/>
                <w:szCs w:val="20"/>
              </w:rPr>
              <w:t>0113 535 0600</w:t>
            </w:r>
          </w:p>
          <w:p w14:paraId="37C8049A" w14:textId="77777777" w:rsidR="00472B03" w:rsidRDefault="00472B03">
            <w:pPr>
              <w:jc w:val="left"/>
              <w:rPr>
                <w:sz w:val="20"/>
                <w:szCs w:val="20"/>
              </w:rPr>
            </w:pPr>
            <w:hyperlink r:id="rId16">
              <w:r>
                <w:rPr>
                  <w:color w:val="0000FF"/>
                  <w:sz w:val="20"/>
                  <w:szCs w:val="20"/>
                  <w:u w:val="single"/>
                </w:rPr>
                <w:t>childrensEDT@leeds.gov.uk</w:t>
              </w:r>
            </w:hyperlink>
          </w:p>
        </w:tc>
      </w:tr>
      <w:tr w:rsidR="00472B03" w14:paraId="40CC1087" w14:textId="77777777">
        <w:tc>
          <w:tcPr>
            <w:tcW w:w="2014" w:type="dxa"/>
          </w:tcPr>
          <w:p w14:paraId="3CCD2B91" w14:textId="77777777" w:rsidR="00472B03" w:rsidRDefault="00000000">
            <w:pPr>
              <w:jc w:val="left"/>
              <w:rPr>
                <w:b/>
                <w:bCs/>
                <w:sz w:val="20"/>
                <w:szCs w:val="20"/>
              </w:rPr>
            </w:pPr>
            <w:r>
              <w:rPr>
                <w:b/>
                <w:bCs/>
                <w:sz w:val="20"/>
                <w:szCs w:val="20"/>
              </w:rPr>
              <w:t>Education Safeguarding Team</w:t>
            </w:r>
          </w:p>
          <w:p w14:paraId="260D2BF3" w14:textId="77777777" w:rsidR="00472B03" w:rsidRDefault="00000000">
            <w:pPr>
              <w:jc w:val="left"/>
              <w:rPr>
                <w:b/>
                <w:bCs/>
                <w:sz w:val="20"/>
                <w:szCs w:val="20"/>
              </w:rPr>
            </w:pPr>
            <w:r>
              <w:rPr>
                <w:b/>
                <w:bCs/>
                <w:sz w:val="20"/>
                <w:szCs w:val="20"/>
              </w:rPr>
              <w:t>(Professionals only)</w:t>
            </w:r>
          </w:p>
          <w:p w14:paraId="625BCDAF" w14:textId="77777777" w:rsidR="00472B03" w:rsidRDefault="00472B03">
            <w:pPr>
              <w:jc w:val="left"/>
              <w:rPr>
                <w:b/>
                <w:bCs/>
                <w:sz w:val="20"/>
                <w:szCs w:val="20"/>
              </w:rPr>
            </w:pPr>
          </w:p>
        </w:tc>
        <w:tc>
          <w:tcPr>
            <w:tcW w:w="2262" w:type="dxa"/>
          </w:tcPr>
          <w:p w14:paraId="76EEAC8E" w14:textId="77777777" w:rsidR="00472B03" w:rsidRDefault="00000000">
            <w:pPr>
              <w:jc w:val="left"/>
              <w:rPr>
                <w:sz w:val="20"/>
                <w:szCs w:val="20"/>
              </w:rPr>
            </w:pPr>
            <w:r>
              <w:rPr>
                <w:sz w:val="20"/>
                <w:szCs w:val="20"/>
              </w:rPr>
              <w:t>Advice / Training / Safeguarding Audit</w:t>
            </w:r>
          </w:p>
        </w:tc>
        <w:tc>
          <w:tcPr>
            <w:tcW w:w="4377" w:type="dxa"/>
          </w:tcPr>
          <w:p w14:paraId="3D5EB8B3" w14:textId="77777777" w:rsidR="00472B03" w:rsidRDefault="00000000">
            <w:pPr>
              <w:jc w:val="left"/>
              <w:rPr>
                <w:sz w:val="20"/>
                <w:szCs w:val="20"/>
              </w:rPr>
            </w:pPr>
            <w:r>
              <w:rPr>
                <w:sz w:val="20"/>
                <w:szCs w:val="20"/>
              </w:rPr>
              <w:t>0113 3789685</w:t>
            </w:r>
          </w:p>
          <w:p w14:paraId="75E08144" w14:textId="77777777" w:rsidR="00472B03" w:rsidRDefault="00472B03">
            <w:pPr>
              <w:jc w:val="left"/>
              <w:rPr>
                <w:sz w:val="20"/>
                <w:szCs w:val="20"/>
              </w:rPr>
            </w:pPr>
            <w:hyperlink r:id="rId17">
              <w:r>
                <w:rPr>
                  <w:color w:val="0000FF"/>
                  <w:sz w:val="20"/>
                  <w:szCs w:val="20"/>
                  <w:u w:val="single"/>
                </w:rPr>
                <w:t>estconsultation@leeds.gov.uk</w:t>
              </w:r>
            </w:hyperlink>
          </w:p>
        </w:tc>
      </w:tr>
      <w:tr w:rsidR="00472B03" w14:paraId="4FD04F87" w14:textId="77777777">
        <w:tc>
          <w:tcPr>
            <w:tcW w:w="2014" w:type="dxa"/>
          </w:tcPr>
          <w:p w14:paraId="6FA2EA93" w14:textId="77777777" w:rsidR="00472B03" w:rsidRDefault="00000000">
            <w:pPr>
              <w:jc w:val="left"/>
              <w:rPr>
                <w:b/>
                <w:bCs/>
                <w:sz w:val="20"/>
                <w:szCs w:val="20"/>
              </w:rPr>
            </w:pPr>
            <w:r>
              <w:rPr>
                <w:b/>
                <w:bCs/>
                <w:sz w:val="20"/>
                <w:szCs w:val="20"/>
              </w:rPr>
              <w:t>Local Authority Designated Officer</w:t>
            </w:r>
          </w:p>
          <w:p w14:paraId="580DF9F2" w14:textId="77777777" w:rsidR="00472B03" w:rsidRDefault="00472B03">
            <w:pPr>
              <w:jc w:val="left"/>
              <w:rPr>
                <w:b/>
                <w:bCs/>
                <w:sz w:val="20"/>
                <w:szCs w:val="20"/>
              </w:rPr>
            </w:pPr>
          </w:p>
        </w:tc>
        <w:tc>
          <w:tcPr>
            <w:tcW w:w="2262" w:type="dxa"/>
          </w:tcPr>
          <w:p w14:paraId="2B3A8C29" w14:textId="77777777" w:rsidR="00472B03" w:rsidRDefault="00000000">
            <w:pPr>
              <w:jc w:val="left"/>
              <w:rPr>
                <w:sz w:val="20"/>
                <w:szCs w:val="20"/>
              </w:rPr>
            </w:pPr>
            <w:r>
              <w:rPr>
                <w:sz w:val="20"/>
                <w:szCs w:val="20"/>
              </w:rPr>
              <w:t>Allegations against adults in school</w:t>
            </w:r>
          </w:p>
        </w:tc>
        <w:tc>
          <w:tcPr>
            <w:tcW w:w="4377" w:type="dxa"/>
          </w:tcPr>
          <w:p w14:paraId="001FD32C" w14:textId="77777777" w:rsidR="00472B03" w:rsidRDefault="00000000">
            <w:pPr>
              <w:jc w:val="left"/>
              <w:rPr>
                <w:sz w:val="20"/>
                <w:szCs w:val="20"/>
              </w:rPr>
            </w:pPr>
            <w:r>
              <w:rPr>
                <w:sz w:val="20"/>
                <w:szCs w:val="20"/>
              </w:rPr>
              <w:t>0113 3789687</w:t>
            </w:r>
          </w:p>
          <w:p w14:paraId="5FF4DD07" w14:textId="77777777" w:rsidR="00472B03" w:rsidRDefault="00472B03">
            <w:pPr>
              <w:jc w:val="left"/>
              <w:rPr>
                <w:sz w:val="20"/>
                <w:szCs w:val="20"/>
              </w:rPr>
            </w:pPr>
            <w:hyperlink r:id="rId18">
              <w:r>
                <w:rPr>
                  <w:color w:val="0000FF"/>
                  <w:sz w:val="20"/>
                  <w:szCs w:val="20"/>
                  <w:u w:val="single"/>
                </w:rPr>
                <w:t>lado@leeds.gov.uk</w:t>
              </w:r>
            </w:hyperlink>
          </w:p>
        </w:tc>
      </w:tr>
      <w:tr w:rsidR="00472B03" w14:paraId="067F7072" w14:textId="77777777">
        <w:tc>
          <w:tcPr>
            <w:tcW w:w="2014" w:type="dxa"/>
          </w:tcPr>
          <w:p w14:paraId="0587CB2F" w14:textId="77777777" w:rsidR="00472B03" w:rsidRDefault="00000000">
            <w:pPr>
              <w:jc w:val="left"/>
              <w:rPr>
                <w:b/>
                <w:bCs/>
                <w:sz w:val="20"/>
                <w:szCs w:val="20"/>
              </w:rPr>
            </w:pPr>
            <w:r>
              <w:rPr>
                <w:b/>
                <w:bCs/>
                <w:sz w:val="20"/>
                <w:szCs w:val="20"/>
              </w:rPr>
              <w:t>NSPCC Whistleblowing Helpline</w:t>
            </w:r>
          </w:p>
          <w:p w14:paraId="458A7515" w14:textId="77777777" w:rsidR="00472B03" w:rsidRDefault="00472B03">
            <w:pPr>
              <w:jc w:val="left"/>
              <w:rPr>
                <w:b/>
                <w:bCs/>
                <w:sz w:val="20"/>
                <w:szCs w:val="20"/>
              </w:rPr>
            </w:pPr>
          </w:p>
        </w:tc>
        <w:tc>
          <w:tcPr>
            <w:tcW w:w="2262" w:type="dxa"/>
          </w:tcPr>
          <w:p w14:paraId="6BBA8A82" w14:textId="77777777" w:rsidR="00472B03" w:rsidRDefault="00000000">
            <w:pPr>
              <w:jc w:val="left"/>
              <w:rPr>
                <w:sz w:val="20"/>
                <w:szCs w:val="20"/>
              </w:rPr>
            </w:pPr>
            <w:r>
              <w:rPr>
                <w:sz w:val="20"/>
                <w:szCs w:val="20"/>
              </w:rPr>
              <w:t>Allegations against adults in school</w:t>
            </w:r>
          </w:p>
        </w:tc>
        <w:tc>
          <w:tcPr>
            <w:tcW w:w="4377" w:type="dxa"/>
          </w:tcPr>
          <w:p w14:paraId="6E607BEF" w14:textId="77777777" w:rsidR="00472B03" w:rsidRDefault="00000000">
            <w:pPr>
              <w:jc w:val="left"/>
              <w:rPr>
                <w:sz w:val="20"/>
                <w:szCs w:val="20"/>
              </w:rPr>
            </w:pPr>
            <w:r>
              <w:rPr>
                <w:sz w:val="20"/>
                <w:szCs w:val="20"/>
              </w:rPr>
              <w:t>0800 028 0285</w:t>
            </w:r>
          </w:p>
        </w:tc>
      </w:tr>
      <w:tr w:rsidR="00472B03" w14:paraId="45795BB5" w14:textId="77777777">
        <w:tc>
          <w:tcPr>
            <w:tcW w:w="2014" w:type="dxa"/>
          </w:tcPr>
          <w:p w14:paraId="62097930" w14:textId="77777777" w:rsidR="00472B03" w:rsidRDefault="00000000">
            <w:pPr>
              <w:jc w:val="left"/>
              <w:rPr>
                <w:b/>
                <w:bCs/>
                <w:sz w:val="20"/>
                <w:szCs w:val="20"/>
              </w:rPr>
            </w:pPr>
            <w:r>
              <w:rPr>
                <w:b/>
                <w:bCs/>
                <w:sz w:val="20"/>
                <w:szCs w:val="20"/>
              </w:rPr>
              <w:t>Cluster Targeted Services Lead</w:t>
            </w:r>
          </w:p>
          <w:p w14:paraId="207B13FC" w14:textId="77777777" w:rsidR="00472B03" w:rsidRDefault="00472B03">
            <w:pPr>
              <w:jc w:val="left"/>
              <w:rPr>
                <w:b/>
                <w:bCs/>
                <w:sz w:val="20"/>
                <w:szCs w:val="20"/>
              </w:rPr>
            </w:pPr>
          </w:p>
        </w:tc>
        <w:tc>
          <w:tcPr>
            <w:tcW w:w="2262" w:type="dxa"/>
          </w:tcPr>
          <w:p w14:paraId="2CBA7374" w14:textId="77777777" w:rsidR="00472B03" w:rsidRDefault="00000000">
            <w:pPr>
              <w:jc w:val="left"/>
              <w:rPr>
                <w:sz w:val="20"/>
                <w:szCs w:val="20"/>
              </w:rPr>
            </w:pPr>
            <w:r>
              <w:rPr>
                <w:sz w:val="20"/>
                <w:szCs w:val="20"/>
              </w:rPr>
              <w:t xml:space="preserve">Family Support / Attendance / Early Help / Pupil Counsellor </w:t>
            </w:r>
          </w:p>
        </w:tc>
        <w:tc>
          <w:tcPr>
            <w:tcW w:w="4377" w:type="dxa"/>
          </w:tcPr>
          <w:p w14:paraId="07EBF8DE" w14:textId="77777777" w:rsidR="00472B03" w:rsidRDefault="00472B03">
            <w:pPr>
              <w:jc w:val="left"/>
              <w:rPr>
                <w:sz w:val="20"/>
                <w:szCs w:val="20"/>
              </w:rPr>
            </w:pPr>
          </w:p>
          <w:p w14:paraId="02B71A52" w14:textId="77777777" w:rsidR="00472B03" w:rsidRDefault="00472B03">
            <w:pPr>
              <w:jc w:val="left"/>
              <w:rPr>
                <w:sz w:val="20"/>
                <w:szCs w:val="20"/>
              </w:rPr>
            </w:pPr>
          </w:p>
        </w:tc>
      </w:tr>
      <w:tr w:rsidR="00472B03" w14:paraId="70B157A2" w14:textId="77777777">
        <w:tc>
          <w:tcPr>
            <w:tcW w:w="2014" w:type="dxa"/>
          </w:tcPr>
          <w:p w14:paraId="5BC01721" w14:textId="77777777" w:rsidR="00472B03" w:rsidRDefault="00000000">
            <w:pPr>
              <w:jc w:val="left"/>
              <w:rPr>
                <w:b/>
                <w:bCs/>
                <w:sz w:val="20"/>
                <w:szCs w:val="20"/>
              </w:rPr>
            </w:pPr>
            <w:r>
              <w:rPr>
                <w:b/>
                <w:bCs/>
                <w:sz w:val="20"/>
                <w:szCs w:val="20"/>
              </w:rPr>
              <w:t>PREVENT Team</w:t>
            </w:r>
          </w:p>
        </w:tc>
        <w:tc>
          <w:tcPr>
            <w:tcW w:w="2262" w:type="dxa"/>
          </w:tcPr>
          <w:p w14:paraId="73443ECD" w14:textId="77777777" w:rsidR="00472B03" w:rsidRDefault="00000000">
            <w:pPr>
              <w:jc w:val="left"/>
              <w:rPr>
                <w:sz w:val="20"/>
                <w:szCs w:val="20"/>
              </w:rPr>
            </w:pPr>
            <w:r>
              <w:rPr>
                <w:sz w:val="20"/>
                <w:szCs w:val="20"/>
              </w:rPr>
              <w:t>Prevent training/advice</w:t>
            </w:r>
          </w:p>
        </w:tc>
        <w:tc>
          <w:tcPr>
            <w:tcW w:w="4377" w:type="dxa"/>
          </w:tcPr>
          <w:p w14:paraId="1C2A3B4E" w14:textId="77777777" w:rsidR="00472B03" w:rsidRDefault="00000000">
            <w:pPr>
              <w:jc w:val="left"/>
              <w:rPr>
                <w:sz w:val="20"/>
                <w:szCs w:val="20"/>
              </w:rPr>
            </w:pPr>
            <w:r>
              <w:rPr>
                <w:sz w:val="20"/>
                <w:szCs w:val="20"/>
              </w:rPr>
              <w:t>0113 535 0810</w:t>
            </w:r>
          </w:p>
          <w:p w14:paraId="1B31EA7E" w14:textId="77777777" w:rsidR="00472B03" w:rsidRDefault="00472B03">
            <w:pPr>
              <w:jc w:val="left"/>
              <w:rPr>
                <w:color w:val="0000FF"/>
                <w:u w:val="single"/>
              </w:rPr>
            </w:pPr>
            <w:hyperlink r:id="rId19">
              <w:r>
                <w:rPr>
                  <w:color w:val="0000FF"/>
                  <w:sz w:val="20"/>
                  <w:szCs w:val="20"/>
                  <w:u w:val="single"/>
                </w:rPr>
                <w:t>prevent@leeds.gov.uk</w:t>
              </w:r>
            </w:hyperlink>
          </w:p>
          <w:p w14:paraId="64FD9E5E" w14:textId="77777777" w:rsidR="00472B03" w:rsidRDefault="00472B03">
            <w:pPr>
              <w:jc w:val="left"/>
              <w:rPr>
                <w:sz w:val="20"/>
                <w:szCs w:val="20"/>
              </w:rPr>
            </w:pPr>
          </w:p>
        </w:tc>
      </w:tr>
      <w:tr w:rsidR="00472B03" w14:paraId="1F3B815B" w14:textId="77777777">
        <w:tc>
          <w:tcPr>
            <w:tcW w:w="2014" w:type="dxa"/>
          </w:tcPr>
          <w:p w14:paraId="5E7BD9BC" w14:textId="77777777" w:rsidR="00472B03" w:rsidRDefault="00000000">
            <w:pPr>
              <w:jc w:val="left"/>
              <w:rPr>
                <w:b/>
                <w:bCs/>
                <w:sz w:val="20"/>
                <w:szCs w:val="20"/>
              </w:rPr>
            </w:pPr>
            <w:r>
              <w:rPr>
                <w:b/>
                <w:bCs/>
                <w:sz w:val="20"/>
                <w:szCs w:val="20"/>
              </w:rPr>
              <w:t xml:space="preserve">Family Hub </w:t>
            </w:r>
          </w:p>
          <w:p w14:paraId="505CF31D" w14:textId="77777777" w:rsidR="00472B03" w:rsidRDefault="00472B03">
            <w:pPr>
              <w:jc w:val="left"/>
              <w:rPr>
                <w:b/>
                <w:bCs/>
                <w:sz w:val="20"/>
                <w:szCs w:val="20"/>
              </w:rPr>
            </w:pPr>
          </w:p>
        </w:tc>
        <w:tc>
          <w:tcPr>
            <w:tcW w:w="2262" w:type="dxa"/>
          </w:tcPr>
          <w:p w14:paraId="18E77601" w14:textId="77777777" w:rsidR="00472B03" w:rsidRDefault="00000000">
            <w:pPr>
              <w:jc w:val="left"/>
              <w:rPr>
                <w:sz w:val="20"/>
                <w:szCs w:val="20"/>
                <w:highlight w:val="yellow"/>
              </w:rPr>
            </w:pPr>
            <w:r>
              <w:rPr>
                <w:sz w:val="20"/>
                <w:szCs w:val="20"/>
              </w:rPr>
              <w:t>Family hub support</w:t>
            </w:r>
          </w:p>
        </w:tc>
        <w:tc>
          <w:tcPr>
            <w:tcW w:w="4377" w:type="dxa"/>
          </w:tcPr>
          <w:p w14:paraId="02A6CF5F" w14:textId="77777777" w:rsidR="00472B03" w:rsidRDefault="00000000">
            <w:pPr>
              <w:jc w:val="left"/>
              <w:rPr>
                <w:sz w:val="20"/>
                <w:szCs w:val="20"/>
              </w:rPr>
            </w:pPr>
            <w:r>
              <w:rPr>
                <w:sz w:val="20"/>
                <w:szCs w:val="20"/>
              </w:rPr>
              <w:t>0113 5350185</w:t>
            </w:r>
          </w:p>
          <w:p w14:paraId="546E1C2B" w14:textId="77777777" w:rsidR="00472B03" w:rsidRDefault="00472B03">
            <w:pPr>
              <w:jc w:val="left"/>
              <w:rPr>
                <w:sz w:val="20"/>
                <w:szCs w:val="20"/>
              </w:rPr>
            </w:pPr>
            <w:hyperlink r:id="rId20">
              <w:r>
                <w:rPr>
                  <w:color w:val="0000FF"/>
                  <w:sz w:val="20"/>
                  <w:szCs w:val="20"/>
                  <w:u w:val="single"/>
                </w:rPr>
                <w:t>Family.hubs@leeds.gov.uk</w:t>
              </w:r>
            </w:hyperlink>
          </w:p>
        </w:tc>
      </w:tr>
      <w:tr w:rsidR="00472B03" w14:paraId="26248AFE" w14:textId="77777777">
        <w:tc>
          <w:tcPr>
            <w:tcW w:w="2014" w:type="dxa"/>
          </w:tcPr>
          <w:p w14:paraId="48DE4179" w14:textId="77777777" w:rsidR="00472B03" w:rsidRDefault="00000000">
            <w:pPr>
              <w:jc w:val="left"/>
              <w:rPr>
                <w:b/>
                <w:bCs/>
                <w:sz w:val="20"/>
                <w:szCs w:val="20"/>
                <w:highlight w:val="yellow"/>
              </w:rPr>
            </w:pPr>
            <w:r>
              <w:rPr>
                <w:b/>
                <w:bCs/>
                <w:sz w:val="20"/>
                <w:szCs w:val="20"/>
              </w:rPr>
              <w:t>Data Protection Officer</w:t>
            </w:r>
          </w:p>
        </w:tc>
        <w:tc>
          <w:tcPr>
            <w:tcW w:w="2262" w:type="dxa"/>
          </w:tcPr>
          <w:p w14:paraId="11828864" w14:textId="77777777" w:rsidR="00472B03" w:rsidRDefault="00000000">
            <w:pPr>
              <w:jc w:val="left"/>
              <w:rPr>
                <w:sz w:val="20"/>
                <w:szCs w:val="20"/>
              </w:rPr>
            </w:pPr>
            <w:r>
              <w:rPr>
                <w:sz w:val="20"/>
                <w:szCs w:val="20"/>
              </w:rPr>
              <w:t>Joe Wilson</w:t>
            </w:r>
          </w:p>
        </w:tc>
        <w:tc>
          <w:tcPr>
            <w:tcW w:w="4377" w:type="dxa"/>
          </w:tcPr>
          <w:p w14:paraId="57B7181A" w14:textId="77777777" w:rsidR="00472B03" w:rsidRDefault="00000000">
            <w:pPr>
              <w:jc w:val="left"/>
              <w:rPr>
                <w:sz w:val="20"/>
                <w:szCs w:val="20"/>
              </w:rPr>
            </w:pPr>
            <w:r>
              <w:rPr>
                <w:sz w:val="20"/>
                <w:szCs w:val="20"/>
              </w:rPr>
              <w:t>j.wilson@owlcotesmat.org</w:t>
            </w:r>
          </w:p>
        </w:tc>
      </w:tr>
    </w:tbl>
    <w:p w14:paraId="62F4FB2D" w14:textId="77777777" w:rsidR="00472B03" w:rsidRDefault="00000000">
      <w:pPr>
        <w:spacing w:after="120"/>
        <w:jc w:val="left"/>
        <w:rPr>
          <w:sz w:val="28"/>
          <w:szCs w:val="28"/>
        </w:rPr>
      </w:pPr>
      <w:r>
        <w:rPr>
          <w:b/>
          <w:bCs/>
          <w:sz w:val="28"/>
          <w:szCs w:val="28"/>
        </w:rPr>
        <w:t>The school is committed to safeguarding and promoting the welfare of children and young people and expects all staff, volunteers, contractors and visitors to share this commitment</w:t>
      </w:r>
      <w:r>
        <w:rPr>
          <w:sz w:val="28"/>
          <w:szCs w:val="28"/>
        </w:rPr>
        <w:t>.</w:t>
      </w:r>
    </w:p>
    <w:p w14:paraId="6B54E36F" w14:textId="77777777" w:rsidR="00472B03" w:rsidRDefault="00472B03">
      <w:pPr>
        <w:spacing w:after="120"/>
        <w:jc w:val="left"/>
        <w:rPr>
          <w:sz w:val="28"/>
          <w:szCs w:val="28"/>
        </w:rPr>
      </w:pPr>
    </w:p>
    <w:p w14:paraId="32A5FD5B" w14:textId="77777777" w:rsidR="00472B03" w:rsidRDefault="00000000">
      <w:pPr>
        <w:spacing w:after="120"/>
        <w:jc w:val="left"/>
        <w:rPr>
          <w:sz w:val="24"/>
          <w:szCs w:val="24"/>
        </w:rPr>
      </w:pPr>
      <w:r>
        <w:rPr>
          <w:b/>
          <w:bCs/>
          <w:sz w:val="24"/>
          <w:szCs w:val="24"/>
        </w:rPr>
        <w:t>All staff</w:t>
      </w:r>
      <w:r>
        <w:rPr>
          <w:sz w:val="24"/>
          <w:szCs w:val="24"/>
        </w:rPr>
        <w:t xml:space="preserve"> refers to all adults, volunteers (including governors) or students on placement, working in any capacity in the school or in activities organised by the school which brings them in to contact with pupils of the school.  </w:t>
      </w:r>
    </w:p>
    <w:p w14:paraId="24F5526B" w14:textId="77777777" w:rsidR="00472B03" w:rsidRDefault="00472B03">
      <w:pPr>
        <w:spacing w:after="120"/>
        <w:jc w:val="left"/>
        <w:rPr>
          <w:sz w:val="24"/>
          <w:szCs w:val="24"/>
        </w:rPr>
      </w:pPr>
    </w:p>
    <w:p w14:paraId="72679BD9" w14:textId="77777777" w:rsidR="00472B03" w:rsidRDefault="00000000">
      <w:pPr>
        <w:spacing w:after="120"/>
        <w:jc w:val="left"/>
        <w:rPr>
          <w:sz w:val="24"/>
          <w:szCs w:val="24"/>
        </w:rPr>
      </w:pPr>
      <w:r>
        <w:rPr>
          <w:b/>
          <w:bCs/>
          <w:sz w:val="24"/>
          <w:szCs w:val="24"/>
        </w:rPr>
        <w:t>Child Protection</w:t>
      </w:r>
      <w:r>
        <w:rPr>
          <w:sz w:val="24"/>
          <w:szCs w:val="24"/>
        </w:rPr>
        <w:t xml:space="preserve"> refers to the multi-agency arrangements to identify and protect children who are or may be at risk of or suffering significant harm.</w:t>
      </w:r>
    </w:p>
    <w:p w14:paraId="0BD2D0E4" w14:textId="77777777" w:rsidR="00472B03" w:rsidRDefault="00472B03">
      <w:pPr>
        <w:spacing w:after="120"/>
        <w:jc w:val="left"/>
        <w:rPr>
          <w:sz w:val="24"/>
          <w:szCs w:val="24"/>
        </w:rPr>
      </w:pPr>
    </w:p>
    <w:p w14:paraId="31A47473" w14:textId="77777777" w:rsidR="00472B03" w:rsidRDefault="00000000">
      <w:pPr>
        <w:spacing w:after="120"/>
        <w:jc w:val="left"/>
        <w:rPr>
          <w:sz w:val="24"/>
          <w:szCs w:val="24"/>
        </w:rPr>
      </w:pPr>
      <w:r>
        <w:rPr>
          <w:b/>
          <w:bCs/>
          <w:sz w:val="24"/>
          <w:szCs w:val="24"/>
        </w:rPr>
        <w:t>Safeguarding</w:t>
      </w:r>
      <w:r>
        <w:rPr>
          <w:sz w:val="24"/>
          <w:szCs w:val="24"/>
        </w:rPr>
        <w:t xml:space="preserve"> refers to the protection, safety and promotion of the welfare of all pupils including when in off-site provision or activities and using ICT.  This includes the building of resilience and awareness of risk through the formal and informal curriculum.</w:t>
      </w:r>
    </w:p>
    <w:p w14:paraId="0D142D68" w14:textId="77777777" w:rsidR="00472B03" w:rsidRDefault="00472B03">
      <w:pPr>
        <w:spacing w:after="120"/>
        <w:jc w:val="left"/>
        <w:rPr>
          <w:sz w:val="24"/>
          <w:szCs w:val="24"/>
        </w:rPr>
      </w:pPr>
    </w:p>
    <w:p w14:paraId="5A1EA926" w14:textId="77777777" w:rsidR="00472B03" w:rsidRDefault="00000000">
      <w:pPr>
        <w:spacing w:after="120"/>
        <w:jc w:val="left"/>
        <w:rPr>
          <w:sz w:val="24"/>
          <w:szCs w:val="24"/>
        </w:rPr>
      </w:pPr>
      <w:r>
        <w:rPr>
          <w:b/>
          <w:bCs/>
          <w:sz w:val="24"/>
          <w:szCs w:val="24"/>
        </w:rPr>
        <w:t>Child</w:t>
      </w:r>
      <w:r>
        <w:rPr>
          <w:sz w:val="24"/>
          <w:szCs w:val="24"/>
        </w:rPr>
        <w:t xml:space="preserve"> is any pupil under the age of 18.</w:t>
      </w:r>
    </w:p>
    <w:p w14:paraId="654C03C0" w14:textId="77777777" w:rsidR="00472B03" w:rsidRDefault="00000000">
      <w:pPr>
        <w:jc w:val="left"/>
        <w:rPr>
          <w:b/>
          <w:bCs/>
          <w:sz w:val="24"/>
          <w:szCs w:val="24"/>
        </w:rPr>
      </w:pPr>
      <w:r>
        <w:rPr>
          <w:b/>
          <w:bCs/>
          <w:sz w:val="24"/>
          <w:szCs w:val="24"/>
        </w:rPr>
        <w:t>Glossary:</w:t>
      </w:r>
    </w:p>
    <w:p w14:paraId="3038BAA3" w14:textId="77777777" w:rsidR="00472B03" w:rsidRDefault="00472B03">
      <w:pPr>
        <w:jc w:val="left"/>
        <w:rPr>
          <w:b/>
          <w:bCs/>
          <w:sz w:val="24"/>
          <w:szCs w:val="24"/>
        </w:rPr>
      </w:pPr>
    </w:p>
    <w:p w14:paraId="0B5CC98C" w14:textId="77777777" w:rsidR="00472B03" w:rsidRDefault="00000000">
      <w:pPr>
        <w:numPr>
          <w:ilvl w:val="0"/>
          <w:numId w:val="25"/>
        </w:numPr>
        <w:pBdr>
          <w:top w:val="nil"/>
          <w:left w:val="nil"/>
          <w:bottom w:val="nil"/>
          <w:right w:val="nil"/>
          <w:between w:val="nil"/>
        </w:pBdr>
        <w:jc w:val="left"/>
        <w:rPr>
          <w:color w:val="000000"/>
          <w:sz w:val="24"/>
          <w:szCs w:val="24"/>
        </w:rPr>
      </w:pPr>
      <w:r>
        <w:rPr>
          <w:color w:val="000000"/>
          <w:sz w:val="24"/>
          <w:szCs w:val="24"/>
        </w:rPr>
        <w:t>DSL               Designated Safeguarding Lead</w:t>
      </w:r>
    </w:p>
    <w:p w14:paraId="01ACBA88" w14:textId="77777777" w:rsidR="00472B03" w:rsidRDefault="00472B03">
      <w:pPr>
        <w:pBdr>
          <w:top w:val="nil"/>
          <w:left w:val="nil"/>
          <w:bottom w:val="nil"/>
          <w:right w:val="nil"/>
          <w:between w:val="nil"/>
        </w:pBdr>
        <w:ind w:left="720"/>
        <w:jc w:val="left"/>
        <w:rPr>
          <w:color w:val="000000"/>
          <w:sz w:val="24"/>
          <w:szCs w:val="24"/>
        </w:rPr>
      </w:pPr>
    </w:p>
    <w:p w14:paraId="5A7CAF7F" w14:textId="77777777" w:rsidR="00472B03" w:rsidRDefault="00000000">
      <w:pPr>
        <w:numPr>
          <w:ilvl w:val="0"/>
          <w:numId w:val="26"/>
        </w:numPr>
        <w:pBdr>
          <w:top w:val="nil"/>
          <w:left w:val="nil"/>
          <w:bottom w:val="nil"/>
          <w:right w:val="nil"/>
          <w:between w:val="nil"/>
        </w:pBdr>
        <w:jc w:val="left"/>
        <w:rPr>
          <w:color w:val="000000"/>
          <w:sz w:val="24"/>
          <w:szCs w:val="24"/>
        </w:rPr>
      </w:pPr>
      <w:r>
        <w:rPr>
          <w:color w:val="000000"/>
          <w:sz w:val="24"/>
          <w:szCs w:val="24"/>
        </w:rPr>
        <w:t>DDSL</w:t>
      </w:r>
      <w:r>
        <w:rPr>
          <w:color w:val="000000"/>
          <w:sz w:val="24"/>
          <w:szCs w:val="24"/>
        </w:rPr>
        <w:tab/>
      </w:r>
      <w:r>
        <w:rPr>
          <w:color w:val="000000"/>
          <w:sz w:val="24"/>
          <w:szCs w:val="24"/>
        </w:rPr>
        <w:tab/>
        <w:t>Deputy Designated Safeguarding Lead</w:t>
      </w:r>
    </w:p>
    <w:p w14:paraId="7C658EE6" w14:textId="77777777" w:rsidR="00472B03" w:rsidRDefault="00472B03">
      <w:pPr>
        <w:pBdr>
          <w:top w:val="nil"/>
          <w:left w:val="nil"/>
          <w:bottom w:val="nil"/>
          <w:right w:val="nil"/>
          <w:between w:val="nil"/>
        </w:pBdr>
        <w:ind w:left="720"/>
        <w:jc w:val="left"/>
        <w:rPr>
          <w:color w:val="000000"/>
          <w:sz w:val="24"/>
          <w:szCs w:val="24"/>
        </w:rPr>
      </w:pPr>
    </w:p>
    <w:p w14:paraId="5F2816BF" w14:textId="77777777" w:rsidR="00472B03" w:rsidRDefault="00000000">
      <w:pPr>
        <w:numPr>
          <w:ilvl w:val="0"/>
          <w:numId w:val="26"/>
        </w:numPr>
        <w:pBdr>
          <w:top w:val="nil"/>
          <w:left w:val="nil"/>
          <w:bottom w:val="nil"/>
          <w:right w:val="nil"/>
          <w:between w:val="nil"/>
        </w:pBdr>
        <w:jc w:val="left"/>
        <w:rPr>
          <w:color w:val="000000"/>
          <w:sz w:val="24"/>
          <w:szCs w:val="24"/>
        </w:rPr>
      </w:pPr>
      <w:r>
        <w:rPr>
          <w:color w:val="000000"/>
          <w:sz w:val="24"/>
          <w:szCs w:val="24"/>
        </w:rPr>
        <w:t>SENDCo       Special Education Needs and Disabilities Coordinator</w:t>
      </w:r>
    </w:p>
    <w:p w14:paraId="1FFD8DB5" w14:textId="77777777" w:rsidR="00472B03" w:rsidRDefault="00472B03">
      <w:pPr>
        <w:pBdr>
          <w:top w:val="nil"/>
          <w:left w:val="nil"/>
          <w:bottom w:val="nil"/>
          <w:right w:val="nil"/>
          <w:between w:val="nil"/>
        </w:pBdr>
        <w:ind w:left="720"/>
        <w:jc w:val="left"/>
        <w:rPr>
          <w:color w:val="000000"/>
          <w:sz w:val="24"/>
          <w:szCs w:val="24"/>
        </w:rPr>
      </w:pPr>
    </w:p>
    <w:p w14:paraId="5D3216F1" w14:textId="77777777" w:rsidR="00472B03" w:rsidRDefault="00000000">
      <w:pPr>
        <w:numPr>
          <w:ilvl w:val="0"/>
          <w:numId w:val="26"/>
        </w:numPr>
        <w:pBdr>
          <w:top w:val="nil"/>
          <w:left w:val="nil"/>
          <w:bottom w:val="nil"/>
          <w:right w:val="nil"/>
          <w:between w:val="nil"/>
        </w:pBdr>
        <w:jc w:val="left"/>
        <w:rPr>
          <w:color w:val="000000"/>
          <w:sz w:val="24"/>
          <w:szCs w:val="24"/>
        </w:rPr>
      </w:pPr>
      <w:r>
        <w:rPr>
          <w:color w:val="000000"/>
          <w:sz w:val="24"/>
          <w:szCs w:val="24"/>
        </w:rPr>
        <w:t>DT</w:t>
      </w:r>
      <w:r>
        <w:rPr>
          <w:color w:val="000000"/>
          <w:sz w:val="24"/>
          <w:szCs w:val="24"/>
        </w:rPr>
        <w:tab/>
      </w:r>
      <w:r>
        <w:rPr>
          <w:color w:val="000000"/>
          <w:sz w:val="24"/>
          <w:szCs w:val="24"/>
        </w:rPr>
        <w:tab/>
        <w:t xml:space="preserve">Designated Teacher for Looked After and previously Looked       </w:t>
      </w:r>
    </w:p>
    <w:p w14:paraId="65A7129C" w14:textId="77777777" w:rsidR="00472B03" w:rsidRDefault="00000000">
      <w:pPr>
        <w:pBdr>
          <w:top w:val="nil"/>
          <w:left w:val="nil"/>
          <w:bottom w:val="nil"/>
          <w:right w:val="nil"/>
          <w:between w:val="nil"/>
        </w:pBdr>
        <w:ind w:left="1440" w:firstLine="720"/>
        <w:jc w:val="left"/>
        <w:rPr>
          <w:color w:val="000000"/>
          <w:sz w:val="24"/>
          <w:szCs w:val="24"/>
        </w:rPr>
      </w:pPr>
      <w:r>
        <w:rPr>
          <w:color w:val="000000"/>
          <w:sz w:val="24"/>
          <w:szCs w:val="24"/>
        </w:rPr>
        <w:t>After Children</w:t>
      </w:r>
    </w:p>
    <w:p w14:paraId="5581DC90" w14:textId="77777777" w:rsidR="00472B03" w:rsidRDefault="00472B03">
      <w:pPr>
        <w:pBdr>
          <w:top w:val="nil"/>
          <w:left w:val="nil"/>
          <w:bottom w:val="nil"/>
          <w:right w:val="nil"/>
          <w:between w:val="nil"/>
        </w:pBdr>
        <w:ind w:left="1440" w:firstLine="720"/>
        <w:jc w:val="left"/>
        <w:rPr>
          <w:color w:val="000000"/>
          <w:sz w:val="24"/>
          <w:szCs w:val="24"/>
        </w:rPr>
      </w:pPr>
    </w:p>
    <w:p w14:paraId="71F75DBF" w14:textId="77777777" w:rsidR="00472B03" w:rsidRDefault="00000000">
      <w:pPr>
        <w:numPr>
          <w:ilvl w:val="0"/>
          <w:numId w:val="26"/>
        </w:numPr>
        <w:pBdr>
          <w:top w:val="nil"/>
          <w:left w:val="nil"/>
          <w:bottom w:val="nil"/>
          <w:right w:val="nil"/>
          <w:between w:val="nil"/>
        </w:pBdr>
        <w:jc w:val="left"/>
        <w:rPr>
          <w:color w:val="000000"/>
          <w:sz w:val="24"/>
          <w:szCs w:val="24"/>
        </w:rPr>
      </w:pPr>
      <w:r>
        <w:rPr>
          <w:color w:val="000000"/>
          <w:sz w:val="24"/>
          <w:szCs w:val="24"/>
        </w:rPr>
        <w:t>PSHE            Personal, social, health and economic education</w:t>
      </w:r>
    </w:p>
    <w:p w14:paraId="39D455A2" w14:textId="77777777" w:rsidR="00472B03" w:rsidRDefault="00472B03">
      <w:pPr>
        <w:pBdr>
          <w:top w:val="nil"/>
          <w:left w:val="nil"/>
          <w:bottom w:val="nil"/>
          <w:right w:val="nil"/>
          <w:between w:val="nil"/>
        </w:pBdr>
        <w:ind w:left="720"/>
        <w:jc w:val="left"/>
        <w:rPr>
          <w:color w:val="000000"/>
          <w:sz w:val="24"/>
          <w:szCs w:val="24"/>
        </w:rPr>
      </w:pPr>
    </w:p>
    <w:p w14:paraId="21E5FB66" w14:textId="77777777" w:rsidR="00472B03" w:rsidRDefault="00000000">
      <w:pPr>
        <w:numPr>
          <w:ilvl w:val="0"/>
          <w:numId w:val="26"/>
        </w:numPr>
        <w:pBdr>
          <w:top w:val="nil"/>
          <w:left w:val="nil"/>
          <w:bottom w:val="nil"/>
          <w:right w:val="nil"/>
          <w:between w:val="nil"/>
        </w:pBdr>
        <w:spacing w:line="259" w:lineRule="auto"/>
        <w:jc w:val="left"/>
        <w:rPr>
          <w:color w:val="000000"/>
          <w:sz w:val="24"/>
          <w:szCs w:val="24"/>
        </w:rPr>
      </w:pPr>
      <w:r>
        <w:rPr>
          <w:color w:val="000000"/>
          <w:sz w:val="24"/>
          <w:szCs w:val="24"/>
        </w:rPr>
        <w:t>RSHE            Relationships, Sex and Health Education</w:t>
      </w:r>
    </w:p>
    <w:p w14:paraId="0EEA3FD7" w14:textId="77777777" w:rsidR="00472B03" w:rsidRDefault="00472B03">
      <w:pPr>
        <w:pBdr>
          <w:top w:val="nil"/>
          <w:left w:val="nil"/>
          <w:bottom w:val="nil"/>
          <w:right w:val="nil"/>
          <w:between w:val="nil"/>
        </w:pBdr>
        <w:ind w:left="720"/>
        <w:rPr>
          <w:color w:val="000000"/>
          <w:sz w:val="24"/>
          <w:szCs w:val="24"/>
        </w:rPr>
      </w:pPr>
    </w:p>
    <w:p w14:paraId="4B9FCF08" w14:textId="77777777" w:rsidR="00472B03" w:rsidRDefault="00000000">
      <w:pPr>
        <w:numPr>
          <w:ilvl w:val="0"/>
          <w:numId w:val="26"/>
        </w:numPr>
        <w:pBdr>
          <w:top w:val="nil"/>
          <w:left w:val="nil"/>
          <w:bottom w:val="nil"/>
          <w:right w:val="nil"/>
          <w:between w:val="nil"/>
        </w:pBdr>
        <w:jc w:val="left"/>
        <w:rPr>
          <w:color w:val="000000"/>
          <w:sz w:val="24"/>
          <w:szCs w:val="24"/>
        </w:rPr>
      </w:pPr>
      <w:r>
        <w:rPr>
          <w:color w:val="000000"/>
          <w:sz w:val="24"/>
          <w:szCs w:val="24"/>
        </w:rPr>
        <w:t>CSWS           Children’s’ Social Work Services</w:t>
      </w:r>
    </w:p>
    <w:p w14:paraId="4CD63B06" w14:textId="77777777" w:rsidR="00472B03" w:rsidRDefault="00472B03">
      <w:pPr>
        <w:pBdr>
          <w:top w:val="nil"/>
          <w:left w:val="nil"/>
          <w:bottom w:val="nil"/>
          <w:right w:val="nil"/>
          <w:between w:val="nil"/>
        </w:pBdr>
        <w:ind w:left="720"/>
        <w:jc w:val="left"/>
        <w:rPr>
          <w:color w:val="000000"/>
          <w:sz w:val="24"/>
          <w:szCs w:val="24"/>
        </w:rPr>
      </w:pPr>
    </w:p>
    <w:p w14:paraId="51A33C35" w14:textId="77777777" w:rsidR="00472B03" w:rsidRDefault="00000000">
      <w:pPr>
        <w:numPr>
          <w:ilvl w:val="0"/>
          <w:numId w:val="26"/>
        </w:numPr>
        <w:pBdr>
          <w:top w:val="nil"/>
          <w:left w:val="nil"/>
          <w:bottom w:val="nil"/>
          <w:right w:val="nil"/>
          <w:between w:val="nil"/>
        </w:pBdr>
        <w:jc w:val="left"/>
        <w:rPr>
          <w:color w:val="000000"/>
          <w:sz w:val="24"/>
          <w:szCs w:val="24"/>
        </w:rPr>
      </w:pPr>
      <w:r>
        <w:rPr>
          <w:color w:val="000000"/>
          <w:sz w:val="24"/>
          <w:szCs w:val="24"/>
        </w:rPr>
        <w:t>KCSIE</w:t>
      </w:r>
      <w:r>
        <w:rPr>
          <w:color w:val="000000"/>
          <w:sz w:val="24"/>
          <w:szCs w:val="24"/>
        </w:rPr>
        <w:tab/>
        <w:t>Keeping Children Safe in Education (DfE, September 2026)</w:t>
      </w:r>
    </w:p>
    <w:p w14:paraId="7E498DB9" w14:textId="77777777" w:rsidR="00472B03" w:rsidRDefault="00472B03">
      <w:pPr>
        <w:pBdr>
          <w:top w:val="nil"/>
          <w:left w:val="nil"/>
          <w:bottom w:val="nil"/>
          <w:right w:val="nil"/>
          <w:between w:val="nil"/>
        </w:pBdr>
        <w:spacing w:after="120"/>
        <w:ind w:left="720"/>
        <w:jc w:val="left"/>
        <w:rPr>
          <w:color w:val="000000"/>
          <w:sz w:val="24"/>
          <w:szCs w:val="24"/>
        </w:rPr>
      </w:pPr>
    </w:p>
    <w:p w14:paraId="66CEF58E" w14:textId="77777777" w:rsidR="00472B03" w:rsidRDefault="00000000">
      <w:pPr>
        <w:spacing w:after="120"/>
        <w:jc w:val="left"/>
        <w:rPr>
          <w:b/>
          <w:bCs/>
          <w:sz w:val="24"/>
          <w:szCs w:val="24"/>
        </w:rPr>
      </w:pPr>
      <w:r>
        <w:rPr>
          <w:b/>
          <w:bCs/>
          <w:sz w:val="24"/>
          <w:szCs w:val="24"/>
        </w:rPr>
        <w:t>Visitors to school</w:t>
      </w:r>
    </w:p>
    <w:p w14:paraId="2CAF3276" w14:textId="77777777" w:rsidR="00472B03" w:rsidRDefault="00000000">
      <w:pPr>
        <w:spacing w:after="120"/>
        <w:jc w:val="left"/>
        <w:rPr>
          <w:sz w:val="24"/>
          <w:szCs w:val="24"/>
        </w:rPr>
      </w:pPr>
      <w:r>
        <w:rPr>
          <w:sz w:val="24"/>
          <w:szCs w:val="24"/>
        </w:rPr>
        <w:t>All visitors must sign in on arrival and collect a visitor’s</w:t>
      </w:r>
      <w:r>
        <w:rPr>
          <w:color w:val="212121"/>
          <w:sz w:val="24"/>
          <w:szCs w:val="24"/>
        </w:rPr>
        <w:t xml:space="preserve"> lanyard </w:t>
      </w:r>
      <w:r>
        <w:rPr>
          <w:sz w:val="24"/>
          <w:szCs w:val="24"/>
        </w:rPr>
        <w:t xml:space="preserve">and a School Information Leaflet which outlines Child Protection and Safeguarding procedures in school and how to report any concerns regarding a child/young person or another adult in school.  Visitor </w:t>
      </w:r>
      <w:r>
        <w:rPr>
          <w:color w:val="212121"/>
          <w:sz w:val="24"/>
          <w:szCs w:val="24"/>
        </w:rPr>
        <w:t>lanyards</w:t>
      </w:r>
      <w:r>
        <w:rPr>
          <w:color w:val="ED7D31"/>
          <w:sz w:val="24"/>
          <w:szCs w:val="24"/>
        </w:rPr>
        <w:t xml:space="preserve"> </w:t>
      </w:r>
      <w:r>
        <w:rPr>
          <w:sz w:val="24"/>
          <w:szCs w:val="24"/>
        </w:rPr>
        <w:t>must be worn at all times when in school.  All visitors</w:t>
      </w:r>
      <w:r>
        <w:rPr>
          <w:color w:val="FF0000"/>
          <w:sz w:val="24"/>
          <w:szCs w:val="24"/>
        </w:rPr>
        <w:t xml:space="preserve"> </w:t>
      </w:r>
      <w:r>
        <w:rPr>
          <w:sz w:val="24"/>
          <w:szCs w:val="24"/>
        </w:rPr>
        <w:t>must sign in. Staff must ensure that visitors to school are supervised as appropriate and the requisite pre-employment checks have been completed as referenced in Part 3 of KCSIE</w:t>
      </w:r>
      <w:r>
        <w:rPr>
          <w:color w:val="FF0000"/>
          <w:sz w:val="24"/>
          <w:szCs w:val="24"/>
        </w:rPr>
        <w:t xml:space="preserve">.  </w:t>
      </w:r>
      <w:r>
        <w:rPr>
          <w:sz w:val="24"/>
          <w:szCs w:val="24"/>
        </w:rPr>
        <w:t>All contractors must follow the school’s signing in arrangements as set out in contractual commissioning agreements.</w:t>
      </w:r>
      <w:r>
        <w:tab/>
      </w:r>
    </w:p>
    <w:p w14:paraId="582FA598" w14:textId="77777777" w:rsidR="00472B03" w:rsidRDefault="00000000">
      <w:pPr>
        <w:pStyle w:val="Title"/>
        <w:spacing w:after="120"/>
        <w:jc w:val="left"/>
        <w:rPr>
          <w:rFonts w:ascii="Arial" w:eastAsia="Arial" w:hAnsi="Arial" w:cs="Arial"/>
          <w:color w:val="000000"/>
          <w:sz w:val="32"/>
          <w:szCs w:val="32"/>
        </w:rPr>
      </w:pPr>
      <w:r>
        <w:br w:type="column"/>
      </w:r>
      <w:r>
        <w:rPr>
          <w:rFonts w:ascii="Arial" w:eastAsia="Arial" w:hAnsi="Arial" w:cs="Arial"/>
          <w:color w:val="000000"/>
          <w:sz w:val="32"/>
          <w:szCs w:val="32"/>
        </w:rPr>
        <w:t>Part One:</w:t>
      </w:r>
    </w:p>
    <w:p w14:paraId="36F0920F" w14:textId="77777777" w:rsidR="00472B03" w:rsidRDefault="00000000">
      <w:pPr>
        <w:pStyle w:val="Heading1"/>
        <w:numPr>
          <w:ilvl w:val="0"/>
          <w:numId w:val="9"/>
        </w:numPr>
        <w:spacing w:before="0" w:after="120"/>
        <w:jc w:val="left"/>
        <w:rPr>
          <w:sz w:val="24"/>
          <w:szCs w:val="24"/>
        </w:rPr>
      </w:pPr>
      <w:bookmarkStart w:id="1" w:name="_heading=h.1fol0bug8qb" w:colFirst="0" w:colLast="0"/>
      <w:bookmarkEnd w:id="1"/>
      <w:r>
        <w:rPr>
          <w:sz w:val="24"/>
          <w:szCs w:val="24"/>
        </w:rPr>
        <w:t>Aims</w:t>
      </w:r>
    </w:p>
    <w:p w14:paraId="46201B1F" w14:textId="77777777" w:rsidR="00472B03" w:rsidRDefault="00472B03"/>
    <w:p w14:paraId="58BD4DA6" w14:textId="77777777" w:rsidR="00472B03" w:rsidRDefault="00000000">
      <w:pPr>
        <w:numPr>
          <w:ilvl w:val="0"/>
          <w:numId w:val="50"/>
        </w:numPr>
        <w:spacing w:after="120"/>
        <w:ind w:left="709" w:hanging="709"/>
        <w:jc w:val="left"/>
      </w:pPr>
      <w:r>
        <w:t>The school aims to ensure that:</w:t>
      </w:r>
    </w:p>
    <w:p w14:paraId="7158CDE4" w14:textId="77777777" w:rsidR="00472B03" w:rsidRDefault="00000000">
      <w:pPr>
        <w:numPr>
          <w:ilvl w:val="0"/>
          <w:numId w:val="11"/>
        </w:numPr>
        <w:spacing w:after="120"/>
        <w:ind w:left="993" w:hanging="283"/>
        <w:jc w:val="left"/>
        <w:rPr>
          <w:highlight w:val="yellow"/>
        </w:rPr>
      </w:pPr>
      <w:r>
        <w:t xml:space="preserve">Appropriate, </w:t>
      </w:r>
      <w:r>
        <w:rPr>
          <w:highlight w:val="yellow"/>
        </w:rPr>
        <w:t>proportionate and timely action</w:t>
      </w:r>
      <w:r>
        <w:t xml:space="preserve"> is taken to safeguard and promote children's welfare, </w:t>
      </w:r>
      <w:r>
        <w:rPr>
          <w:highlight w:val="yellow"/>
        </w:rPr>
        <w:t>ensuring concerns are identified, recorded and acted upon at the earliest opportunity</w:t>
      </w:r>
    </w:p>
    <w:p w14:paraId="76DF95F1" w14:textId="77777777" w:rsidR="00472B03" w:rsidRDefault="00000000">
      <w:pPr>
        <w:numPr>
          <w:ilvl w:val="0"/>
          <w:numId w:val="11"/>
        </w:numPr>
        <w:spacing w:after="120"/>
        <w:ind w:left="993" w:hanging="283"/>
        <w:jc w:val="left"/>
      </w:pPr>
      <w:r>
        <w:t xml:space="preserve">All staff are aware of their statutory responsibilities with respect to safeguarding, </w:t>
      </w:r>
      <w:r>
        <w:rPr>
          <w:highlight w:val="yellow"/>
        </w:rPr>
        <w:t>including recognising emerging safeguarding risks both online and offline</w:t>
      </w:r>
      <w:r>
        <w:t>, identifying children in need of early help, at risk of harm or those that have been harmed</w:t>
      </w:r>
    </w:p>
    <w:p w14:paraId="7A8830F7" w14:textId="77777777" w:rsidR="00472B03" w:rsidRDefault="00000000">
      <w:pPr>
        <w:numPr>
          <w:ilvl w:val="0"/>
          <w:numId w:val="11"/>
        </w:numPr>
        <w:spacing w:after="120"/>
        <w:ind w:left="993" w:hanging="283"/>
        <w:jc w:val="left"/>
      </w:pPr>
      <w:r>
        <w:t>Staff are properly trained in recognising and reporting safeguarding issues</w:t>
      </w:r>
    </w:p>
    <w:p w14:paraId="55CB5BA8" w14:textId="77777777" w:rsidR="00472B03" w:rsidRDefault="00000000">
      <w:pPr>
        <w:numPr>
          <w:ilvl w:val="0"/>
          <w:numId w:val="11"/>
        </w:numPr>
        <w:spacing w:after="120"/>
        <w:ind w:left="993" w:hanging="283"/>
        <w:jc w:val="left"/>
        <w:rPr>
          <w:highlight w:val="yellow"/>
        </w:rPr>
      </w:pPr>
      <w:r>
        <w:t xml:space="preserve">A culture of vigilance is created and maintained to ensure that we will also act in the best interests of children to protect them online and offline , </w:t>
      </w:r>
      <w:r>
        <w:rPr>
          <w:highlight w:val="yellow"/>
        </w:rPr>
        <w:t>including harm arising from emerging technologies, digital platforms and artificial intelligence.</w:t>
      </w:r>
    </w:p>
    <w:p w14:paraId="75881378" w14:textId="77777777" w:rsidR="00472B03" w:rsidRDefault="00000000">
      <w:pPr>
        <w:numPr>
          <w:ilvl w:val="0"/>
          <w:numId w:val="11"/>
        </w:numPr>
        <w:spacing w:after="120"/>
        <w:ind w:left="993" w:hanging="283"/>
        <w:jc w:val="left"/>
      </w:pPr>
      <w:r>
        <w:t>Systems for reporting abuse are well promoted, easily understood and easily accessible for children</w:t>
      </w:r>
    </w:p>
    <w:p w14:paraId="005FE1D4" w14:textId="77777777" w:rsidR="00472B03" w:rsidRDefault="00000000">
      <w:pPr>
        <w:numPr>
          <w:ilvl w:val="0"/>
          <w:numId w:val="11"/>
        </w:numPr>
        <w:spacing w:after="120"/>
        <w:ind w:left="993" w:hanging="283"/>
        <w:jc w:val="left"/>
      </w:pPr>
      <w:r>
        <w:rPr>
          <w:highlight w:val="yellow"/>
        </w:rPr>
        <w:t>Promote a whole-school safeguarding culture in which children are listened to, feel safe, know how to report concerns, and where all adults understand that safeguarding is everyone's responsibility</w:t>
      </w:r>
      <w:r>
        <w:t>.</w:t>
      </w:r>
    </w:p>
    <w:p w14:paraId="79671F9C" w14:textId="77777777" w:rsidR="00472B03" w:rsidRDefault="00000000">
      <w:pPr>
        <w:numPr>
          <w:ilvl w:val="0"/>
          <w:numId w:val="11"/>
        </w:numPr>
        <w:spacing w:after="120"/>
        <w:ind w:left="993" w:hanging="283"/>
        <w:jc w:val="left"/>
        <w:rPr>
          <w:highlight w:val="yellow"/>
        </w:rPr>
      </w:pPr>
      <w:r>
        <w:rPr>
          <w:highlight w:val="yellow"/>
        </w:rPr>
        <w:t>Foster a culture of professional curiosity, respectful challenge and effective information sharing to support early identification of need.</w:t>
      </w:r>
    </w:p>
    <w:p w14:paraId="04349A37" w14:textId="77777777" w:rsidR="00472B03" w:rsidRDefault="00472B03">
      <w:pPr>
        <w:pBdr>
          <w:top w:val="nil"/>
          <w:left w:val="nil"/>
          <w:bottom w:val="nil"/>
          <w:right w:val="nil"/>
          <w:between w:val="nil"/>
        </w:pBdr>
        <w:spacing w:after="120"/>
        <w:ind w:left="709" w:hanging="709"/>
        <w:jc w:val="left"/>
        <w:rPr>
          <w:color w:val="000000"/>
        </w:rPr>
      </w:pPr>
    </w:p>
    <w:p w14:paraId="710CD91D" w14:textId="77777777" w:rsidR="00472B03" w:rsidRDefault="00000000">
      <w:pPr>
        <w:numPr>
          <w:ilvl w:val="0"/>
          <w:numId w:val="50"/>
        </w:numPr>
        <w:spacing w:after="120"/>
        <w:ind w:left="709" w:hanging="709"/>
        <w:jc w:val="left"/>
      </w:pPr>
      <w:r>
        <w:t xml:space="preserve">The Governing Body and staff of Morley Victoria Primary take as our first priority the responsibility to safeguard and promote the welfare of our pupils, to minimise risk and to work together with other agencies to ensure rigorous arrangements are in place within our school to identify, assess, </w:t>
      </w:r>
      <w:r>
        <w:rPr>
          <w:highlight w:val="yellow"/>
        </w:rPr>
        <w:t>respond to</w:t>
      </w:r>
      <w:r>
        <w:t xml:space="preserve"> and support those children who are suffering harm and to keep them safe and </w:t>
      </w:r>
      <w:r>
        <w:rPr>
          <w:color w:val="000000"/>
        </w:rPr>
        <w:t>secure</w:t>
      </w:r>
      <w:r>
        <w:t xml:space="preserve"> whilst in our care.</w:t>
      </w:r>
    </w:p>
    <w:p w14:paraId="14F22307" w14:textId="77777777" w:rsidR="00472B03" w:rsidRDefault="00472B03">
      <w:pPr>
        <w:pBdr>
          <w:top w:val="nil"/>
          <w:left w:val="nil"/>
          <w:bottom w:val="nil"/>
          <w:right w:val="nil"/>
          <w:between w:val="nil"/>
        </w:pBdr>
        <w:spacing w:after="120"/>
        <w:ind w:left="709" w:hanging="709"/>
        <w:jc w:val="left"/>
        <w:rPr>
          <w:color w:val="000000"/>
        </w:rPr>
      </w:pPr>
    </w:p>
    <w:p w14:paraId="28366FD4" w14:textId="77777777" w:rsidR="00472B03" w:rsidRDefault="00000000">
      <w:pPr>
        <w:numPr>
          <w:ilvl w:val="0"/>
          <w:numId w:val="50"/>
        </w:numPr>
        <w:spacing w:after="120" w:line="259" w:lineRule="auto"/>
        <w:ind w:left="709" w:hanging="709"/>
        <w:jc w:val="left"/>
        <w:rPr>
          <w:color w:val="000000"/>
        </w:rPr>
      </w:pPr>
      <w:bookmarkStart w:id="2" w:name="_heading=h.2iuks7sboypv" w:colFirst="0" w:colLast="0"/>
      <w:bookmarkEnd w:id="2"/>
      <w:r>
        <w:rPr>
          <w:color w:val="000000"/>
        </w:rPr>
        <w:t xml:space="preserve">The responsibilities set out in this policy apply (as appropriate) to all members of the school community including children, staff, governors, visitors/contractors, </w:t>
      </w:r>
      <w:r>
        <w:rPr>
          <w:highlight w:val="yellow"/>
        </w:rPr>
        <w:t>third-party providers, commissioned services and alternative provision partners</w:t>
      </w:r>
      <w:r>
        <w:t>,</w:t>
      </w:r>
      <w:r>
        <w:rPr>
          <w:color w:val="000000"/>
        </w:rPr>
        <w:t xml:space="preserve"> volunteers, </w:t>
      </w:r>
      <w:r>
        <w:t>supply staff</w:t>
      </w:r>
      <w:r>
        <w:rPr>
          <w:color w:val="000000"/>
        </w:rPr>
        <w:t>, students on placement and trainees working within the school. It is fully incorporated into the whole school</w:t>
      </w:r>
      <w:r>
        <w:t>/college</w:t>
      </w:r>
      <w:r>
        <w:rPr>
          <w:color w:val="000000"/>
        </w:rPr>
        <w:t xml:space="preserve"> ethos and is underpinned throughout the teaching of the curriculum, within PSHE and within the safety of the physical environment provided for the children. </w:t>
      </w:r>
    </w:p>
    <w:p w14:paraId="4B6CD8E7" w14:textId="77777777" w:rsidR="00472B03" w:rsidRDefault="00472B03">
      <w:pPr>
        <w:spacing w:after="120"/>
        <w:jc w:val="left"/>
        <w:rPr>
          <w:color w:val="000000"/>
        </w:rPr>
      </w:pPr>
    </w:p>
    <w:p w14:paraId="29C9FB4C" w14:textId="77777777" w:rsidR="00472B03" w:rsidRDefault="00000000">
      <w:pPr>
        <w:pStyle w:val="Heading1"/>
        <w:numPr>
          <w:ilvl w:val="0"/>
          <w:numId w:val="9"/>
        </w:numPr>
        <w:spacing w:before="0" w:after="120"/>
        <w:ind w:left="709" w:hanging="709"/>
        <w:jc w:val="left"/>
        <w:rPr>
          <w:sz w:val="24"/>
          <w:szCs w:val="24"/>
        </w:rPr>
      </w:pPr>
      <w:bookmarkStart w:id="3" w:name="_heading=h.s0vobiadf3d7" w:colFirst="0" w:colLast="0"/>
      <w:bookmarkEnd w:id="3"/>
      <w:r>
        <w:rPr>
          <w:sz w:val="24"/>
          <w:szCs w:val="24"/>
        </w:rPr>
        <w:t>Legislation and guidance</w:t>
      </w:r>
    </w:p>
    <w:p w14:paraId="44BA633B" w14:textId="77777777" w:rsidR="00472B03" w:rsidRDefault="00472B03"/>
    <w:p w14:paraId="3D7DB95B" w14:textId="77777777" w:rsidR="00472B03" w:rsidRDefault="00000000">
      <w:pPr>
        <w:numPr>
          <w:ilvl w:val="0"/>
          <w:numId w:val="51"/>
        </w:numPr>
        <w:spacing w:after="120"/>
        <w:ind w:left="709" w:hanging="709"/>
        <w:jc w:val="left"/>
      </w:pPr>
      <w:r>
        <w:t xml:space="preserve">This policy is based on the Department for Education’s statutory guidance, </w:t>
      </w:r>
      <w:hyperlink r:id="rId21">
        <w:r w:rsidR="00472B03">
          <w:rPr>
            <w:color w:val="0000FF"/>
            <w:u w:val="single"/>
          </w:rPr>
          <w:t>Keeping Children Safe in Education (KCSIE)</w:t>
        </w:r>
      </w:hyperlink>
      <w:hyperlink r:id="rId22">
        <w:r w:rsidR="00472B03">
          <w:rPr>
            <w:color w:val="0000FF"/>
          </w:rPr>
          <w:t xml:space="preserve"> </w:t>
        </w:r>
      </w:hyperlink>
      <w:hyperlink r:id="rId23">
        <w:r w:rsidR="00472B03">
          <w:rPr>
            <w:color w:val="0000FF"/>
            <w:highlight w:val="green"/>
          </w:rPr>
          <w:t>2026</w:t>
        </w:r>
      </w:hyperlink>
      <w:hyperlink r:id="rId24">
        <w:r w:rsidR="00472B03">
          <w:rPr>
            <w:color w:val="0070C0"/>
          </w:rPr>
          <w:t xml:space="preserve"> </w:t>
        </w:r>
      </w:hyperlink>
      <w:r>
        <w:t xml:space="preserve">and </w:t>
      </w:r>
      <w:hyperlink r:id="rId25">
        <w:r w:rsidR="00472B03">
          <w:rPr>
            <w:color w:val="0000FF"/>
            <w:u w:val="single"/>
          </w:rPr>
          <w:t xml:space="preserve">Working Together to Safeguard Children </w:t>
        </w:r>
      </w:hyperlink>
      <w:hyperlink r:id="rId26">
        <w:r w:rsidR="00472B03">
          <w:rPr>
            <w:color w:val="0000FF"/>
            <w:highlight w:val="green"/>
            <w:u w:val="single"/>
          </w:rPr>
          <w:t>(2026)</w:t>
        </w:r>
      </w:hyperlink>
      <w:r>
        <w:rPr>
          <w:color w:val="0070C0"/>
        </w:rPr>
        <w:t xml:space="preserve"> </w:t>
      </w:r>
      <w:r>
        <w:t xml:space="preserve">and the </w:t>
      </w:r>
      <w:hyperlink r:id="rId27">
        <w:r w:rsidR="00472B03">
          <w:rPr>
            <w:color w:val="0000FF"/>
            <w:u w:val="single"/>
          </w:rPr>
          <w:t xml:space="preserve">Academy trust governance guide (DfE 2024)  </w:t>
        </w:r>
      </w:hyperlink>
      <w:r>
        <w:t xml:space="preserve"> We comply with the guidance and the procedures set out by the Leeds Safeguarding Children partnership (LSCP). </w:t>
      </w:r>
    </w:p>
    <w:p w14:paraId="1B3CB99E" w14:textId="77777777" w:rsidR="00472B03" w:rsidRDefault="00472B03">
      <w:pPr>
        <w:spacing w:after="120"/>
        <w:ind w:left="709" w:hanging="709"/>
        <w:jc w:val="left"/>
      </w:pPr>
    </w:p>
    <w:p w14:paraId="03A9A8E9" w14:textId="77777777" w:rsidR="00472B03" w:rsidRDefault="00000000">
      <w:pPr>
        <w:numPr>
          <w:ilvl w:val="0"/>
          <w:numId w:val="51"/>
        </w:numPr>
        <w:spacing w:after="120"/>
        <w:ind w:left="709" w:hanging="709"/>
        <w:jc w:val="left"/>
        <w:rPr>
          <w:highlight w:val="yellow"/>
        </w:rPr>
      </w:pPr>
      <w:r>
        <w:rPr>
          <w:highlight w:val="yellow"/>
        </w:rPr>
        <w:t>This policy should be read alongside the most recent versions of relevant statutory guidance and local safeguarding procedures, together with any updates issued by the Department for Education or Leeds Safeguarding Children Partnership including:</w:t>
      </w:r>
    </w:p>
    <w:p w14:paraId="1EC1A333" w14:textId="77777777" w:rsidR="00472B03" w:rsidRDefault="00000000">
      <w:pPr>
        <w:spacing w:after="120"/>
        <w:jc w:val="left"/>
      </w:pPr>
      <w:r>
        <w:t xml:space="preserve">Part 3 of the schedule to the </w:t>
      </w:r>
      <w:hyperlink r:id="rId28">
        <w:r w:rsidR="00472B03">
          <w:rPr>
            <w:color w:val="0000FF"/>
            <w:u w:val="single"/>
          </w:rPr>
          <w:t>Education (Independent School Standards) Regulations 2014</w:t>
        </w:r>
      </w:hyperlink>
      <w:r>
        <w:t xml:space="preserve">, which places a duty on academies and independent schools to safeguard and promote the welfare of pupils at the school. </w:t>
      </w:r>
    </w:p>
    <w:p w14:paraId="059EA9FB" w14:textId="77777777" w:rsidR="00472B03" w:rsidRDefault="00472B03">
      <w:pPr>
        <w:spacing w:after="120"/>
        <w:jc w:val="left"/>
      </w:pPr>
      <w:hyperlink r:id="rId29">
        <w:r>
          <w:rPr>
            <w:color w:val="0000FF"/>
            <w:u w:val="single"/>
          </w:rPr>
          <w:t>The Children Act 1989</w:t>
        </w:r>
      </w:hyperlink>
      <w:r w:rsidR="00000000">
        <w:t xml:space="preserve"> (and </w:t>
      </w:r>
      <w:hyperlink r:id="rId30">
        <w:r>
          <w:rPr>
            <w:color w:val="0000FF"/>
            <w:u w:val="single"/>
          </w:rPr>
          <w:t>2004 amendment</w:t>
        </w:r>
      </w:hyperlink>
      <w:r w:rsidR="00000000">
        <w:t>), which provides a framework for the care and protection of children.</w:t>
      </w:r>
    </w:p>
    <w:p w14:paraId="32EBBC7B" w14:textId="77777777" w:rsidR="00472B03" w:rsidRDefault="00000000">
      <w:pPr>
        <w:spacing w:after="120"/>
        <w:jc w:val="left"/>
      </w:pPr>
      <w:r>
        <w:t xml:space="preserve">Section 5B(11) of the Female Genital Mutilation Act 2003, as inserted by section 74 of the </w:t>
      </w:r>
      <w:hyperlink r:id="rId31">
        <w:r w:rsidR="00472B03">
          <w:rPr>
            <w:color w:val="0000FF"/>
            <w:u w:val="single"/>
          </w:rPr>
          <w:t>Serious Crime Act 2015</w:t>
        </w:r>
      </w:hyperlink>
      <w:r>
        <w:t>, which places a statutory duty on teachers to report to the police where they discover that female genital mutilation (FGM) appears to have been carried out on a girl under 18.</w:t>
      </w:r>
    </w:p>
    <w:p w14:paraId="18AA7A4D" w14:textId="77777777" w:rsidR="00472B03" w:rsidRDefault="00472B03">
      <w:pPr>
        <w:spacing w:after="120"/>
        <w:jc w:val="left"/>
      </w:pPr>
      <w:hyperlink r:id="rId32">
        <w:r>
          <w:rPr>
            <w:color w:val="0000FF"/>
            <w:u w:val="single"/>
          </w:rPr>
          <w:t>Statutory guidance on FGM</w:t>
        </w:r>
      </w:hyperlink>
      <w:r w:rsidR="00000000">
        <w:t xml:space="preserve">, which sets out responsibilities with regards to safeguarding and supporting girls affected by FGM. </w:t>
      </w:r>
    </w:p>
    <w:p w14:paraId="5F22979D" w14:textId="77777777" w:rsidR="00472B03" w:rsidRDefault="00472B03">
      <w:pPr>
        <w:spacing w:after="120"/>
        <w:jc w:val="left"/>
      </w:pPr>
      <w:hyperlink r:id="rId33">
        <w:r>
          <w:rPr>
            <w:color w:val="0000FF"/>
            <w:u w:val="single"/>
          </w:rPr>
          <w:t>The Rehabilitation of Offenders Act 1974</w:t>
        </w:r>
      </w:hyperlink>
      <w:r w:rsidR="00000000">
        <w:t>, which outlines when people with criminal convictions can work with children.</w:t>
      </w:r>
    </w:p>
    <w:p w14:paraId="4D1F525A" w14:textId="77777777" w:rsidR="00472B03" w:rsidRDefault="00000000">
      <w:pPr>
        <w:spacing w:after="120"/>
        <w:jc w:val="left"/>
      </w:pPr>
      <w:r>
        <w:t xml:space="preserve">Schedule 4 of the </w:t>
      </w:r>
      <w:hyperlink r:id="rId34">
        <w:r w:rsidR="00472B03">
          <w:rPr>
            <w:color w:val="0000FF"/>
            <w:u w:val="single"/>
          </w:rPr>
          <w:t>Safeguarding Vulnerable Groups Act 2006</w:t>
        </w:r>
      </w:hyperlink>
      <w:r>
        <w:t>, which defines what ‘regulated activity’ is in relation to children.</w:t>
      </w:r>
    </w:p>
    <w:p w14:paraId="45A72B40" w14:textId="77777777" w:rsidR="00472B03" w:rsidRDefault="00000000">
      <w:pPr>
        <w:spacing w:after="120"/>
        <w:jc w:val="left"/>
      </w:pPr>
      <w:r>
        <w:t xml:space="preserve">Statutory </w:t>
      </w:r>
      <w:hyperlink r:id="rId35">
        <w:r w:rsidR="00472B03">
          <w:rPr>
            <w:color w:val="0000FF"/>
            <w:u w:val="single"/>
          </w:rPr>
          <w:t>Guidance on the Prevent duty</w:t>
        </w:r>
      </w:hyperlink>
      <w:r>
        <w:t>, which explains schools’ duties under the Counter-Terrorism and Security Act 2015 with respect to protecting people from the risk of radicalisation and extremism.</w:t>
      </w:r>
    </w:p>
    <w:p w14:paraId="393306F3" w14:textId="77777777" w:rsidR="00472B03" w:rsidRDefault="00000000">
      <w:pPr>
        <w:spacing w:after="120"/>
        <w:jc w:val="left"/>
        <w:rPr>
          <w:b/>
          <w:bCs/>
          <w:color w:val="7030A0"/>
        </w:rPr>
      </w:pPr>
      <w:r>
        <w:t>Guidance for safer working practice for those working with children and young people in education settings (GSWP) (Safer Recruitment Consortium Feb 2022)</w:t>
      </w:r>
      <w:r>
        <w:rPr>
          <w:color w:val="5B9BD5"/>
        </w:rPr>
        <w:t xml:space="preserve"> </w:t>
      </w:r>
      <w:hyperlink r:id="rId36">
        <w:r w:rsidR="00472B03">
          <w:rPr>
            <w:color w:val="0000FF"/>
            <w:u w:val="single"/>
          </w:rPr>
          <w:t>Guidance for safer working practice for those working with children and young people in education settings  February 2022</w:t>
        </w:r>
      </w:hyperlink>
      <w:r>
        <w:rPr>
          <w:b/>
          <w:bCs/>
          <w:color w:val="7030A0"/>
        </w:rPr>
        <w:t xml:space="preserve"> </w:t>
      </w:r>
    </w:p>
    <w:p w14:paraId="759E63CD" w14:textId="77777777" w:rsidR="00472B03" w:rsidRDefault="00472B03"/>
    <w:p w14:paraId="5867B345" w14:textId="77777777" w:rsidR="00472B03" w:rsidRDefault="00472B03">
      <w:pPr>
        <w:spacing w:after="120"/>
        <w:jc w:val="left"/>
        <w:rPr>
          <w:b/>
          <w:bCs/>
          <w:color w:val="7030A0"/>
        </w:rPr>
      </w:pPr>
      <w:hyperlink r:id="rId37">
        <w:r>
          <w:rPr>
            <w:color w:val="0000FF"/>
            <w:u w:val="single"/>
          </w:rPr>
          <w:t>Sharing nudes and semi-nudes: how to respond to an incident (overview) (updated March 2024) - GOV.UK (www.gov.uk)</w:t>
        </w:r>
      </w:hyperlink>
    </w:p>
    <w:p w14:paraId="1D554B64" w14:textId="77777777" w:rsidR="00472B03" w:rsidRDefault="00472B03">
      <w:pPr>
        <w:spacing w:after="120"/>
        <w:ind w:left="709" w:hanging="709"/>
        <w:jc w:val="left"/>
        <w:rPr>
          <w:b/>
          <w:bCs/>
          <w:color w:val="7030A0"/>
        </w:rPr>
      </w:pPr>
    </w:p>
    <w:p w14:paraId="6C39EF53" w14:textId="77777777" w:rsidR="00472B03" w:rsidRDefault="00472B03">
      <w:pPr>
        <w:spacing w:after="120"/>
        <w:ind w:left="709" w:hanging="709"/>
        <w:jc w:val="left"/>
        <w:rPr>
          <w:color w:val="0000FF"/>
          <w:u w:val="single"/>
        </w:rPr>
      </w:pPr>
      <w:hyperlink r:id="rId38">
        <w:r>
          <w:rPr>
            <w:color w:val="0000FF"/>
            <w:u w:val="single"/>
          </w:rPr>
          <w:t>Safeguarding and remote education during coronavirus (COVID-19) (DfE, 2021b)</w:t>
        </w:r>
      </w:hyperlink>
    </w:p>
    <w:p w14:paraId="059F459B" w14:textId="77777777" w:rsidR="00472B03" w:rsidRDefault="00472B03">
      <w:pPr>
        <w:spacing w:after="120"/>
        <w:ind w:left="709" w:hanging="709"/>
        <w:jc w:val="left"/>
        <w:rPr>
          <w:color w:val="0000FF"/>
          <w:u w:val="single"/>
        </w:rPr>
      </w:pPr>
    </w:p>
    <w:p w14:paraId="4A3E07ED" w14:textId="77777777" w:rsidR="00472B03" w:rsidRDefault="00472B03">
      <w:pPr>
        <w:spacing w:after="120"/>
        <w:jc w:val="left"/>
        <w:rPr>
          <w:color w:val="0000FF"/>
          <w:u w:val="single"/>
        </w:rPr>
      </w:pPr>
      <w:hyperlink r:id="rId39">
        <w:r>
          <w:rPr>
            <w:color w:val="0000FF"/>
            <w:u w:val="single"/>
          </w:rPr>
          <w:t>Children Missing Education – Statutory guidance for local authorities (DfE August 2024)</w:t>
        </w:r>
      </w:hyperlink>
    </w:p>
    <w:p w14:paraId="48C2E6EA" w14:textId="77777777" w:rsidR="00472B03" w:rsidRDefault="00472B03">
      <w:pPr>
        <w:spacing w:after="120"/>
        <w:ind w:left="709" w:hanging="709"/>
        <w:jc w:val="left"/>
        <w:rPr>
          <w:color w:val="0070C0"/>
          <w:u w:val="single"/>
        </w:rPr>
      </w:pPr>
    </w:p>
    <w:p w14:paraId="78217459" w14:textId="77777777" w:rsidR="00472B03" w:rsidRDefault="00000000">
      <w:pPr>
        <w:spacing w:after="120"/>
        <w:ind w:left="709" w:hanging="709"/>
        <w:jc w:val="left"/>
        <w:rPr>
          <w:color w:val="0000FF"/>
          <w:u w:val="single"/>
        </w:rPr>
      </w:pPr>
      <w:r>
        <w:fldChar w:fldCharType="begin"/>
      </w:r>
      <w:r>
        <w:instrText xml:space="preserve"> HYPERLINK "https://www.npcc.police.uk/SysSiteAssets/media/downloads/publications/publications-log/2020/when-to-call-the-police--guidance-for-schools-and-colleges.pdf" </w:instrText>
      </w:r>
      <w:r>
        <w:fldChar w:fldCharType="separate"/>
      </w:r>
      <w:r>
        <w:rPr>
          <w:color w:val="0000FF"/>
          <w:u w:val="single"/>
        </w:rPr>
        <w:t>When to call the police – Guidance for schools and colleges (NPCC – 2020)</w:t>
      </w:r>
    </w:p>
    <w:p w14:paraId="36797644" w14:textId="77777777" w:rsidR="00472B03" w:rsidRDefault="00000000">
      <w:pPr>
        <w:pBdr>
          <w:top w:val="nil"/>
          <w:left w:val="nil"/>
          <w:bottom w:val="nil"/>
          <w:right w:val="nil"/>
          <w:between w:val="nil"/>
        </w:pBdr>
        <w:spacing w:after="120"/>
        <w:ind w:left="709" w:hanging="709"/>
        <w:jc w:val="left"/>
        <w:rPr>
          <w:color w:val="0000FF"/>
          <w:u w:val="single"/>
        </w:rPr>
      </w:pPr>
      <w:r>
        <w:fldChar w:fldCharType="end"/>
      </w:r>
    </w:p>
    <w:p w14:paraId="6CBAD2F6" w14:textId="77777777" w:rsidR="00472B03" w:rsidRDefault="00472B03">
      <w:pPr>
        <w:spacing w:after="120"/>
        <w:ind w:left="709" w:hanging="709"/>
        <w:jc w:val="left"/>
        <w:rPr>
          <w:color w:val="0000FF"/>
          <w:u w:val="single"/>
        </w:rPr>
      </w:pPr>
      <w:hyperlink r:id="rId40">
        <w:r>
          <w:rPr>
            <w:color w:val="0000FF"/>
            <w:u w:val="single"/>
          </w:rPr>
          <w:t>Education and Training (Welfare of Children) Act 2021</w:t>
        </w:r>
      </w:hyperlink>
      <w:r w:rsidR="00000000">
        <w:rPr>
          <w:color w:val="0000FF"/>
          <w:u w:val="single"/>
        </w:rPr>
        <w:t xml:space="preserve"> </w:t>
      </w:r>
    </w:p>
    <w:p w14:paraId="563C136A" w14:textId="77777777" w:rsidR="00472B03" w:rsidRDefault="00472B03">
      <w:pPr>
        <w:spacing w:after="120"/>
        <w:ind w:left="709" w:hanging="709"/>
        <w:jc w:val="left"/>
        <w:rPr>
          <w:color w:val="0000FF"/>
          <w:u w:val="single"/>
        </w:rPr>
      </w:pPr>
    </w:p>
    <w:p w14:paraId="59C1A0A6" w14:textId="77777777" w:rsidR="00472B03" w:rsidRDefault="00472B03">
      <w:pPr>
        <w:spacing w:after="120"/>
        <w:ind w:left="709" w:hanging="709"/>
        <w:jc w:val="left"/>
        <w:rPr>
          <w:color w:val="0000FF"/>
          <w:u w:val="single"/>
        </w:rPr>
      </w:pPr>
      <w:hyperlink r:id="rId41">
        <w:r>
          <w:rPr>
            <w:color w:val="0000FF"/>
            <w:u w:val="single"/>
          </w:rPr>
          <w:t>Alternative Provision Guidance February 2025</w:t>
        </w:r>
      </w:hyperlink>
    </w:p>
    <w:p w14:paraId="743CE3A8" w14:textId="77777777" w:rsidR="00472B03" w:rsidRDefault="00472B03">
      <w:pPr>
        <w:spacing w:after="120"/>
        <w:ind w:left="709" w:hanging="709"/>
        <w:jc w:val="left"/>
        <w:rPr>
          <w:color w:val="0000FF"/>
          <w:u w:val="single"/>
        </w:rPr>
      </w:pPr>
    </w:p>
    <w:p w14:paraId="5EF69EB0" w14:textId="77777777" w:rsidR="00472B03" w:rsidRDefault="00472B03">
      <w:pPr>
        <w:spacing w:after="120"/>
        <w:ind w:left="709" w:hanging="709"/>
        <w:jc w:val="left"/>
      </w:pPr>
      <w:hyperlink r:id="rId42">
        <w:r>
          <w:rPr>
            <w:color w:val="0000FF"/>
            <w:u w:val="single"/>
          </w:rPr>
          <w:t>Working Together To Improve School Attendance  2024</w:t>
        </w:r>
      </w:hyperlink>
    </w:p>
    <w:p w14:paraId="3632AD1D" w14:textId="77777777" w:rsidR="00472B03" w:rsidRDefault="00472B03">
      <w:pPr>
        <w:spacing w:after="120"/>
        <w:ind w:left="709" w:hanging="709"/>
        <w:jc w:val="left"/>
      </w:pPr>
    </w:p>
    <w:p w14:paraId="51280FF2" w14:textId="77777777" w:rsidR="00472B03" w:rsidRDefault="00472B03">
      <w:pPr>
        <w:spacing w:after="120"/>
        <w:ind w:left="709" w:hanging="709"/>
        <w:jc w:val="left"/>
        <w:rPr>
          <w:color w:val="0000FF"/>
          <w:u w:val="single"/>
        </w:rPr>
      </w:pPr>
      <w:hyperlink r:id="rId43">
        <w:r>
          <w:rPr>
            <w:color w:val="0000FF"/>
            <w:highlight w:val="green"/>
            <w:u w:val="single"/>
          </w:rPr>
          <w:t>Working Together to Safeguard Children 2026</w:t>
        </w:r>
      </w:hyperlink>
      <w:r w:rsidR="00000000">
        <w:t xml:space="preserve"> </w:t>
      </w:r>
    </w:p>
    <w:p w14:paraId="08F88BA9" w14:textId="77777777" w:rsidR="00472B03" w:rsidRDefault="00472B03">
      <w:pPr>
        <w:pBdr>
          <w:top w:val="nil"/>
          <w:left w:val="nil"/>
          <w:bottom w:val="nil"/>
          <w:right w:val="nil"/>
          <w:between w:val="nil"/>
        </w:pBdr>
        <w:spacing w:after="120"/>
        <w:ind w:left="709" w:hanging="709"/>
        <w:jc w:val="left"/>
        <w:rPr>
          <w:color w:val="000000"/>
        </w:rPr>
      </w:pPr>
    </w:p>
    <w:p w14:paraId="42129694" w14:textId="77777777" w:rsidR="00472B03" w:rsidRDefault="00000000">
      <w:pPr>
        <w:spacing w:after="120"/>
        <w:jc w:val="left"/>
      </w:pPr>
      <w:r>
        <w:t xml:space="preserve">The </w:t>
      </w:r>
      <w:hyperlink r:id="rId44">
        <w:r w:rsidR="00472B03">
          <w:rPr>
            <w:color w:val="0000FF"/>
            <w:u w:val="single"/>
          </w:rPr>
          <w:t>Childcare (Disqualification) Regulations 2018</w:t>
        </w:r>
      </w:hyperlink>
      <w:r>
        <w:t xml:space="preserve"> and </w:t>
      </w:r>
      <w:hyperlink r:id="rId45">
        <w:r w:rsidR="00472B03">
          <w:rPr>
            <w:color w:val="0000FF"/>
            <w:u w:val="single"/>
          </w:rPr>
          <w:t>Childcare Act 2006</w:t>
        </w:r>
      </w:hyperlink>
      <w:r>
        <w:t>, which set out who is disqualified from working with children.</w:t>
      </w:r>
    </w:p>
    <w:p w14:paraId="5E2790D8" w14:textId="77777777" w:rsidR="00472B03" w:rsidRDefault="00000000">
      <w:pPr>
        <w:rPr>
          <w:color w:val="0000FF"/>
          <w:u w:val="single"/>
        </w:rPr>
      </w:pPr>
      <w:r>
        <w:t xml:space="preserve">This policy also meets requirements relating to safeguarding and welfare in the </w:t>
      </w:r>
      <w:hyperlink r:id="rId46">
        <w:r w:rsidR="00472B03">
          <w:rPr>
            <w:color w:val="002060"/>
            <w:u w:val="single"/>
          </w:rPr>
          <w:t>Statutory framework for the Early years foundation stage for group and school based providers (DfE 2025)</w:t>
        </w:r>
      </w:hyperlink>
      <w:r>
        <w:fldChar w:fldCharType="begin"/>
      </w:r>
      <w:r>
        <w:instrText xml:space="preserve"> HYPERLINK "https://assets.publishing.service.gov.uk/media/687105a381dd8f70f5de3ea9/EYFS_framework_for_group_and_school_based_providers_.pdf" </w:instrText>
      </w:r>
      <w:r>
        <w:fldChar w:fldCharType="separate"/>
      </w:r>
    </w:p>
    <w:p w14:paraId="2EEC8995" w14:textId="77777777" w:rsidR="00472B03" w:rsidRDefault="00000000">
      <w:pPr>
        <w:spacing w:after="120"/>
        <w:jc w:val="left"/>
        <w:rPr>
          <w:i/>
          <w:iCs/>
          <w:color w:val="F15F22"/>
        </w:rPr>
      </w:pPr>
      <w:r>
        <w:fldChar w:fldCharType="end"/>
      </w:r>
      <w:r>
        <w:rPr>
          <w:color w:val="0092CF"/>
          <w:u w:val="single"/>
        </w:rPr>
        <w:t xml:space="preserve"> </w:t>
      </w:r>
    </w:p>
    <w:p w14:paraId="4366EE2C" w14:textId="77777777" w:rsidR="00472B03" w:rsidRDefault="00000000">
      <w:pPr>
        <w:spacing w:after="120"/>
        <w:ind w:left="709" w:hanging="709"/>
        <w:jc w:val="left"/>
      </w:pPr>
      <w:r>
        <w:t>This policy also complies with our funding agreement and articles of association.</w:t>
      </w:r>
    </w:p>
    <w:p w14:paraId="5ECBEE0A" w14:textId="77777777" w:rsidR="00472B03" w:rsidRDefault="00000000">
      <w:pPr>
        <w:spacing w:after="120"/>
        <w:jc w:val="left"/>
      </w:pPr>
      <w:bookmarkStart w:id="4" w:name="_heading=h.j9qlxb7o82q9" w:colFirst="0" w:colLast="0"/>
      <w:bookmarkEnd w:id="4"/>
      <w:r>
        <w:t xml:space="preserve">Schools and colleges are under a statutory duty to cooperate with the published LSCP arrangements. This policy conforms to locally agreed inter-agency procedures </w:t>
      </w:r>
      <w:hyperlink r:id="rId47">
        <w:r w:rsidR="00472B03">
          <w:rPr>
            <w:color w:val="0000FF"/>
            <w:u w:val="single"/>
          </w:rPr>
          <w:t>LSCP - Local protocols for Leeds practitioners (leedsscp.org.uk)</w:t>
        </w:r>
      </w:hyperlink>
      <w:r>
        <w:rPr>
          <w:sz w:val="20"/>
          <w:szCs w:val="20"/>
        </w:rPr>
        <w:t xml:space="preserve"> </w:t>
      </w:r>
      <w:r>
        <w:t xml:space="preserve">and has been ratified by the LSCP Education Safeguarding Group.  It is available to all interested parties on our website and on request from the main school office. It must be read in conjunction with other relevant policies and procedures and KCSIE (DfE 2026). </w:t>
      </w:r>
    </w:p>
    <w:p w14:paraId="5077F097" w14:textId="77777777" w:rsidR="00472B03" w:rsidRDefault="00472B03">
      <w:pPr>
        <w:spacing w:after="120"/>
        <w:jc w:val="left"/>
      </w:pPr>
    </w:p>
    <w:p w14:paraId="2455AD78" w14:textId="77777777" w:rsidR="00472B03" w:rsidRDefault="00000000">
      <w:pPr>
        <w:spacing w:after="120"/>
        <w:jc w:val="left"/>
      </w:pPr>
      <w:r>
        <w:t xml:space="preserve">This policy should also be read in conjunction with the school’s Online Safety Policy, The Acceptable Use policies for staff, students and visitors which set out the acceptable use of ICT, including the use of </w:t>
      </w:r>
      <w:r>
        <w:rPr>
          <w:highlight w:val="green"/>
        </w:rPr>
        <w:t>mobile devices on school site and the use of AI by staff and children.</w:t>
      </w:r>
      <w:r>
        <w:t xml:space="preserve"> </w:t>
      </w:r>
    </w:p>
    <w:p w14:paraId="05EC9B8E" w14:textId="77777777" w:rsidR="00472B03" w:rsidRDefault="00472B03">
      <w:pPr>
        <w:spacing w:after="120"/>
        <w:jc w:val="left"/>
      </w:pPr>
    </w:p>
    <w:p w14:paraId="61184A96" w14:textId="77777777" w:rsidR="00472B03" w:rsidRDefault="00000000">
      <w:pPr>
        <w:spacing w:after="120"/>
        <w:jc w:val="left"/>
        <w:rPr>
          <w:b/>
          <w:bCs/>
          <w:highlight w:val="yellow"/>
        </w:rPr>
      </w:pPr>
      <w:r>
        <w:rPr>
          <w:b/>
          <w:bCs/>
          <w:highlight w:val="yellow"/>
        </w:rPr>
        <w:t>EYFS Screen Time Policy Morley Victoria</w:t>
      </w:r>
    </w:p>
    <w:p w14:paraId="7BF23893" w14:textId="77777777" w:rsidR="00472B03" w:rsidRDefault="00472B03">
      <w:pPr>
        <w:spacing w:after="120"/>
        <w:jc w:val="left"/>
        <w:rPr>
          <w:highlight w:val="yellow"/>
        </w:rPr>
      </w:pPr>
    </w:p>
    <w:p w14:paraId="167168AD" w14:textId="77777777" w:rsidR="00472B03" w:rsidRDefault="00000000">
      <w:pPr>
        <w:spacing w:after="120"/>
        <w:jc w:val="left"/>
        <w:rPr>
          <w:highlight w:val="yellow"/>
        </w:rPr>
      </w:pPr>
      <w:r>
        <w:rPr>
          <w:highlight w:val="yellow"/>
        </w:rPr>
        <w:t>At Morley Victoria we recognise that digital technology can enhance children’s learning when</w:t>
      </w:r>
    </w:p>
    <w:p w14:paraId="17C95F56" w14:textId="77777777" w:rsidR="00472B03" w:rsidRDefault="00000000">
      <w:pPr>
        <w:spacing w:after="120"/>
        <w:jc w:val="left"/>
        <w:rPr>
          <w:highlight w:val="yellow"/>
        </w:rPr>
      </w:pPr>
      <w:r>
        <w:rPr>
          <w:highlight w:val="yellow"/>
        </w:rPr>
        <w:t>it is used purposefully and appropriately. In the Early Years Foundation Stage (EYFS), we</w:t>
      </w:r>
    </w:p>
    <w:p w14:paraId="235B1958" w14:textId="77777777" w:rsidR="00472B03" w:rsidRDefault="00000000">
      <w:pPr>
        <w:spacing w:after="120"/>
        <w:jc w:val="left"/>
        <w:rPr>
          <w:highlight w:val="yellow"/>
        </w:rPr>
      </w:pPr>
      <w:r>
        <w:rPr>
          <w:highlight w:val="yellow"/>
        </w:rPr>
        <w:t>believe that young children learn best through, oracy, exploration, physical activity and</w:t>
      </w:r>
    </w:p>
    <w:p w14:paraId="78E81A29" w14:textId="77777777" w:rsidR="00472B03" w:rsidRDefault="00000000">
      <w:pPr>
        <w:spacing w:after="120"/>
        <w:jc w:val="left"/>
        <w:rPr>
          <w:highlight w:val="yellow"/>
        </w:rPr>
      </w:pPr>
      <w:r>
        <w:rPr>
          <w:highlight w:val="yellow"/>
        </w:rPr>
        <w:t>interaction with others.</w:t>
      </w:r>
    </w:p>
    <w:p w14:paraId="7B4084E3" w14:textId="77777777" w:rsidR="00472B03" w:rsidRDefault="00000000">
      <w:pPr>
        <w:spacing w:after="120"/>
        <w:jc w:val="left"/>
        <w:rPr>
          <w:highlight w:val="yellow"/>
        </w:rPr>
      </w:pPr>
      <w:r>
        <w:rPr>
          <w:highlight w:val="yellow"/>
        </w:rPr>
        <w:t>Our approach reflects the updated Department for Education guidance on screen use in</w:t>
      </w:r>
    </w:p>
    <w:p w14:paraId="7536EB2D" w14:textId="77777777" w:rsidR="00472B03" w:rsidRDefault="00000000">
      <w:pPr>
        <w:spacing w:after="120"/>
        <w:jc w:val="left"/>
        <w:rPr>
          <w:highlight w:val="yellow"/>
        </w:rPr>
      </w:pPr>
      <w:r>
        <w:rPr>
          <w:highlight w:val="yellow"/>
        </w:rPr>
        <w:t>the early years, which forms part of the changes to the EYFS from September 2026.</w:t>
      </w:r>
    </w:p>
    <w:p w14:paraId="56E92125" w14:textId="77777777" w:rsidR="00472B03" w:rsidRDefault="00000000">
      <w:pPr>
        <w:spacing w:after="120"/>
        <w:jc w:val="left"/>
        <w:rPr>
          <w:highlight w:val="yellow"/>
        </w:rPr>
      </w:pPr>
      <w:r>
        <w:rPr>
          <w:highlight w:val="yellow"/>
        </w:rPr>
        <w:t>Our approach to screen time</w:t>
      </w:r>
    </w:p>
    <w:p w14:paraId="48A975C3" w14:textId="77777777" w:rsidR="00472B03" w:rsidRDefault="00000000">
      <w:pPr>
        <w:spacing w:after="120"/>
        <w:jc w:val="left"/>
        <w:rPr>
          <w:highlight w:val="yellow"/>
        </w:rPr>
      </w:pPr>
      <w:r>
        <w:rPr>
          <w:highlight w:val="yellow"/>
        </w:rPr>
        <w:t>Screen use in Reception is limited, purposeful and adult led. Screens are used when they</w:t>
      </w:r>
    </w:p>
    <w:p w14:paraId="28179435" w14:textId="77777777" w:rsidR="00472B03" w:rsidRDefault="00000000">
      <w:pPr>
        <w:spacing w:after="120"/>
        <w:jc w:val="left"/>
        <w:rPr>
          <w:highlight w:val="yellow"/>
        </w:rPr>
      </w:pPr>
      <w:r>
        <w:rPr>
          <w:highlight w:val="yellow"/>
        </w:rPr>
        <w:t>add value to children’s learning and are not used as a replacement for high-quality teaching</w:t>
      </w:r>
    </w:p>
    <w:p w14:paraId="2B9D6AFB" w14:textId="77777777" w:rsidR="00472B03" w:rsidRDefault="00000000">
      <w:pPr>
        <w:spacing w:after="120"/>
        <w:jc w:val="left"/>
        <w:rPr>
          <w:highlight w:val="yellow"/>
        </w:rPr>
      </w:pPr>
      <w:r>
        <w:rPr>
          <w:highlight w:val="yellow"/>
        </w:rPr>
        <w:t>and interaction.</w:t>
      </w:r>
    </w:p>
    <w:p w14:paraId="511DDBBA" w14:textId="77777777" w:rsidR="00472B03" w:rsidRDefault="00000000">
      <w:pPr>
        <w:spacing w:after="120"/>
        <w:jc w:val="left"/>
        <w:rPr>
          <w:highlight w:val="yellow"/>
        </w:rPr>
      </w:pPr>
      <w:r>
        <w:rPr>
          <w:highlight w:val="yellow"/>
        </w:rPr>
        <w:t>Children may use digital technology to:</w:t>
      </w:r>
    </w:p>
    <w:p w14:paraId="01833F6C" w14:textId="77777777" w:rsidR="00472B03" w:rsidRDefault="00000000">
      <w:pPr>
        <w:spacing w:after="120"/>
        <w:jc w:val="left"/>
        <w:rPr>
          <w:highlight w:val="yellow"/>
        </w:rPr>
      </w:pPr>
      <w:r>
        <w:rPr>
          <w:highlight w:val="yellow"/>
        </w:rPr>
        <w:t> support learning in areas such as phonics, maths, music and stories;</w:t>
      </w:r>
    </w:p>
    <w:p w14:paraId="2324C556" w14:textId="77777777" w:rsidR="00472B03" w:rsidRDefault="00000000">
      <w:pPr>
        <w:spacing w:after="120"/>
        <w:jc w:val="left"/>
        <w:rPr>
          <w:highlight w:val="yellow"/>
        </w:rPr>
      </w:pPr>
      <w:r>
        <w:rPr>
          <w:highlight w:val="yellow"/>
        </w:rPr>
        <w:t> explore and find out about the wider world;</w:t>
      </w:r>
    </w:p>
    <w:p w14:paraId="54B34970" w14:textId="77777777" w:rsidR="00472B03" w:rsidRDefault="00000000">
      <w:pPr>
        <w:spacing w:after="120"/>
        <w:jc w:val="left"/>
        <w:rPr>
          <w:highlight w:val="yellow"/>
        </w:rPr>
      </w:pPr>
      <w:r>
        <w:rPr>
          <w:highlight w:val="yellow"/>
        </w:rPr>
        <w:t> take photographs or record their learning;</w:t>
      </w:r>
    </w:p>
    <w:p w14:paraId="7D1520D1" w14:textId="77777777" w:rsidR="00472B03" w:rsidRDefault="00000000">
      <w:pPr>
        <w:spacing w:after="120"/>
        <w:jc w:val="left"/>
        <w:rPr>
          <w:highlight w:val="yellow"/>
        </w:rPr>
      </w:pPr>
      <w:r>
        <w:rPr>
          <w:highlight w:val="yellow"/>
        </w:rPr>
        <w:t> develop age-appropriate digital skills;</w:t>
      </w:r>
    </w:p>
    <w:p w14:paraId="2E98F341" w14:textId="77777777" w:rsidR="00472B03" w:rsidRDefault="00000000">
      <w:pPr>
        <w:spacing w:after="120"/>
        <w:jc w:val="left"/>
        <w:rPr>
          <w:highlight w:val="yellow"/>
        </w:rPr>
      </w:pPr>
      <w:r>
        <w:rPr>
          <w:highlight w:val="yellow"/>
        </w:rPr>
        <w:t> support individual learning needs where appropriate.</w:t>
      </w:r>
    </w:p>
    <w:p w14:paraId="3CB8CBDF" w14:textId="77777777" w:rsidR="00472B03" w:rsidRDefault="00000000">
      <w:pPr>
        <w:spacing w:after="120"/>
        <w:jc w:val="left"/>
        <w:rPr>
          <w:highlight w:val="yellow"/>
        </w:rPr>
      </w:pPr>
      <w:r>
        <w:rPr>
          <w:highlight w:val="yellow"/>
        </w:rPr>
        <w:t>We balance screen-based activities with plenty of opportunities for child led exploration,</w:t>
      </w:r>
    </w:p>
    <w:p w14:paraId="1871F9E3" w14:textId="77777777" w:rsidR="00472B03" w:rsidRDefault="00000000">
      <w:pPr>
        <w:spacing w:after="120"/>
        <w:jc w:val="left"/>
        <w:rPr>
          <w:highlight w:val="yellow"/>
        </w:rPr>
      </w:pPr>
      <w:r>
        <w:rPr>
          <w:highlight w:val="yellow"/>
        </w:rPr>
        <w:t>outdoor learning, creativity, conversation, reading and hands-on experiences.</w:t>
      </w:r>
    </w:p>
    <w:p w14:paraId="678C4511" w14:textId="77777777" w:rsidR="00472B03" w:rsidRDefault="00000000">
      <w:pPr>
        <w:spacing w:after="120"/>
        <w:jc w:val="left"/>
        <w:rPr>
          <w:highlight w:val="yellow"/>
        </w:rPr>
      </w:pPr>
      <w:r>
        <w:rPr>
          <w:highlight w:val="yellow"/>
        </w:rPr>
        <w:t>What staff do</w:t>
      </w:r>
    </w:p>
    <w:p w14:paraId="0B428195" w14:textId="77777777" w:rsidR="00472B03" w:rsidRDefault="00000000">
      <w:pPr>
        <w:spacing w:after="120"/>
        <w:jc w:val="left"/>
        <w:rPr>
          <w:highlight w:val="yellow"/>
        </w:rPr>
      </w:pPr>
      <w:r>
        <w:rPr>
          <w:highlight w:val="yellow"/>
        </w:rPr>
        <w:t>Staff ensure that:</w:t>
      </w:r>
    </w:p>
    <w:p w14:paraId="1171F3E5" w14:textId="77777777" w:rsidR="00472B03" w:rsidRDefault="00000000">
      <w:pPr>
        <w:spacing w:after="120"/>
        <w:jc w:val="left"/>
        <w:rPr>
          <w:highlight w:val="yellow"/>
        </w:rPr>
      </w:pPr>
      <w:r>
        <w:rPr>
          <w:highlight w:val="yellow"/>
        </w:rPr>
        <w:t> screen use has a clear purpose and is appropriate for the children;</w:t>
      </w:r>
    </w:p>
    <w:p w14:paraId="5BA64599" w14:textId="77777777" w:rsidR="00472B03" w:rsidRDefault="00000000">
      <w:pPr>
        <w:spacing w:after="120"/>
        <w:jc w:val="left"/>
        <w:rPr>
          <w:highlight w:val="yellow"/>
        </w:rPr>
      </w:pPr>
      <w:r>
        <w:rPr>
          <w:highlight w:val="yellow"/>
        </w:rPr>
        <w:t> screen-based activities are kept short and balanced with other learning experiences;</w:t>
      </w:r>
    </w:p>
    <w:p w14:paraId="14C8DB45" w14:textId="77777777" w:rsidR="00472B03" w:rsidRDefault="00000000">
      <w:pPr>
        <w:spacing w:after="120"/>
        <w:jc w:val="left"/>
        <w:rPr>
          <w:highlight w:val="yellow"/>
        </w:rPr>
      </w:pPr>
      <w:r>
        <w:rPr>
          <w:highlight w:val="yellow"/>
        </w:rPr>
        <w:t> children are encouraged to talk, respond and interact when screens are used;</w:t>
      </w:r>
    </w:p>
    <w:p w14:paraId="7890B3FD" w14:textId="77777777" w:rsidR="00472B03" w:rsidRDefault="00000000">
      <w:pPr>
        <w:spacing w:after="120"/>
        <w:jc w:val="left"/>
        <w:rPr>
          <w:highlight w:val="yellow"/>
        </w:rPr>
      </w:pPr>
      <w:r>
        <w:rPr>
          <w:highlight w:val="yellow"/>
        </w:rPr>
        <w:t> screens do not replace play, physical activity or interaction with adults and other</w:t>
      </w:r>
    </w:p>
    <w:p w14:paraId="6255ED84" w14:textId="77777777" w:rsidR="00472B03" w:rsidRDefault="00000000">
      <w:pPr>
        <w:spacing w:after="120"/>
        <w:jc w:val="left"/>
        <w:rPr>
          <w:highlight w:val="yellow"/>
        </w:rPr>
      </w:pPr>
      <w:r>
        <w:rPr>
          <w:highlight w:val="yellow"/>
        </w:rPr>
        <w:t>children;</w:t>
      </w:r>
    </w:p>
    <w:p w14:paraId="1585BD7E" w14:textId="77777777" w:rsidR="00472B03" w:rsidRDefault="00000000">
      <w:pPr>
        <w:spacing w:after="120"/>
        <w:jc w:val="left"/>
        <w:rPr>
          <w:highlight w:val="yellow"/>
        </w:rPr>
      </w:pPr>
      <w:r>
        <w:rPr>
          <w:highlight w:val="yellow"/>
        </w:rPr>
        <w:t> children are supervised and appropriate online safety procedures are followed.</w:t>
      </w:r>
    </w:p>
    <w:p w14:paraId="46C34AC3" w14:textId="77777777" w:rsidR="00472B03" w:rsidRDefault="00000000">
      <w:pPr>
        <w:spacing w:after="120"/>
        <w:jc w:val="left"/>
        <w:rPr>
          <w:highlight w:val="yellow"/>
        </w:rPr>
      </w:pPr>
      <w:r>
        <w:rPr>
          <w:highlight w:val="yellow"/>
        </w:rPr>
        <w:t>Working with families</w:t>
      </w:r>
    </w:p>
    <w:p w14:paraId="4D17F953" w14:textId="77777777" w:rsidR="00472B03" w:rsidRDefault="00000000">
      <w:pPr>
        <w:spacing w:after="120"/>
        <w:jc w:val="left"/>
        <w:rPr>
          <w:highlight w:val="yellow"/>
        </w:rPr>
      </w:pPr>
      <w:r>
        <w:rPr>
          <w:highlight w:val="yellow"/>
        </w:rPr>
        <w:t>We encourage families to take a balanced approach to screen use at home and to make</w:t>
      </w:r>
    </w:p>
    <w:p w14:paraId="2BC4C0DE" w14:textId="77777777" w:rsidR="00472B03" w:rsidRDefault="00000000">
      <w:pPr>
        <w:spacing w:after="120"/>
        <w:jc w:val="left"/>
        <w:rPr>
          <w:highlight w:val="yellow"/>
        </w:rPr>
      </w:pPr>
      <w:r>
        <w:rPr>
          <w:highlight w:val="yellow"/>
        </w:rPr>
        <w:t>time for play, physical activity, reading, conversation and shared experiences.</w:t>
      </w:r>
    </w:p>
    <w:p w14:paraId="3627C4B7" w14:textId="77777777" w:rsidR="00472B03" w:rsidRDefault="00000000">
      <w:pPr>
        <w:spacing w:after="120"/>
        <w:jc w:val="left"/>
        <w:rPr>
          <w:highlight w:val="yellow"/>
        </w:rPr>
      </w:pPr>
      <w:r>
        <w:rPr>
          <w:highlight w:val="yellow"/>
        </w:rPr>
        <w:t>Our aim is to help children develop healthy, safe and positive habits around technology</w:t>
      </w:r>
    </w:p>
    <w:p w14:paraId="2EB25F92" w14:textId="77777777" w:rsidR="00472B03" w:rsidRDefault="00000000">
      <w:pPr>
        <w:spacing w:after="120"/>
        <w:jc w:val="left"/>
        <w:rPr>
          <w:highlight w:val="yellow"/>
        </w:rPr>
      </w:pPr>
      <w:r>
        <w:rPr>
          <w:highlight w:val="yellow"/>
        </w:rPr>
        <w:t>from an early age.</w:t>
      </w:r>
    </w:p>
    <w:p w14:paraId="0C093BA2" w14:textId="77777777" w:rsidR="00472B03" w:rsidRDefault="00000000">
      <w:pPr>
        <w:spacing w:after="120"/>
        <w:jc w:val="left"/>
        <w:rPr>
          <w:highlight w:val="yellow"/>
        </w:rPr>
      </w:pPr>
      <w:r>
        <w:rPr>
          <w:highlight w:val="yellow"/>
        </w:rPr>
        <w:t>Further information</w:t>
      </w:r>
    </w:p>
    <w:p w14:paraId="5941764A" w14:textId="77777777" w:rsidR="00472B03" w:rsidRDefault="00000000">
      <w:pPr>
        <w:spacing w:after="120"/>
        <w:jc w:val="left"/>
        <w:rPr>
          <w:highlight w:val="yellow"/>
        </w:rPr>
      </w:pPr>
      <w:r>
        <w:rPr>
          <w:highlight w:val="yellow"/>
        </w:rPr>
        <w:t>Our approach takes account of the Department for Education&amp;#39;s updated guidance:</w:t>
      </w:r>
    </w:p>
    <w:p w14:paraId="3F63D6D0" w14:textId="77777777" w:rsidR="00472B03" w:rsidRDefault="00000000">
      <w:pPr>
        <w:spacing w:after="120"/>
        <w:jc w:val="left"/>
      </w:pPr>
      <w:r>
        <w:rPr>
          <w:highlight w:val="yellow"/>
        </w:rPr>
        <w:t>DfE – Screen use: Help for early years providers</w:t>
      </w:r>
    </w:p>
    <w:p w14:paraId="7434D2E9" w14:textId="77777777" w:rsidR="00472B03" w:rsidRDefault="00472B03">
      <w:pPr>
        <w:spacing w:after="120"/>
        <w:jc w:val="left"/>
      </w:pPr>
    </w:p>
    <w:p w14:paraId="298C1D52" w14:textId="77777777" w:rsidR="00472B03" w:rsidRDefault="00000000">
      <w:pPr>
        <w:spacing w:after="120"/>
        <w:jc w:val="left"/>
        <w:rPr>
          <w:highlight w:val="yellow"/>
        </w:rPr>
      </w:pPr>
      <w:r>
        <w:rPr>
          <w:highlight w:val="yellow"/>
        </w:rPr>
        <w:t>Schools should also have regard to the most recent procedures and practice guidance published by the Leeds Safeguarding Children Partnership (LSCP). Where local safeguarding procedures provide additional guidance that complements national statutory requirements, schools are expected to follow those local procedures.</w:t>
      </w:r>
    </w:p>
    <w:p w14:paraId="7F4DA32F" w14:textId="77777777" w:rsidR="00472B03" w:rsidRDefault="00472B03">
      <w:pPr>
        <w:spacing w:after="120"/>
        <w:ind w:left="709" w:hanging="709"/>
        <w:jc w:val="left"/>
        <w:rPr>
          <w:i/>
          <w:iCs/>
          <w:color w:val="ED7D31"/>
        </w:rPr>
      </w:pPr>
    </w:p>
    <w:p w14:paraId="607A3E74" w14:textId="77777777" w:rsidR="00472B03" w:rsidRDefault="00000000">
      <w:pPr>
        <w:pStyle w:val="Heading1"/>
        <w:numPr>
          <w:ilvl w:val="0"/>
          <w:numId w:val="9"/>
        </w:numPr>
        <w:spacing w:before="0" w:after="120"/>
        <w:ind w:left="709" w:hanging="709"/>
        <w:jc w:val="left"/>
        <w:rPr>
          <w:sz w:val="24"/>
          <w:szCs w:val="24"/>
        </w:rPr>
      </w:pPr>
      <w:bookmarkStart w:id="5" w:name="_heading=h.rlu2jurs4qh5" w:colFirst="0" w:colLast="0"/>
      <w:bookmarkEnd w:id="5"/>
      <w:r>
        <w:rPr>
          <w:sz w:val="24"/>
          <w:szCs w:val="24"/>
        </w:rPr>
        <w:t>Definitions</w:t>
      </w:r>
    </w:p>
    <w:p w14:paraId="4CBAD60F" w14:textId="77777777" w:rsidR="00472B03" w:rsidRDefault="00472B03"/>
    <w:p w14:paraId="36B2E932" w14:textId="77777777" w:rsidR="00472B03" w:rsidRDefault="00000000">
      <w:pPr>
        <w:spacing w:after="120"/>
        <w:ind w:left="709" w:hanging="709"/>
        <w:jc w:val="left"/>
        <w:rPr>
          <w:color w:val="000000"/>
        </w:rPr>
      </w:pPr>
      <w:r>
        <w:rPr>
          <w:color w:val="000000"/>
        </w:rPr>
        <w:t xml:space="preserve">3.1 </w:t>
      </w:r>
      <w:r>
        <w:rPr>
          <w:color w:val="000000"/>
        </w:rPr>
        <w:tab/>
        <w:t xml:space="preserve">Safeguarding and promoting the welfare of children is defined for the purposes of this guidance as: </w:t>
      </w:r>
    </w:p>
    <w:p w14:paraId="08A904A6" w14:textId="77777777" w:rsidR="00472B03" w:rsidRDefault="00000000">
      <w:pPr>
        <w:spacing w:after="120"/>
        <w:ind w:left="709" w:hanging="709"/>
        <w:jc w:val="left"/>
        <w:rPr>
          <w:color w:val="000000"/>
        </w:rPr>
      </w:pPr>
      <w:r>
        <w:rPr>
          <w:color w:val="000000"/>
        </w:rPr>
        <w:t xml:space="preserve">• providing help and support to meet the needs of children as soon as problems emerge, </w:t>
      </w:r>
    </w:p>
    <w:p w14:paraId="572413D8" w14:textId="77777777" w:rsidR="00472B03" w:rsidRDefault="00000000">
      <w:pPr>
        <w:spacing w:after="120"/>
        <w:ind w:left="709" w:hanging="709"/>
        <w:jc w:val="left"/>
        <w:rPr>
          <w:color w:val="000000"/>
        </w:rPr>
      </w:pPr>
      <w:r>
        <w:rPr>
          <w:color w:val="000000"/>
        </w:rPr>
        <w:t>• protecting children from maltreatment, whether that is within or outside the home, including online,</w:t>
      </w:r>
    </w:p>
    <w:p w14:paraId="1E1A2082" w14:textId="77777777" w:rsidR="00472B03" w:rsidRDefault="00000000">
      <w:pPr>
        <w:spacing w:after="120"/>
        <w:ind w:left="709" w:hanging="709"/>
        <w:jc w:val="left"/>
        <w:rPr>
          <w:color w:val="000000"/>
        </w:rPr>
      </w:pPr>
      <w:r>
        <w:rPr>
          <w:color w:val="000000"/>
        </w:rPr>
        <w:t xml:space="preserve"> • preventing the impairment of children’s mental and physical health or development, </w:t>
      </w:r>
    </w:p>
    <w:p w14:paraId="6B5DE94D" w14:textId="77777777" w:rsidR="00472B03" w:rsidRDefault="00000000">
      <w:pPr>
        <w:spacing w:after="120"/>
        <w:ind w:left="709" w:hanging="709"/>
        <w:jc w:val="left"/>
        <w:rPr>
          <w:color w:val="000000"/>
        </w:rPr>
      </w:pPr>
      <w:r>
        <w:rPr>
          <w:color w:val="000000"/>
        </w:rPr>
        <w:t xml:space="preserve">• ensuring that children grow up in circumstances consistent with the provision of safe and effective care, and </w:t>
      </w:r>
    </w:p>
    <w:p w14:paraId="0CCC1328" w14:textId="77777777" w:rsidR="00472B03" w:rsidRDefault="00000000">
      <w:pPr>
        <w:spacing w:after="120"/>
        <w:ind w:left="709" w:hanging="709"/>
        <w:jc w:val="left"/>
        <w:rPr>
          <w:color w:val="000000"/>
          <w:sz w:val="23"/>
          <w:szCs w:val="23"/>
        </w:rPr>
      </w:pPr>
      <w:r>
        <w:rPr>
          <w:color w:val="000000"/>
        </w:rPr>
        <w:t>• taking action to enable all children to have the best outcomes.</w:t>
      </w:r>
    </w:p>
    <w:p w14:paraId="0C079377" w14:textId="77777777" w:rsidR="00472B03" w:rsidRDefault="00000000">
      <w:pPr>
        <w:numPr>
          <w:ilvl w:val="1"/>
          <w:numId w:val="20"/>
        </w:numPr>
        <w:pBdr>
          <w:top w:val="nil"/>
          <w:left w:val="nil"/>
          <w:bottom w:val="nil"/>
          <w:right w:val="nil"/>
          <w:between w:val="nil"/>
        </w:pBdr>
        <w:spacing w:after="120"/>
        <w:ind w:left="709" w:hanging="709"/>
        <w:jc w:val="left"/>
        <w:rPr>
          <w:color w:val="000000"/>
        </w:rPr>
      </w:pPr>
      <w:r>
        <w:rPr>
          <w:b/>
          <w:bCs/>
          <w:color w:val="000000"/>
        </w:rPr>
        <w:t xml:space="preserve">Child protection </w:t>
      </w:r>
      <w:r>
        <w:rPr>
          <w:color w:val="000000"/>
        </w:rPr>
        <w:t xml:space="preserve">is part of this definition and refers to activities undertaken to prevent children suffering, or being likely to suffer, significant harm. </w:t>
      </w:r>
    </w:p>
    <w:p w14:paraId="19B0FCF9" w14:textId="77777777" w:rsidR="00472B03" w:rsidRDefault="00472B03">
      <w:pPr>
        <w:pBdr>
          <w:top w:val="nil"/>
          <w:left w:val="nil"/>
          <w:bottom w:val="nil"/>
          <w:right w:val="nil"/>
          <w:between w:val="nil"/>
        </w:pBdr>
        <w:spacing w:after="120"/>
        <w:ind w:left="709" w:hanging="709"/>
        <w:jc w:val="left"/>
        <w:rPr>
          <w:color w:val="000000"/>
        </w:rPr>
      </w:pPr>
    </w:p>
    <w:p w14:paraId="35E58D89" w14:textId="77777777" w:rsidR="00472B03" w:rsidRDefault="00000000">
      <w:pPr>
        <w:numPr>
          <w:ilvl w:val="1"/>
          <w:numId w:val="20"/>
        </w:numPr>
        <w:pBdr>
          <w:top w:val="nil"/>
          <w:left w:val="nil"/>
          <w:bottom w:val="nil"/>
          <w:right w:val="nil"/>
          <w:between w:val="nil"/>
        </w:pBdr>
        <w:spacing w:after="120"/>
        <w:ind w:left="709" w:hanging="709"/>
        <w:jc w:val="left"/>
        <w:rPr>
          <w:color w:val="000000"/>
        </w:rPr>
      </w:pPr>
      <w:r>
        <w:rPr>
          <w:color w:val="000000"/>
        </w:rPr>
        <w:t>Appendix 1 explains the different types and indicators of abuse.</w:t>
      </w:r>
    </w:p>
    <w:p w14:paraId="427399A2" w14:textId="77777777" w:rsidR="00472B03" w:rsidRDefault="00472B03">
      <w:pPr>
        <w:spacing w:after="120"/>
        <w:ind w:left="709" w:hanging="709"/>
        <w:jc w:val="left"/>
        <w:rPr>
          <w:b/>
          <w:bCs/>
        </w:rPr>
      </w:pPr>
    </w:p>
    <w:p w14:paraId="67D9C606" w14:textId="77777777" w:rsidR="00472B03" w:rsidRDefault="00000000">
      <w:pPr>
        <w:numPr>
          <w:ilvl w:val="1"/>
          <w:numId w:val="20"/>
        </w:numPr>
        <w:pBdr>
          <w:top w:val="nil"/>
          <w:left w:val="nil"/>
          <w:bottom w:val="nil"/>
          <w:right w:val="nil"/>
          <w:between w:val="nil"/>
        </w:pBdr>
        <w:spacing w:after="120"/>
        <w:ind w:left="709" w:hanging="709"/>
        <w:jc w:val="left"/>
        <w:rPr>
          <w:color w:val="000000"/>
        </w:rPr>
      </w:pPr>
      <w:r>
        <w:rPr>
          <w:color w:val="000000"/>
        </w:rPr>
        <w:t>Children</w:t>
      </w:r>
      <w:r>
        <w:rPr>
          <w:b/>
          <w:bCs/>
          <w:color w:val="000000"/>
        </w:rPr>
        <w:t xml:space="preserve"> </w:t>
      </w:r>
      <w:r>
        <w:rPr>
          <w:color w:val="000000"/>
        </w:rPr>
        <w:t xml:space="preserve">includes everyone under the age of 18. </w:t>
      </w:r>
    </w:p>
    <w:p w14:paraId="288EBCC8" w14:textId="77777777" w:rsidR="00472B03" w:rsidRDefault="00472B03">
      <w:pPr>
        <w:spacing w:after="120"/>
        <w:ind w:left="709" w:hanging="709"/>
        <w:jc w:val="left"/>
      </w:pPr>
    </w:p>
    <w:p w14:paraId="06ED0E04" w14:textId="77777777" w:rsidR="00472B03" w:rsidRDefault="00000000">
      <w:pPr>
        <w:pStyle w:val="Heading1"/>
        <w:spacing w:before="0" w:after="120"/>
        <w:ind w:left="709" w:hanging="709"/>
        <w:jc w:val="left"/>
        <w:rPr>
          <w:sz w:val="24"/>
          <w:szCs w:val="24"/>
        </w:rPr>
      </w:pPr>
      <w:bookmarkStart w:id="6" w:name="_heading=h.ggqkkq7ytu9v" w:colFirst="0" w:colLast="0"/>
      <w:bookmarkEnd w:id="6"/>
      <w:r>
        <w:rPr>
          <w:sz w:val="24"/>
          <w:szCs w:val="24"/>
        </w:rPr>
        <w:t xml:space="preserve">4.  Equality statement </w:t>
      </w:r>
    </w:p>
    <w:p w14:paraId="4F3F5C42" w14:textId="77777777" w:rsidR="00472B03" w:rsidRDefault="00472B03">
      <w:pPr>
        <w:spacing w:after="120"/>
        <w:ind w:left="709" w:hanging="709"/>
        <w:jc w:val="left"/>
      </w:pPr>
    </w:p>
    <w:p w14:paraId="4CC341A4" w14:textId="77777777" w:rsidR="00472B03" w:rsidRDefault="00000000">
      <w:pPr>
        <w:spacing w:after="120"/>
        <w:jc w:val="left"/>
      </w:pPr>
      <w:r>
        <w:t>4.1</w:t>
      </w:r>
    </w:p>
    <w:p w14:paraId="79BA1F78" w14:textId="77777777" w:rsidR="00472B03" w:rsidRDefault="00000000">
      <w:pPr>
        <w:spacing w:after="120"/>
        <w:jc w:val="left"/>
        <w:rPr>
          <w:b/>
          <w:bCs/>
          <w:highlight w:val="yellow"/>
        </w:rPr>
      </w:pPr>
      <w:r>
        <w:t>Some children may benefit from support before statutory intervention, including from universal services and community-based Early Help, or the targeted early help level of Family Help. All school and college staff should be particularly alert to the potential need for additional support for a child who:</w:t>
      </w:r>
    </w:p>
    <w:p w14:paraId="74563833" w14:textId="77777777" w:rsidR="00472B03" w:rsidRDefault="00000000">
      <w:pPr>
        <w:spacing w:after="120"/>
        <w:jc w:val="left"/>
      </w:pPr>
      <w:r>
        <w:t xml:space="preserve"> • is disabled or has certain health conditions and has specific additional needs </w:t>
      </w:r>
    </w:p>
    <w:p w14:paraId="2AB6F53D" w14:textId="77777777" w:rsidR="00472B03" w:rsidRDefault="00000000">
      <w:pPr>
        <w:spacing w:after="120"/>
        <w:jc w:val="left"/>
        <w:rPr>
          <w:b/>
          <w:bCs/>
          <w:highlight w:val="yellow"/>
        </w:rPr>
      </w:pPr>
      <w:r>
        <w:t xml:space="preserve">• has special educational needs (whether or not they have a statutory Education, Health and Care plan) • has a mental health need </w:t>
      </w:r>
    </w:p>
    <w:p w14:paraId="47EAF09D" w14:textId="77777777" w:rsidR="00472B03" w:rsidRDefault="00000000">
      <w:pPr>
        <w:spacing w:after="120"/>
        <w:jc w:val="left"/>
      </w:pPr>
      <w:r>
        <w:t xml:space="preserve">• is a young carer </w:t>
      </w:r>
    </w:p>
    <w:p w14:paraId="1B1D8D81" w14:textId="77777777" w:rsidR="00472B03" w:rsidRDefault="00000000">
      <w:pPr>
        <w:spacing w:after="120"/>
        <w:jc w:val="left"/>
      </w:pPr>
      <w:r>
        <w:t xml:space="preserve">• is pregnant and/or is a parent themselves </w:t>
      </w:r>
    </w:p>
    <w:p w14:paraId="57CA58DE" w14:textId="77777777" w:rsidR="00472B03" w:rsidRDefault="00000000">
      <w:pPr>
        <w:spacing w:after="120"/>
        <w:jc w:val="left"/>
      </w:pPr>
      <w:r>
        <w:t xml:space="preserve">• has exhibited early signs of abusive, violent and/or harmful behaviours </w:t>
      </w:r>
    </w:p>
    <w:p w14:paraId="08C00FAC" w14:textId="77777777" w:rsidR="00472B03" w:rsidRDefault="00000000">
      <w:pPr>
        <w:spacing w:after="120"/>
        <w:jc w:val="left"/>
      </w:pPr>
      <w:r>
        <w:t xml:space="preserve">• is showing signs of being drawn in to anti-social or criminal behaviour, including gang involvement and association with organised crime groups or county lines </w:t>
      </w:r>
    </w:p>
    <w:p w14:paraId="4B25F6DA" w14:textId="77777777" w:rsidR="00472B03" w:rsidRDefault="00000000">
      <w:pPr>
        <w:spacing w:after="120"/>
        <w:jc w:val="left"/>
      </w:pPr>
      <w:r>
        <w:t xml:space="preserve">• is frequently missing/goes missing from education, home or care </w:t>
      </w:r>
    </w:p>
    <w:p w14:paraId="0A7BD9F9" w14:textId="77777777" w:rsidR="00472B03" w:rsidRDefault="00000000">
      <w:pPr>
        <w:spacing w:after="120"/>
        <w:jc w:val="left"/>
      </w:pPr>
      <w:r>
        <w:t xml:space="preserve">• has been repeatedly removed from the classroom, experienced multiple suspensions, is on a part-time timetable, is at risk of being permanently excluded from schools, colleges and in Alternative Provision or a Pupil Referral Unit 11 </w:t>
      </w:r>
    </w:p>
    <w:p w14:paraId="4C65D197" w14:textId="77777777" w:rsidR="00472B03" w:rsidRDefault="00000000">
      <w:pPr>
        <w:spacing w:after="120"/>
        <w:jc w:val="left"/>
      </w:pPr>
      <w:r>
        <w:t xml:space="preserve">• is at risk of exploitation, modern slavery, trafficking, including criminal or sexual exploitation </w:t>
      </w:r>
    </w:p>
    <w:p w14:paraId="7926672B" w14:textId="77777777" w:rsidR="00472B03" w:rsidRDefault="00000000">
      <w:pPr>
        <w:spacing w:after="120"/>
        <w:jc w:val="left"/>
      </w:pPr>
      <w:r>
        <w:t xml:space="preserve">• is at risk of being radicalised into terrorism </w:t>
      </w:r>
    </w:p>
    <w:p w14:paraId="5150CA3E" w14:textId="77777777" w:rsidR="00472B03" w:rsidRDefault="00000000">
      <w:pPr>
        <w:spacing w:after="120"/>
        <w:jc w:val="left"/>
      </w:pPr>
      <w:r>
        <w:t xml:space="preserve">• has a parent or carer in custody, or is affected by parental offending </w:t>
      </w:r>
    </w:p>
    <w:p w14:paraId="236B7C79" w14:textId="77777777" w:rsidR="00472B03" w:rsidRDefault="00000000">
      <w:pPr>
        <w:spacing w:after="120"/>
        <w:jc w:val="left"/>
      </w:pPr>
      <w:r>
        <w:t xml:space="preserve">• is in a family circumstance presenting challenges for the child, such as drug and alcohol misuse, adult mental health issues and domestic abuse </w:t>
      </w:r>
    </w:p>
    <w:p w14:paraId="6D930087" w14:textId="77777777" w:rsidR="00472B03" w:rsidRDefault="00000000">
      <w:pPr>
        <w:spacing w:after="120"/>
        <w:jc w:val="left"/>
      </w:pPr>
      <w:r>
        <w:t xml:space="preserve">• is misusing alcohol and other drugs themselves </w:t>
      </w:r>
    </w:p>
    <w:p w14:paraId="3B881B54" w14:textId="77777777" w:rsidR="00472B03" w:rsidRDefault="00000000">
      <w:pPr>
        <w:spacing w:after="120"/>
        <w:jc w:val="left"/>
      </w:pPr>
      <w:r>
        <w:t xml:space="preserve">• is at risk of honour or faith-based abuse such as Female Genital Mutilation or Forced Marriage, and </w:t>
      </w:r>
    </w:p>
    <w:p w14:paraId="6F8D28B9" w14:textId="77777777" w:rsidR="00472B03" w:rsidRDefault="00000000">
      <w:pPr>
        <w:spacing w:after="120"/>
        <w:jc w:val="left"/>
      </w:pPr>
      <w:r>
        <w:t>• is a privately fostered child</w:t>
      </w:r>
    </w:p>
    <w:p w14:paraId="15603ECA" w14:textId="77777777" w:rsidR="00472B03" w:rsidRDefault="00000000">
      <w:pPr>
        <w:spacing w:after="120"/>
        <w:jc w:val="left"/>
        <w:rPr>
          <w:b/>
          <w:bCs/>
          <w:highlight w:val="yellow"/>
        </w:rPr>
      </w:pPr>
      <w:r>
        <w:rPr>
          <w:highlight w:val="yellow"/>
        </w:rPr>
        <w:t>The school recognises that vulnerability is not always visible and that any child may be at risk of abuse or neglect. Staff will maintain an awareness of factors that may increase vulnerability and will consider the wider context in which children live, learn and socialise, including risks outside the family home and online.</w:t>
      </w:r>
    </w:p>
    <w:p w14:paraId="28558F58" w14:textId="77777777" w:rsidR="00472B03" w:rsidRDefault="00000000">
      <w:pPr>
        <w:pStyle w:val="Heading1"/>
        <w:spacing w:before="0" w:after="120"/>
        <w:jc w:val="left"/>
        <w:rPr>
          <w:sz w:val="24"/>
          <w:szCs w:val="24"/>
        </w:rPr>
      </w:pPr>
      <w:bookmarkStart w:id="7" w:name="_heading=h.10gtmm3vk56h" w:colFirst="0" w:colLast="0"/>
      <w:bookmarkEnd w:id="7"/>
      <w:r>
        <w:rPr>
          <w:sz w:val="24"/>
          <w:szCs w:val="24"/>
        </w:rPr>
        <w:t xml:space="preserve">5.  Roles and responsibilities </w:t>
      </w:r>
    </w:p>
    <w:p w14:paraId="7568F324" w14:textId="77777777" w:rsidR="00472B03" w:rsidRDefault="00472B03">
      <w:pPr>
        <w:spacing w:after="120"/>
        <w:jc w:val="left"/>
      </w:pPr>
    </w:p>
    <w:p w14:paraId="5644938E" w14:textId="77777777" w:rsidR="00472B03" w:rsidRDefault="00000000">
      <w:pPr>
        <w:numPr>
          <w:ilvl w:val="0"/>
          <w:numId w:val="7"/>
        </w:numPr>
        <w:pBdr>
          <w:top w:val="nil"/>
          <w:left w:val="nil"/>
          <w:bottom w:val="nil"/>
          <w:right w:val="nil"/>
          <w:between w:val="nil"/>
        </w:pBdr>
        <w:spacing w:after="120"/>
        <w:ind w:left="720" w:hanging="720"/>
        <w:jc w:val="left"/>
        <w:rPr>
          <w:color w:val="000000"/>
        </w:rPr>
      </w:pPr>
      <w:r>
        <w:rPr>
          <w:color w:val="000000"/>
        </w:rPr>
        <w:t xml:space="preserve">Safeguarding and child protection is </w:t>
      </w:r>
      <w:r>
        <w:rPr>
          <w:b/>
          <w:bCs/>
          <w:color w:val="000000"/>
        </w:rPr>
        <w:t xml:space="preserve">everyone’s </w:t>
      </w:r>
      <w:r>
        <w:rPr>
          <w:color w:val="000000"/>
        </w:rPr>
        <w:t xml:space="preserve">responsibility. This policy applies to all staff (including those not directly employed by the school), volunteers, contractors and governors in the school. Our policy and procedures also apply to extended school and off-site activities. All staff are expected to read this policy as part of their induction arrangements as well as the documents referenced in section 5.2 (All staff) below and any updates therein. </w:t>
      </w:r>
    </w:p>
    <w:p w14:paraId="1FDD8295" w14:textId="77777777" w:rsidR="00472B03" w:rsidRDefault="00472B03">
      <w:pPr>
        <w:spacing w:after="120"/>
        <w:jc w:val="left"/>
      </w:pPr>
    </w:p>
    <w:p w14:paraId="0FE7595C" w14:textId="77777777" w:rsidR="00472B03" w:rsidRDefault="00000000">
      <w:pPr>
        <w:numPr>
          <w:ilvl w:val="1"/>
          <w:numId w:val="21"/>
        </w:numPr>
        <w:pBdr>
          <w:top w:val="nil"/>
          <w:left w:val="nil"/>
          <w:bottom w:val="nil"/>
          <w:right w:val="nil"/>
          <w:between w:val="nil"/>
        </w:pBdr>
        <w:spacing w:after="120"/>
        <w:ind w:left="709" w:hanging="709"/>
        <w:jc w:val="left"/>
        <w:rPr>
          <w:b/>
          <w:bCs/>
          <w:color w:val="000000"/>
        </w:rPr>
      </w:pPr>
      <w:r>
        <w:rPr>
          <w:b/>
          <w:bCs/>
          <w:color w:val="000000"/>
          <w:sz w:val="24"/>
          <w:szCs w:val="24"/>
        </w:rPr>
        <w:t xml:space="preserve"> All staff </w:t>
      </w:r>
    </w:p>
    <w:p w14:paraId="395BDFFC" w14:textId="77777777" w:rsidR="00472B03" w:rsidRDefault="00472B03">
      <w:pPr>
        <w:spacing w:after="120"/>
        <w:ind w:left="709" w:hanging="709"/>
        <w:jc w:val="left"/>
      </w:pPr>
    </w:p>
    <w:p w14:paraId="14AC9DEB" w14:textId="77777777" w:rsidR="00472B03" w:rsidRDefault="00000000">
      <w:pPr>
        <w:numPr>
          <w:ilvl w:val="0"/>
          <w:numId w:val="52"/>
        </w:numPr>
        <w:spacing w:after="120"/>
        <w:ind w:left="709" w:hanging="709"/>
        <w:jc w:val="left"/>
      </w:pPr>
      <w:r>
        <w:t>All staff working directly with children will read and understand their statutory responsibilities outlined in Part 1 of the Department for Education’s statutory safeguarding guidance</w:t>
      </w:r>
      <w:r>
        <w:rPr>
          <w:color w:val="0000FF"/>
        </w:rPr>
        <w:t xml:space="preserve">, </w:t>
      </w:r>
      <w:hyperlink r:id="rId48">
        <w:r w:rsidR="00472B03">
          <w:rPr>
            <w:color w:val="0000FF"/>
            <w:u w:val="single"/>
          </w:rPr>
          <w:t>Keeping Children Safe in Education</w:t>
        </w:r>
      </w:hyperlink>
      <w:r>
        <w:t xml:space="preserve">, and review this guidance at least annually. </w:t>
      </w:r>
    </w:p>
    <w:p w14:paraId="3D32EBE8" w14:textId="77777777" w:rsidR="00472B03" w:rsidRDefault="00000000">
      <w:pPr>
        <w:numPr>
          <w:ilvl w:val="0"/>
          <w:numId w:val="52"/>
        </w:numPr>
        <w:spacing w:after="120"/>
        <w:ind w:left="709" w:hanging="567"/>
        <w:jc w:val="left"/>
      </w:pPr>
      <w:r>
        <w:t xml:space="preserve">All staff will be aware of: </w:t>
      </w:r>
    </w:p>
    <w:p w14:paraId="6590EB36" w14:textId="77777777" w:rsidR="00472B03" w:rsidRDefault="00000000">
      <w:pPr>
        <w:numPr>
          <w:ilvl w:val="0"/>
          <w:numId w:val="23"/>
        </w:numPr>
        <w:pBdr>
          <w:top w:val="nil"/>
          <w:left w:val="nil"/>
          <w:bottom w:val="nil"/>
          <w:right w:val="nil"/>
          <w:between w:val="nil"/>
        </w:pBdr>
        <w:spacing w:after="120"/>
        <w:ind w:left="993" w:hanging="283"/>
        <w:jc w:val="left"/>
        <w:rPr>
          <w:color w:val="000000"/>
        </w:rPr>
      </w:pPr>
      <w:r>
        <w:rPr>
          <w:color w:val="000000"/>
        </w:rPr>
        <w:t xml:space="preserve">Our systems which support safeguarding, including reading and understanding their professional responsibilities as outlined in Guidance for Safer Working Practice and/or the school code of conduct, understanding the role of the designated safeguarding lead (DSL/DDSL), reading and understanding the school behaviour policy </w:t>
      </w:r>
      <w:r>
        <w:rPr>
          <w:color w:val="000000"/>
          <w:highlight w:val="yellow"/>
        </w:rPr>
        <w:t>and child-on-child abuse procedures</w:t>
      </w:r>
      <w:r>
        <w:rPr>
          <w:color w:val="000000"/>
        </w:rPr>
        <w:t xml:space="preserve">, and their safeguarding responses to children who go missing from education during the school day or otherwise and reading and understanding the school’s online safety policy. </w:t>
      </w:r>
    </w:p>
    <w:p w14:paraId="039C5ED9" w14:textId="77777777" w:rsidR="00472B03" w:rsidRDefault="00000000">
      <w:pPr>
        <w:numPr>
          <w:ilvl w:val="0"/>
          <w:numId w:val="23"/>
        </w:numPr>
        <w:pBdr>
          <w:top w:val="nil"/>
          <w:left w:val="nil"/>
          <w:bottom w:val="nil"/>
          <w:right w:val="nil"/>
          <w:between w:val="nil"/>
        </w:pBdr>
        <w:spacing w:after="120"/>
        <w:ind w:left="993" w:hanging="283"/>
        <w:jc w:val="left"/>
        <w:rPr>
          <w:color w:val="000000"/>
        </w:rPr>
      </w:pPr>
      <w:r>
        <w:rPr>
          <w:color w:val="000000"/>
        </w:rPr>
        <w:t xml:space="preserve">The early help process and their role in it, including being alert to emerging problems that may warrant Early Help intervention, particularly those identified in Part 1 of KCSIE. </w:t>
      </w:r>
      <w:r>
        <w:rPr>
          <w:color w:val="000000"/>
          <w:highlight w:val="yellow"/>
        </w:rPr>
        <w:t>Staff should understand that early identification of concerns, including changes in behaviour, attendance, wellbeing or presentation, may indicate that a child requires additional support.</w:t>
      </w:r>
      <w:r>
        <w:rPr>
          <w:color w:val="000000"/>
        </w:rPr>
        <w:t xml:space="preserve"> </w:t>
      </w:r>
    </w:p>
    <w:p w14:paraId="20EF5159" w14:textId="77777777" w:rsidR="00472B03" w:rsidRDefault="00000000">
      <w:pPr>
        <w:numPr>
          <w:ilvl w:val="0"/>
          <w:numId w:val="23"/>
        </w:numPr>
        <w:pBdr>
          <w:top w:val="nil"/>
          <w:left w:val="nil"/>
          <w:bottom w:val="nil"/>
          <w:right w:val="nil"/>
          <w:between w:val="nil"/>
        </w:pBdr>
        <w:spacing w:after="120"/>
        <w:ind w:left="993" w:hanging="283"/>
        <w:jc w:val="left"/>
        <w:rPr>
          <w:color w:val="000000"/>
        </w:rPr>
      </w:pPr>
      <w:r>
        <w:rPr>
          <w:color w:val="000000"/>
        </w:rPr>
        <w:t xml:space="preserve"> All staff should be reporting emerging problems that may warrant early help intervention to a DSL.</w:t>
      </w:r>
    </w:p>
    <w:p w14:paraId="181084BF" w14:textId="77777777" w:rsidR="00472B03" w:rsidRDefault="00000000">
      <w:pPr>
        <w:numPr>
          <w:ilvl w:val="0"/>
          <w:numId w:val="23"/>
        </w:numPr>
        <w:pBdr>
          <w:top w:val="nil"/>
          <w:left w:val="nil"/>
          <w:bottom w:val="nil"/>
          <w:right w:val="nil"/>
          <w:between w:val="nil"/>
        </w:pBdr>
        <w:spacing w:after="120"/>
        <w:ind w:left="993" w:hanging="283"/>
        <w:jc w:val="left"/>
        <w:rPr>
          <w:color w:val="000000"/>
        </w:rPr>
      </w:pPr>
      <w:r>
        <w:rPr>
          <w:color w:val="000000"/>
        </w:rPr>
        <w:t xml:space="preserve">That children’s behaviours can be indicative of their emotional wellbeing and can be linked to mental health. They should be aware of behaviours that may communicate that poor wellbeing </w:t>
      </w:r>
      <w:r>
        <w:rPr>
          <w:i/>
          <w:iCs/>
          <w:color w:val="000000"/>
          <w:u w:val="single"/>
        </w:rPr>
        <w:t>can</w:t>
      </w:r>
      <w:r>
        <w:rPr>
          <w:color w:val="000000"/>
        </w:rPr>
        <w:t xml:space="preserve"> be an indicator of factors such as abuse, neglect or exploitation. Staff should understand the children’s experiences such of abuse, neglect, trauma and adverse childhood experiences can impact on children’s mental health, behaviour &amp; education.</w:t>
      </w:r>
    </w:p>
    <w:p w14:paraId="4CC15CD1" w14:textId="77777777" w:rsidR="00472B03" w:rsidRDefault="00000000">
      <w:pPr>
        <w:numPr>
          <w:ilvl w:val="0"/>
          <w:numId w:val="23"/>
        </w:numPr>
        <w:pBdr>
          <w:top w:val="nil"/>
          <w:left w:val="nil"/>
          <w:bottom w:val="nil"/>
          <w:right w:val="nil"/>
          <w:between w:val="nil"/>
        </w:pBdr>
        <w:spacing w:after="120"/>
        <w:ind w:left="993" w:hanging="283"/>
        <w:jc w:val="left"/>
        <w:rPr>
          <w:color w:val="000000"/>
        </w:rPr>
      </w:pPr>
      <w:r>
        <w:rPr>
          <w:color w:val="000000"/>
        </w:rPr>
        <w:t xml:space="preserve">The process for making referrals to local authority children’s social work service (CSWS) and for statutory assessments that may follow a referral, including the role they might be expected to play. </w:t>
      </w:r>
      <w:r>
        <w:rPr>
          <w:b/>
          <w:bCs/>
          <w:color w:val="000000"/>
        </w:rPr>
        <w:t xml:space="preserve">Fig 1: </w:t>
      </w:r>
      <w:r>
        <w:rPr>
          <w:color w:val="0000FF"/>
        </w:rPr>
        <w:t xml:space="preserve">Summary of in-school procedures to follow where there are concerns about a child </w:t>
      </w:r>
      <w:r>
        <w:rPr>
          <w:color w:val="000000"/>
        </w:rPr>
        <w:t xml:space="preserve">(Page 18) illustrates the procedure to follow if you have concerns about a child’s welfare. </w:t>
      </w:r>
      <w:r>
        <w:rPr>
          <w:color w:val="ED7D31"/>
        </w:rPr>
        <w:t xml:space="preserve"> </w:t>
      </w:r>
      <w:r>
        <w:rPr>
          <w:color w:val="000000"/>
        </w:rPr>
        <w:t xml:space="preserve">Wherever possible, speak to the DSL, DDSL or head teacher (in the absence of a DSL) first to agree a course of action.  In the absence of a DSL or head teacher being available, staff must not delay in directly contacting children’s social work Duty and Advice team or the police if they believe a child is at immediate risk of significant harm. </w:t>
      </w:r>
    </w:p>
    <w:p w14:paraId="31129811" w14:textId="77777777" w:rsidR="00472B03" w:rsidRDefault="00000000">
      <w:pPr>
        <w:numPr>
          <w:ilvl w:val="0"/>
          <w:numId w:val="23"/>
        </w:numPr>
        <w:pBdr>
          <w:top w:val="nil"/>
          <w:left w:val="nil"/>
          <w:bottom w:val="nil"/>
          <w:right w:val="nil"/>
          <w:between w:val="nil"/>
        </w:pBdr>
        <w:spacing w:after="120"/>
        <w:ind w:left="993" w:hanging="283"/>
        <w:jc w:val="left"/>
        <w:rPr>
          <w:color w:val="000000"/>
        </w:rPr>
      </w:pPr>
      <w:r>
        <w:rPr>
          <w:color w:val="000000"/>
        </w:rPr>
        <w:t>Our work in partnership with other agencies in the best interests of the children.   Requests for service to CSWS will (wherever possible) be made by the designated safeguarding staff, to the CSWS Duty and Advice team (</w:t>
      </w:r>
      <w:r>
        <w:rPr>
          <w:b/>
          <w:bCs/>
          <w:color w:val="000000"/>
        </w:rPr>
        <w:t>0113 3760336</w:t>
      </w:r>
      <w:r>
        <w:rPr>
          <w:color w:val="000000"/>
        </w:rPr>
        <w:t>). Where a child already has a child protection social worker, the school will immediately contact the social worker involved or in their absence, the team manager of the child protection social worker.</w:t>
      </w:r>
    </w:p>
    <w:p w14:paraId="31608B5C" w14:textId="77777777" w:rsidR="00472B03" w:rsidRDefault="00000000">
      <w:pPr>
        <w:numPr>
          <w:ilvl w:val="0"/>
          <w:numId w:val="23"/>
        </w:numPr>
        <w:pBdr>
          <w:top w:val="nil"/>
          <w:left w:val="nil"/>
          <w:bottom w:val="nil"/>
          <w:right w:val="nil"/>
          <w:between w:val="nil"/>
        </w:pBdr>
        <w:spacing w:after="120"/>
        <w:ind w:left="993" w:hanging="283"/>
        <w:jc w:val="left"/>
        <w:rPr>
          <w:color w:val="000000"/>
        </w:rPr>
      </w:pPr>
      <w:r>
        <w:rPr>
          <w:color w:val="000000"/>
        </w:rPr>
        <w:t xml:space="preserve">What to do if they identify a safeguarding issue or a child tells them they are being abused, neglected or exploited, including specific issues such as Female Genital Mutilation (FGM), and how to maintain an appropriate level of confidentiality while liaising with relevant professionals. </w:t>
      </w:r>
    </w:p>
    <w:p w14:paraId="5FCF1153" w14:textId="77777777" w:rsidR="00472B03" w:rsidRDefault="00000000">
      <w:pPr>
        <w:numPr>
          <w:ilvl w:val="0"/>
          <w:numId w:val="23"/>
        </w:numPr>
        <w:pBdr>
          <w:top w:val="nil"/>
          <w:left w:val="nil"/>
          <w:bottom w:val="nil"/>
          <w:right w:val="nil"/>
          <w:between w:val="nil"/>
        </w:pBdr>
        <w:spacing w:after="120"/>
        <w:ind w:left="993" w:hanging="283"/>
        <w:jc w:val="left"/>
        <w:rPr>
          <w:color w:val="000000"/>
        </w:rPr>
      </w:pPr>
      <w:r>
        <w:rPr>
          <w:color w:val="000000"/>
        </w:rPr>
        <w:t xml:space="preserve">In school procedures for recording any cause for concerns and passing information on to DSLs in accordance with school’s recording systems. </w:t>
      </w:r>
    </w:p>
    <w:p w14:paraId="25D8933E" w14:textId="77777777" w:rsidR="00472B03" w:rsidRDefault="00000000">
      <w:pPr>
        <w:numPr>
          <w:ilvl w:val="0"/>
          <w:numId w:val="23"/>
        </w:numPr>
        <w:pBdr>
          <w:top w:val="nil"/>
          <w:left w:val="nil"/>
          <w:bottom w:val="nil"/>
          <w:right w:val="nil"/>
          <w:between w:val="nil"/>
        </w:pBdr>
        <w:spacing w:after="120"/>
        <w:ind w:left="993" w:hanging="283"/>
        <w:jc w:val="left"/>
        <w:rPr>
          <w:color w:val="000000"/>
          <w:highlight w:val="yellow"/>
        </w:rPr>
      </w:pPr>
      <w:r>
        <w:rPr>
          <w:color w:val="000000"/>
        </w:rPr>
        <w:t xml:space="preserve">The signs of different types of abuse and neglect, as well as specific safeguarding issues, such as child sexual exploitation (CSE), child criminal exploitation (CCE) FGM, radicalisation, </w:t>
      </w:r>
      <w:r>
        <w:rPr>
          <w:color w:val="000000"/>
          <w:highlight w:val="yellow"/>
        </w:rPr>
        <w:t>child-on-child abuse including sexual violence and sexual harassment</w:t>
      </w:r>
      <w:r>
        <w:rPr>
          <w:color w:val="000000"/>
        </w:rPr>
        <w:t xml:space="preserve"> and serious and violent crime. All staff to be aware safeguarding incidents/ behaviours can occur outside school or college or be associated with outside factors. CSE and CCE are forms of abuse and both occur where an individual or group takes advantage of an imbalance in power to coerce, manipulate or deceive a child into sexual or criminal activity. </w:t>
      </w:r>
      <w:r>
        <w:rPr>
          <w:color w:val="000000"/>
          <w:highlight w:val="yellow"/>
        </w:rPr>
        <w:t>Staff should also understand risks associated with online harm, including harmful content, online abuse, exploitation, coercion and inappropriate contact.</w:t>
      </w:r>
    </w:p>
    <w:p w14:paraId="00956F32" w14:textId="77777777" w:rsidR="00472B03" w:rsidRDefault="00000000">
      <w:pPr>
        <w:numPr>
          <w:ilvl w:val="0"/>
          <w:numId w:val="23"/>
        </w:numPr>
        <w:pBdr>
          <w:top w:val="nil"/>
          <w:left w:val="nil"/>
          <w:bottom w:val="nil"/>
          <w:right w:val="nil"/>
          <w:between w:val="nil"/>
        </w:pBdr>
        <w:spacing w:after="120"/>
        <w:ind w:left="993" w:hanging="283"/>
        <w:jc w:val="left"/>
        <w:rPr>
          <w:color w:val="000000"/>
        </w:rPr>
      </w:pPr>
      <w:r>
        <w:rPr>
          <w:color w:val="000000"/>
        </w:rPr>
        <w:t>Children absent from education or missing/absconding during the school day can also be a sign of a range of safeguarding concerns including sexual abuse, sexual exploitation, or child criminal exploitation.</w:t>
      </w:r>
    </w:p>
    <w:p w14:paraId="7FD77114" w14:textId="77777777" w:rsidR="00472B03" w:rsidRDefault="00000000">
      <w:pPr>
        <w:numPr>
          <w:ilvl w:val="0"/>
          <w:numId w:val="23"/>
        </w:numPr>
        <w:pBdr>
          <w:top w:val="nil"/>
          <w:left w:val="nil"/>
          <w:bottom w:val="nil"/>
          <w:right w:val="nil"/>
          <w:between w:val="nil"/>
        </w:pBdr>
        <w:spacing w:after="120"/>
        <w:ind w:left="993" w:hanging="283"/>
        <w:jc w:val="left"/>
        <w:rPr>
          <w:color w:val="000000"/>
        </w:rPr>
      </w:pPr>
      <w:r>
        <w:rPr>
          <w:color w:val="000000"/>
        </w:rPr>
        <w:t>Children may not feel ready or know how to tell someone that they are being abused, exploited, neglected, and/or they may not recognise their experiences as harmful.</w:t>
      </w:r>
    </w:p>
    <w:p w14:paraId="071A1B02" w14:textId="77777777" w:rsidR="00472B03" w:rsidRDefault="00000000">
      <w:pPr>
        <w:spacing w:after="120"/>
        <w:jc w:val="left"/>
      </w:pPr>
      <w:r>
        <w:rPr>
          <w:color w:val="0000FF"/>
        </w:rPr>
        <w:t>Appendix 1</w:t>
      </w:r>
      <w:r>
        <w:t xml:space="preserve"> details different kinds of abuse. </w:t>
      </w:r>
    </w:p>
    <w:p w14:paraId="0F8ADBCB" w14:textId="77777777" w:rsidR="00472B03" w:rsidRDefault="00000000">
      <w:pPr>
        <w:spacing w:after="120"/>
        <w:jc w:val="left"/>
      </w:pPr>
      <w:r>
        <w:rPr>
          <w:color w:val="0000FF"/>
        </w:rPr>
        <w:t>Appendix 2</w:t>
      </w:r>
      <w:r>
        <w:t xml:space="preserve"> provides guidance to staff on how to respond to children who report abuse.</w:t>
      </w:r>
    </w:p>
    <w:p w14:paraId="5D1EB9D6" w14:textId="77777777" w:rsidR="00472B03" w:rsidRDefault="00472B03">
      <w:pPr>
        <w:spacing w:after="120"/>
        <w:jc w:val="left"/>
      </w:pPr>
    </w:p>
    <w:p w14:paraId="7ECC1E54" w14:textId="77777777" w:rsidR="00472B03" w:rsidRDefault="00000000">
      <w:pPr>
        <w:numPr>
          <w:ilvl w:val="1"/>
          <w:numId w:val="21"/>
        </w:numPr>
        <w:pBdr>
          <w:top w:val="nil"/>
          <w:left w:val="nil"/>
          <w:bottom w:val="nil"/>
          <w:right w:val="nil"/>
          <w:between w:val="nil"/>
        </w:pBdr>
        <w:spacing w:after="120"/>
        <w:jc w:val="left"/>
        <w:rPr>
          <w:b/>
          <w:bCs/>
          <w:color w:val="000000"/>
        </w:rPr>
      </w:pPr>
      <w:r>
        <w:rPr>
          <w:b/>
          <w:bCs/>
          <w:color w:val="000000"/>
          <w:sz w:val="24"/>
          <w:szCs w:val="24"/>
        </w:rPr>
        <w:t>The designated safeguarding lead (DSL) and deputy designated staff.</w:t>
      </w:r>
    </w:p>
    <w:p w14:paraId="77B489AD" w14:textId="77777777" w:rsidR="00472B03" w:rsidRDefault="00000000">
      <w:pPr>
        <w:numPr>
          <w:ilvl w:val="0"/>
          <w:numId w:val="2"/>
        </w:numPr>
        <w:spacing w:after="120"/>
        <w:ind w:left="720" w:hanging="720"/>
        <w:jc w:val="left"/>
        <w:rPr>
          <w:sz w:val="24"/>
          <w:szCs w:val="24"/>
        </w:rPr>
      </w:pPr>
      <w:r>
        <w:t xml:space="preserve">Our DSL’s are </w:t>
      </w:r>
      <w:r>
        <w:rPr>
          <w:color w:val="212121"/>
        </w:rPr>
        <w:t xml:space="preserve">Debbie Smith (DHT) and Jenny Northfield (Attendance and Safeguarding Manager). </w:t>
      </w:r>
      <w:r>
        <w:t xml:space="preserve">The DSL’s take lead responsibility for child protection and wider safeguarding (including online safety and understanding the filtering and monitoring systems which are in place).  </w:t>
      </w:r>
      <w:r>
        <w:rPr>
          <w:highlight w:val="yellow"/>
        </w:rPr>
        <w:t>The DSL’s should understand the effectiveness of these systems and ensure safeguarding concerns arising from online activity are appropriately identified, recorded and responded to</w:t>
      </w:r>
      <w:r>
        <w:t xml:space="preserve">. Refer to D f E Guidance </w:t>
      </w:r>
      <w:hyperlink r:id="rId49">
        <w:r w:rsidR="00472B03">
          <w:rPr>
            <w:color w:val="0000FF"/>
            <w:u w:val="single"/>
          </w:rPr>
          <w:t>Meeting digital and technology standards in schools and colleges - Filtering and monitoring standards for schools and colleges - Guidance - GOV.UK (www.gov.uk)</w:t>
        </w:r>
      </w:hyperlink>
    </w:p>
    <w:p w14:paraId="6412BA24" w14:textId="77777777" w:rsidR="00472B03" w:rsidRDefault="00472B03">
      <w:pPr>
        <w:spacing w:after="120"/>
        <w:ind w:left="567"/>
        <w:jc w:val="left"/>
      </w:pPr>
    </w:p>
    <w:p w14:paraId="3D7BE081" w14:textId="77777777" w:rsidR="00472B03" w:rsidRDefault="00000000">
      <w:pPr>
        <w:numPr>
          <w:ilvl w:val="0"/>
          <w:numId w:val="2"/>
        </w:numPr>
        <w:spacing w:after="120"/>
        <w:ind w:left="720" w:hanging="720"/>
        <w:jc w:val="left"/>
      </w:pPr>
      <w:r>
        <w:t>The optimal scenario is to have a trained DSL or DDSL available on site. Where this is not possible a trained DSL or DDSL will be available to be contacted via phone or online video – for example when working from home.</w:t>
      </w:r>
    </w:p>
    <w:p w14:paraId="54607E24" w14:textId="77777777" w:rsidR="00472B03" w:rsidRDefault="00472B03">
      <w:pPr>
        <w:spacing w:after="120"/>
        <w:jc w:val="left"/>
      </w:pPr>
    </w:p>
    <w:p w14:paraId="14D41DA5" w14:textId="77777777" w:rsidR="00472B03" w:rsidRDefault="00000000">
      <w:pPr>
        <w:numPr>
          <w:ilvl w:val="0"/>
          <w:numId w:val="2"/>
        </w:numPr>
        <w:spacing w:after="120"/>
        <w:ind w:left="720" w:hanging="720"/>
        <w:jc w:val="left"/>
      </w:pPr>
      <w:r>
        <w:t>During term time, the DSL will be available during school hours for staff to discuss any safeguarding concerns. Where a trained DSL (or deputy) is not on site, in addition to the above, a senior leader will assume responsibility for co-ordinating safeguarding on site.</w:t>
      </w:r>
    </w:p>
    <w:p w14:paraId="2882125E" w14:textId="77777777" w:rsidR="00472B03" w:rsidRDefault="00000000">
      <w:pPr>
        <w:spacing w:after="120"/>
        <w:ind w:left="709"/>
        <w:jc w:val="left"/>
        <w:rPr>
          <w:i/>
          <w:iCs/>
          <w:color w:val="F15F22"/>
        </w:rPr>
      </w:pPr>
      <w:r>
        <w:rPr>
          <w:i/>
          <w:iCs/>
          <w:color w:val="212121"/>
        </w:rPr>
        <w:t xml:space="preserve">Debbie Smith (DHT) – </w:t>
      </w:r>
      <w:hyperlink r:id="rId50">
        <w:r w:rsidR="00472B03">
          <w:rPr>
            <w:i/>
            <w:iCs/>
            <w:color w:val="0000FF"/>
            <w:u w:val="single"/>
          </w:rPr>
          <w:t>office@morleyvictoria.owlcotesmat.org</w:t>
        </w:r>
      </w:hyperlink>
      <w:r>
        <w:rPr>
          <w:i/>
          <w:iCs/>
          <w:color w:val="F15F22"/>
        </w:rPr>
        <w:t xml:space="preserve">, </w:t>
      </w:r>
      <w:hyperlink r:id="rId51">
        <w:r w:rsidR="00472B03">
          <w:rPr>
            <w:i/>
            <w:iCs/>
            <w:color w:val="0000FF"/>
            <w:u w:val="single"/>
          </w:rPr>
          <w:t>safeguarding@morleyvictoria.owlcotesmat.org</w:t>
        </w:r>
      </w:hyperlink>
    </w:p>
    <w:p w14:paraId="2107684E" w14:textId="77777777" w:rsidR="00472B03" w:rsidRDefault="00000000">
      <w:pPr>
        <w:spacing w:after="120"/>
        <w:ind w:left="709"/>
        <w:jc w:val="left"/>
        <w:rPr>
          <w:i/>
          <w:iCs/>
          <w:color w:val="F15F22"/>
        </w:rPr>
      </w:pPr>
      <w:r>
        <w:rPr>
          <w:i/>
          <w:iCs/>
          <w:color w:val="212121"/>
        </w:rPr>
        <w:t xml:space="preserve">Jenny Northfield (Attendance and Safeguarding Manager) – </w:t>
      </w:r>
      <w:hyperlink r:id="rId52">
        <w:r w:rsidR="00472B03">
          <w:rPr>
            <w:i/>
            <w:iCs/>
            <w:color w:val="0000FF"/>
            <w:u w:val="single"/>
          </w:rPr>
          <w:t>office@morleyvictoria.owlcotesmat.org</w:t>
        </w:r>
      </w:hyperlink>
      <w:r>
        <w:rPr>
          <w:i/>
          <w:iCs/>
          <w:color w:val="F15F22"/>
        </w:rPr>
        <w:t xml:space="preserve">, </w:t>
      </w:r>
      <w:hyperlink r:id="rId53">
        <w:r w:rsidR="00472B03">
          <w:rPr>
            <w:i/>
            <w:iCs/>
            <w:color w:val="0000FF"/>
            <w:u w:val="single"/>
          </w:rPr>
          <w:t>safeguarding@morleyvictoria.owlcotesmat.org</w:t>
        </w:r>
      </w:hyperlink>
    </w:p>
    <w:p w14:paraId="34394F1B" w14:textId="77777777" w:rsidR="00472B03" w:rsidRDefault="00000000">
      <w:pPr>
        <w:spacing w:after="120"/>
        <w:ind w:left="709"/>
        <w:jc w:val="left"/>
        <w:rPr>
          <w:i/>
          <w:iCs/>
          <w:color w:val="212121"/>
        </w:rPr>
      </w:pPr>
      <w:r>
        <w:rPr>
          <w:i/>
          <w:iCs/>
          <w:color w:val="212121"/>
        </w:rPr>
        <w:t>Mobile numbers are provided on the ARMS return document</w:t>
      </w:r>
    </w:p>
    <w:p w14:paraId="159C7F53" w14:textId="77777777" w:rsidR="00472B03" w:rsidRDefault="00000000">
      <w:pPr>
        <w:numPr>
          <w:ilvl w:val="0"/>
          <w:numId w:val="2"/>
        </w:numPr>
        <w:spacing w:after="120"/>
        <w:ind w:left="720" w:hanging="720"/>
        <w:jc w:val="left"/>
      </w:pPr>
      <w:r>
        <w:t>When the DSL is absent, the [deputy/deputies] ––</w:t>
      </w:r>
    </w:p>
    <w:tbl>
      <w:tblPr>
        <w:tblStyle w:val="a2"/>
        <w:tblW w:w="6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08"/>
        <w:gridCol w:w="4377"/>
      </w:tblGrid>
      <w:tr w:rsidR="00472B03" w14:paraId="47CFFD29" w14:textId="77777777">
        <w:tc>
          <w:tcPr>
            <w:tcW w:w="2608" w:type="dxa"/>
          </w:tcPr>
          <w:p w14:paraId="2FCD55B1" w14:textId="77777777" w:rsidR="00472B03" w:rsidRDefault="00000000">
            <w:pPr>
              <w:jc w:val="left"/>
              <w:rPr>
                <w:sz w:val="20"/>
                <w:szCs w:val="20"/>
              </w:rPr>
            </w:pPr>
            <w:r>
              <w:rPr>
                <w:sz w:val="20"/>
                <w:szCs w:val="20"/>
              </w:rPr>
              <w:t>Jo Wood (Exec Head)</w:t>
            </w:r>
          </w:p>
          <w:p w14:paraId="735D262A" w14:textId="77777777" w:rsidR="00472B03" w:rsidRDefault="00000000">
            <w:pPr>
              <w:jc w:val="left"/>
              <w:rPr>
                <w:sz w:val="20"/>
                <w:szCs w:val="20"/>
              </w:rPr>
            </w:pPr>
            <w:r>
              <w:rPr>
                <w:sz w:val="20"/>
                <w:szCs w:val="20"/>
              </w:rPr>
              <w:t>Kevin Precious (Head of School)</w:t>
            </w:r>
          </w:p>
          <w:p w14:paraId="578E024E" w14:textId="77777777" w:rsidR="00472B03" w:rsidRDefault="00000000">
            <w:pPr>
              <w:jc w:val="left"/>
              <w:rPr>
                <w:sz w:val="20"/>
                <w:szCs w:val="20"/>
              </w:rPr>
            </w:pPr>
            <w:r>
              <w:rPr>
                <w:sz w:val="20"/>
                <w:szCs w:val="20"/>
              </w:rPr>
              <w:t>Zak Shabbir (Behaviour mentor)</w:t>
            </w:r>
          </w:p>
        </w:tc>
        <w:tc>
          <w:tcPr>
            <w:tcW w:w="4377" w:type="dxa"/>
          </w:tcPr>
          <w:p w14:paraId="7DFB5DA6" w14:textId="77777777" w:rsidR="00472B03" w:rsidRDefault="00000000">
            <w:pPr>
              <w:jc w:val="left"/>
              <w:rPr>
                <w:sz w:val="20"/>
                <w:szCs w:val="20"/>
              </w:rPr>
            </w:pPr>
            <w:r>
              <w:rPr>
                <w:sz w:val="20"/>
                <w:szCs w:val="20"/>
              </w:rPr>
              <w:t>01132535253</w:t>
            </w:r>
          </w:p>
          <w:p w14:paraId="2F44980D" w14:textId="77777777" w:rsidR="00472B03" w:rsidRDefault="00472B03">
            <w:pPr>
              <w:jc w:val="left"/>
              <w:rPr>
                <w:sz w:val="20"/>
                <w:szCs w:val="20"/>
              </w:rPr>
            </w:pPr>
            <w:hyperlink r:id="rId54">
              <w:r>
                <w:rPr>
                  <w:color w:val="0000FF"/>
                  <w:sz w:val="20"/>
                  <w:szCs w:val="20"/>
                  <w:u w:val="single"/>
                </w:rPr>
                <w:t>office@morleyvictoria.owlcotesmat.org</w:t>
              </w:r>
            </w:hyperlink>
            <w:r w:rsidR="00000000">
              <w:rPr>
                <w:sz w:val="20"/>
                <w:szCs w:val="20"/>
              </w:rPr>
              <w:t>.</w:t>
            </w:r>
          </w:p>
          <w:p w14:paraId="7589F02E" w14:textId="77777777" w:rsidR="00472B03" w:rsidRDefault="00000000">
            <w:pPr>
              <w:jc w:val="left"/>
              <w:rPr>
                <w:sz w:val="20"/>
                <w:szCs w:val="20"/>
              </w:rPr>
            </w:pPr>
            <w:r>
              <w:rPr>
                <w:sz w:val="20"/>
                <w:szCs w:val="20"/>
              </w:rPr>
              <w:t>safeguarding@morleyvictoria.owlcotesmat.org.</w:t>
            </w:r>
          </w:p>
        </w:tc>
      </w:tr>
    </w:tbl>
    <w:p w14:paraId="112FEFD4" w14:textId="77777777" w:rsidR="00472B03" w:rsidRDefault="00000000">
      <w:pPr>
        <w:spacing w:after="120"/>
        <w:jc w:val="left"/>
      </w:pPr>
      <w:r>
        <w:t xml:space="preserve"> will act as cover.</w:t>
      </w:r>
    </w:p>
    <w:p w14:paraId="77105B00" w14:textId="77777777" w:rsidR="00472B03" w:rsidRDefault="00472B03">
      <w:pPr>
        <w:spacing w:after="120"/>
        <w:ind w:left="720"/>
        <w:jc w:val="left"/>
      </w:pPr>
    </w:p>
    <w:p w14:paraId="497FF7AD" w14:textId="77777777" w:rsidR="00472B03" w:rsidRDefault="00000000">
      <w:pPr>
        <w:numPr>
          <w:ilvl w:val="0"/>
          <w:numId w:val="2"/>
        </w:numPr>
        <w:spacing w:after="120"/>
        <w:ind w:left="720" w:hanging="720"/>
        <w:jc w:val="left"/>
      </w:pPr>
      <w:r>
        <w:t xml:space="preserve">If the DSL and </w:t>
      </w:r>
      <w:r>
        <w:rPr>
          <w:color w:val="000000"/>
        </w:rPr>
        <w:t>deputy</w:t>
      </w:r>
      <w:r>
        <w:t xml:space="preserve"> are not available,</w:t>
      </w:r>
      <w:r>
        <w:rPr>
          <w:color w:val="ED7D31"/>
        </w:rPr>
        <w:t xml:space="preserve"> </w:t>
      </w:r>
    </w:p>
    <w:tbl>
      <w:tblPr>
        <w:tblStyle w:val="a3"/>
        <w:tblW w:w="6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08"/>
        <w:gridCol w:w="4377"/>
      </w:tblGrid>
      <w:tr w:rsidR="00472B03" w14:paraId="3DFD1EF9" w14:textId="77777777">
        <w:tc>
          <w:tcPr>
            <w:tcW w:w="2608" w:type="dxa"/>
          </w:tcPr>
          <w:p w14:paraId="4D4D783F" w14:textId="77777777" w:rsidR="00472B03" w:rsidRDefault="00000000">
            <w:pPr>
              <w:jc w:val="left"/>
              <w:rPr>
                <w:sz w:val="20"/>
                <w:szCs w:val="20"/>
              </w:rPr>
            </w:pPr>
            <w:r>
              <w:rPr>
                <w:sz w:val="20"/>
                <w:szCs w:val="20"/>
              </w:rPr>
              <w:t>Robyn Bode (SENCO)</w:t>
            </w:r>
          </w:p>
          <w:p w14:paraId="300ADEE8" w14:textId="77777777" w:rsidR="00472B03" w:rsidRDefault="00000000">
            <w:pPr>
              <w:jc w:val="left"/>
              <w:rPr>
                <w:sz w:val="20"/>
                <w:szCs w:val="20"/>
              </w:rPr>
            </w:pPr>
            <w:r>
              <w:rPr>
                <w:sz w:val="20"/>
                <w:szCs w:val="20"/>
              </w:rPr>
              <w:t>Sarah Janes (Inclusion)</w:t>
            </w:r>
          </w:p>
          <w:p w14:paraId="2C1631D7" w14:textId="77777777" w:rsidR="00472B03" w:rsidRDefault="00000000">
            <w:pPr>
              <w:jc w:val="left"/>
              <w:rPr>
                <w:sz w:val="20"/>
                <w:szCs w:val="20"/>
              </w:rPr>
            </w:pPr>
            <w:r>
              <w:rPr>
                <w:sz w:val="20"/>
                <w:szCs w:val="20"/>
              </w:rPr>
              <w:t>Helen Handley (BASC)</w:t>
            </w:r>
          </w:p>
        </w:tc>
        <w:tc>
          <w:tcPr>
            <w:tcW w:w="4377" w:type="dxa"/>
          </w:tcPr>
          <w:p w14:paraId="6A82CA7D" w14:textId="77777777" w:rsidR="00472B03" w:rsidRDefault="00000000">
            <w:pPr>
              <w:jc w:val="left"/>
              <w:rPr>
                <w:sz w:val="20"/>
                <w:szCs w:val="20"/>
              </w:rPr>
            </w:pPr>
            <w:r>
              <w:rPr>
                <w:sz w:val="20"/>
                <w:szCs w:val="20"/>
              </w:rPr>
              <w:t>01132535253</w:t>
            </w:r>
          </w:p>
          <w:p w14:paraId="369EFEE5" w14:textId="77777777" w:rsidR="00472B03" w:rsidRDefault="00472B03">
            <w:pPr>
              <w:jc w:val="left"/>
              <w:rPr>
                <w:sz w:val="20"/>
                <w:szCs w:val="20"/>
              </w:rPr>
            </w:pPr>
            <w:hyperlink r:id="rId55">
              <w:r>
                <w:rPr>
                  <w:color w:val="0000FF"/>
                  <w:sz w:val="20"/>
                  <w:szCs w:val="20"/>
                  <w:u w:val="single"/>
                </w:rPr>
                <w:t>office@morleyvictoria.owlcotesmat.org</w:t>
              </w:r>
            </w:hyperlink>
            <w:r w:rsidR="00000000">
              <w:rPr>
                <w:sz w:val="20"/>
                <w:szCs w:val="20"/>
              </w:rPr>
              <w:t>.</w:t>
            </w:r>
          </w:p>
          <w:p w14:paraId="0CA556BC" w14:textId="77777777" w:rsidR="00472B03" w:rsidRDefault="00000000">
            <w:pPr>
              <w:jc w:val="left"/>
              <w:rPr>
                <w:sz w:val="20"/>
                <w:szCs w:val="20"/>
              </w:rPr>
            </w:pPr>
            <w:r>
              <w:rPr>
                <w:sz w:val="20"/>
                <w:szCs w:val="20"/>
              </w:rPr>
              <w:t>safeguarding@morleyvictoria.owlcotesmat.org.</w:t>
            </w:r>
          </w:p>
        </w:tc>
      </w:tr>
    </w:tbl>
    <w:p w14:paraId="329A0489" w14:textId="77777777" w:rsidR="00472B03" w:rsidRDefault="00000000">
      <w:pPr>
        <w:spacing w:after="120"/>
        <w:jc w:val="left"/>
      </w:pPr>
      <w:r>
        <w:t xml:space="preserve">will act as cover (for example, during out-of-hours/out-of-term activities). </w:t>
      </w:r>
    </w:p>
    <w:p w14:paraId="59ACB996" w14:textId="77777777" w:rsidR="00472B03" w:rsidRDefault="00472B03">
      <w:pPr>
        <w:spacing w:after="120"/>
        <w:jc w:val="left"/>
      </w:pPr>
    </w:p>
    <w:p w14:paraId="525883B6" w14:textId="77777777" w:rsidR="00472B03" w:rsidRDefault="00000000">
      <w:pPr>
        <w:numPr>
          <w:ilvl w:val="0"/>
          <w:numId w:val="2"/>
        </w:numPr>
        <w:spacing w:after="120"/>
        <w:ind w:left="720" w:hanging="720"/>
        <w:jc w:val="left"/>
      </w:pPr>
      <w:r>
        <w:t>The DSL will be given the time, training, resources and support to:</w:t>
      </w:r>
    </w:p>
    <w:p w14:paraId="28C1BD40" w14:textId="77777777" w:rsidR="00472B03" w:rsidRDefault="00000000">
      <w:pPr>
        <w:numPr>
          <w:ilvl w:val="0"/>
          <w:numId w:val="24"/>
        </w:numPr>
        <w:pBdr>
          <w:top w:val="nil"/>
          <w:left w:val="nil"/>
          <w:bottom w:val="nil"/>
          <w:right w:val="nil"/>
          <w:between w:val="nil"/>
        </w:pBdr>
        <w:spacing w:after="120"/>
        <w:ind w:left="993" w:hanging="283"/>
        <w:jc w:val="left"/>
      </w:pPr>
      <w:r>
        <w:rPr>
          <w:color w:val="000000"/>
        </w:rPr>
        <w:t>Provide advice and support to other staff on child welfare and child protection matters.</w:t>
      </w:r>
    </w:p>
    <w:p w14:paraId="2B861BD0" w14:textId="77777777" w:rsidR="00472B03" w:rsidRDefault="00000000">
      <w:pPr>
        <w:numPr>
          <w:ilvl w:val="0"/>
          <w:numId w:val="24"/>
        </w:numPr>
        <w:pBdr>
          <w:top w:val="nil"/>
          <w:left w:val="nil"/>
          <w:bottom w:val="nil"/>
          <w:right w:val="nil"/>
          <w:between w:val="nil"/>
        </w:pBdr>
        <w:spacing w:after="120"/>
        <w:ind w:left="993" w:hanging="283"/>
        <w:jc w:val="left"/>
        <w:rPr>
          <w:highlight w:val="yellow"/>
        </w:rPr>
      </w:pPr>
      <w:r>
        <w:rPr>
          <w:color w:val="000000"/>
          <w:highlight w:val="yellow"/>
        </w:rPr>
        <w:t>Maintain oversight of safeguarding records, ensuring information is kept securely, is appropriately shared and that records demonstrate decision-making and actions taken.</w:t>
      </w:r>
    </w:p>
    <w:p w14:paraId="52E5D30D" w14:textId="77777777" w:rsidR="00472B03" w:rsidRDefault="00000000">
      <w:pPr>
        <w:numPr>
          <w:ilvl w:val="0"/>
          <w:numId w:val="24"/>
        </w:numPr>
        <w:pBdr>
          <w:top w:val="nil"/>
          <w:left w:val="nil"/>
          <w:bottom w:val="nil"/>
          <w:right w:val="nil"/>
          <w:between w:val="nil"/>
        </w:pBdr>
        <w:spacing w:after="120"/>
        <w:ind w:left="993" w:hanging="283"/>
        <w:jc w:val="left"/>
      </w:pPr>
      <w:r>
        <w:rPr>
          <w:color w:val="000000"/>
        </w:rPr>
        <w:t>Take part in strategy discussions and inter-agency meetings and/or support other staff to do so.</w:t>
      </w:r>
    </w:p>
    <w:p w14:paraId="55DE876B" w14:textId="77777777" w:rsidR="00472B03" w:rsidRDefault="00000000">
      <w:pPr>
        <w:numPr>
          <w:ilvl w:val="0"/>
          <w:numId w:val="24"/>
        </w:numPr>
        <w:pBdr>
          <w:top w:val="nil"/>
          <w:left w:val="nil"/>
          <w:bottom w:val="nil"/>
          <w:right w:val="nil"/>
          <w:between w:val="nil"/>
        </w:pBdr>
        <w:spacing w:after="120"/>
        <w:ind w:left="993" w:hanging="283"/>
        <w:jc w:val="left"/>
      </w:pPr>
      <w:r>
        <w:rPr>
          <w:color w:val="000000"/>
        </w:rPr>
        <w:t>Contribute to the assessment of children by providing as much information as possible as part of the referral process to help social care assessments consider contexts outside the home and enable a contextual approach to harm.</w:t>
      </w:r>
    </w:p>
    <w:p w14:paraId="54FDEAB6" w14:textId="77777777" w:rsidR="00472B03" w:rsidRDefault="00000000">
      <w:pPr>
        <w:numPr>
          <w:ilvl w:val="0"/>
          <w:numId w:val="24"/>
        </w:numPr>
        <w:pBdr>
          <w:top w:val="nil"/>
          <w:left w:val="nil"/>
          <w:bottom w:val="nil"/>
          <w:right w:val="nil"/>
          <w:between w:val="nil"/>
        </w:pBdr>
        <w:spacing w:after="120"/>
        <w:ind w:left="993" w:hanging="283"/>
        <w:jc w:val="left"/>
      </w:pPr>
      <w:r>
        <w:rPr>
          <w:color w:val="000000"/>
        </w:rPr>
        <w:t>Refer suspected cases, as appropriate, to the relevant body (children’s social care Duty and Advice team, Channel programme, Disclosure and Barring Service, Teaching Regulation Agency and/or police), and support staff who make such referrals directly. Provide support for staff to comply with their mandatory reporting duties in cases where FGM has been identified.</w:t>
      </w:r>
    </w:p>
    <w:p w14:paraId="2C2235F7" w14:textId="77777777" w:rsidR="00472B03" w:rsidRDefault="00000000">
      <w:pPr>
        <w:numPr>
          <w:ilvl w:val="0"/>
          <w:numId w:val="24"/>
        </w:numPr>
        <w:pBdr>
          <w:top w:val="nil"/>
          <w:left w:val="nil"/>
          <w:bottom w:val="nil"/>
          <w:right w:val="nil"/>
          <w:between w:val="nil"/>
        </w:pBdr>
        <w:spacing w:after="120"/>
        <w:ind w:left="993" w:hanging="283"/>
        <w:jc w:val="left"/>
      </w:pPr>
      <w:r>
        <w:rPr>
          <w:color w:val="000000"/>
        </w:rPr>
        <w:t>Debbie Smith and Jenny Northfield will ensure that all staff involved in direct case work of vulnerable children, where there are child protection concerns/issues, have access to regular safeguarding supervision. (Ref: LCC Framework for Supervision (2020/21).</w:t>
      </w:r>
    </w:p>
    <w:p w14:paraId="377D0326" w14:textId="77777777" w:rsidR="00472B03" w:rsidRDefault="00000000">
      <w:pPr>
        <w:numPr>
          <w:ilvl w:val="0"/>
          <w:numId w:val="24"/>
        </w:numPr>
        <w:pBdr>
          <w:top w:val="nil"/>
          <w:left w:val="nil"/>
          <w:bottom w:val="nil"/>
          <w:right w:val="nil"/>
          <w:between w:val="nil"/>
        </w:pBdr>
        <w:spacing w:after="120"/>
        <w:ind w:left="993" w:hanging="283"/>
        <w:jc w:val="left"/>
      </w:pPr>
      <w:r>
        <w:rPr>
          <w:color w:val="000000"/>
        </w:rPr>
        <w:t>The DSL will also keep the Head teacher/ Principal informed of any issues and liaise with local authority officers and relevant professionals for child protection concerns as appropriate.</w:t>
      </w:r>
    </w:p>
    <w:p w14:paraId="51EE880B" w14:textId="77777777" w:rsidR="00472B03" w:rsidRDefault="00000000">
      <w:pPr>
        <w:numPr>
          <w:ilvl w:val="0"/>
          <w:numId w:val="24"/>
        </w:numPr>
        <w:pBdr>
          <w:top w:val="nil"/>
          <w:left w:val="nil"/>
          <w:bottom w:val="nil"/>
          <w:right w:val="nil"/>
          <w:between w:val="nil"/>
        </w:pBdr>
        <w:spacing w:after="120"/>
        <w:ind w:left="993" w:hanging="283"/>
        <w:jc w:val="left"/>
      </w:pPr>
      <w:r>
        <w:rPr>
          <w:color w:val="000000"/>
        </w:rPr>
        <w:t>The DSL is responsible for responding to domestic abuse notifications from the local authority and providing support to children and their families as appropriate.</w:t>
      </w:r>
    </w:p>
    <w:p w14:paraId="46E5F386" w14:textId="77777777" w:rsidR="00472B03" w:rsidRDefault="00000000">
      <w:pPr>
        <w:numPr>
          <w:ilvl w:val="0"/>
          <w:numId w:val="24"/>
        </w:numPr>
        <w:pBdr>
          <w:top w:val="nil"/>
          <w:left w:val="nil"/>
          <w:bottom w:val="nil"/>
          <w:right w:val="nil"/>
          <w:between w:val="nil"/>
        </w:pBdr>
        <w:spacing w:after="120"/>
        <w:ind w:left="993" w:hanging="283"/>
        <w:jc w:val="left"/>
      </w:pPr>
      <w:r>
        <w:rPr>
          <w:color w:val="000000"/>
        </w:rPr>
        <w:t>The school will ensure representation at appropriate inter-agency meetings such as Initial and Review Child Protection Conferences, and Planning and Core Group meetings, as well as Family Support Meetings.</w:t>
      </w:r>
    </w:p>
    <w:p w14:paraId="7EBC3A3C" w14:textId="77777777" w:rsidR="00472B03" w:rsidRDefault="00000000">
      <w:pPr>
        <w:numPr>
          <w:ilvl w:val="0"/>
          <w:numId w:val="24"/>
        </w:numPr>
        <w:pBdr>
          <w:top w:val="nil"/>
          <w:left w:val="nil"/>
          <w:bottom w:val="nil"/>
          <w:right w:val="nil"/>
          <w:between w:val="nil"/>
        </w:pBdr>
        <w:spacing w:after="120"/>
        <w:ind w:left="993" w:hanging="283"/>
        <w:jc w:val="left"/>
      </w:pPr>
      <w:r>
        <w:rPr>
          <w:color w:val="000000"/>
        </w:rPr>
        <w:t xml:space="preserve">Provide reports as required for meetings. Reports will, wherever possible, be shared with parents/carers at least 24 hours prior to the meeting.     </w:t>
      </w:r>
    </w:p>
    <w:p w14:paraId="161318D8" w14:textId="77777777" w:rsidR="00472B03" w:rsidRDefault="00000000">
      <w:pPr>
        <w:numPr>
          <w:ilvl w:val="0"/>
          <w:numId w:val="24"/>
        </w:numPr>
        <w:pBdr>
          <w:top w:val="nil"/>
          <w:left w:val="nil"/>
          <w:bottom w:val="nil"/>
          <w:right w:val="nil"/>
          <w:between w:val="nil"/>
        </w:pBdr>
        <w:spacing w:after="120"/>
        <w:ind w:left="993" w:hanging="283"/>
        <w:jc w:val="left"/>
      </w:pPr>
      <w:r>
        <w:rPr>
          <w:color w:val="000000"/>
        </w:rPr>
        <w:t>Where a child in school is subject to an inter-agency child protection plan or any multi-agency risk management plan, the DSL will contribute to the preparation, implementation, and review of the plan as appropriate.</w:t>
      </w:r>
    </w:p>
    <w:p w14:paraId="75ACD27C" w14:textId="77777777" w:rsidR="00472B03" w:rsidRDefault="00000000">
      <w:pPr>
        <w:numPr>
          <w:ilvl w:val="0"/>
          <w:numId w:val="5"/>
        </w:numPr>
        <w:spacing w:after="120"/>
        <w:ind w:left="993" w:hanging="283"/>
        <w:jc w:val="left"/>
      </w:pPr>
      <w:r>
        <w:t xml:space="preserve">The designated safeguarding lead and any deputies should liaise with the three safeguarding partners and work with other agencies in line with </w:t>
      </w:r>
      <w:hyperlink r:id="rId56">
        <w:r w:rsidR="00472B03">
          <w:rPr>
            <w:color w:val="0000FF"/>
            <w:highlight w:val="yellow"/>
            <w:u w:val="single"/>
          </w:rPr>
          <w:t>Working Together to Safeguard Children (2026).</w:t>
        </w:r>
      </w:hyperlink>
      <w:r>
        <w:t xml:space="preserve"> </w:t>
      </w:r>
      <w:hyperlink r:id="rId57">
        <w:r w:rsidR="00472B03">
          <w:rPr>
            <w:color w:val="0000FF"/>
            <w:u w:val="single"/>
          </w:rPr>
          <w:t>When to call the Police (NPCC 2020)</w:t>
        </w:r>
      </w:hyperlink>
      <w:r>
        <w:t xml:space="preserve"> should help designated safeguarding leads understand when they should consider calling the police and what to expect when they do.</w:t>
      </w:r>
    </w:p>
    <w:p w14:paraId="0213CBD9" w14:textId="77777777" w:rsidR="00472B03" w:rsidRDefault="00000000">
      <w:pPr>
        <w:numPr>
          <w:ilvl w:val="0"/>
          <w:numId w:val="5"/>
        </w:numPr>
        <w:spacing w:after="120"/>
        <w:ind w:left="993" w:hanging="283"/>
        <w:jc w:val="left"/>
      </w:pPr>
      <w:r>
        <w:t xml:space="preserve">Promote the educational outcomes of children with a social worker and other pupils deemed vulnerable. </w:t>
      </w:r>
      <w:r>
        <w:rPr>
          <w:highlight w:val="yellow"/>
        </w:rPr>
        <w:t>The DSL should work closely with relevant colleagues, including the designated teacher (where applicable), SENDCO and attendance lead, to ensure safeguarding concerns and barriers to education are addressed.</w:t>
      </w:r>
      <w:r>
        <w:t xml:space="preserve"> It is essential therefore that the DSL works in close collaboration with the DT and SENDCO as children who are in need of help and protection must also have their learning needs prioritised in planning to ensure education is a protective factor and not only by way of regular attendance at school.</w:t>
      </w:r>
    </w:p>
    <w:p w14:paraId="4C7FED6B" w14:textId="77777777" w:rsidR="00472B03" w:rsidRDefault="00000000">
      <w:pPr>
        <w:numPr>
          <w:ilvl w:val="0"/>
          <w:numId w:val="5"/>
        </w:numPr>
        <w:spacing w:after="120"/>
        <w:ind w:left="993" w:hanging="283"/>
        <w:jc w:val="left"/>
      </w:pPr>
      <w:r>
        <w:t>Undertake a Prevent risk assessment which is shared with all staff</w:t>
      </w:r>
    </w:p>
    <w:p w14:paraId="62C3F471" w14:textId="77777777" w:rsidR="00472B03" w:rsidRDefault="00472B03">
      <w:pPr>
        <w:spacing w:after="120"/>
        <w:jc w:val="left"/>
      </w:pPr>
    </w:p>
    <w:p w14:paraId="12858A57" w14:textId="77777777" w:rsidR="00472B03" w:rsidRDefault="00000000">
      <w:pPr>
        <w:spacing w:after="120"/>
        <w:ind w:left="709"/>
        <w:jc w:val="left"/>
        <w:rPr>
          <w:b/>
          <w:bCs/>
        </w:rPr>
      </w:pPr>
      <w:r>
        <w:rPr>
          <w:b/>
          <w:bCs/>
        </w:rPr>
        <w:t xml:space="preserve">The full responsibilities of the DSL are set out in </w:t>
      </w:r>
      <w:r>
        <w:rPr>
          <w:b/>
          <w:bCs/>
          <w:highlight w:val="yellow"/>
        </w:rPr>
        <w:t>Annex</w:t>
      </w:r>
      <w:r>
        <w:rPr>
          <w:b/>
          <w:bCs/>
          <w:color w:val="FF0000"/>
          <w:highlight w:val="yellow"/>
        </w:rPr>
        <w:t xml:space="preserve"> </w:t>
      </w:r>
      <w:r>
        <w:rPr>
          <w:b/>
          <w:bCs/>
          <w:highlight w:val="yellow"/>
        </w:rPr>
        <w:t xml:space="preserve">B </w:t>
      </w:r>
      <w:r>
        <w:rPr>
          <w:b/>
          <w:bCs/>
          <w:color w:val="FF0000"/>
        </w:rPr>
        <w:t xml:space="preserve"> </w:t>
      </w:r>
      <w:r>
        <w:rPr>
          <w:b/>
          <w:bCs/>
        </w:rPr>
        <w:t>of KCSIE – Role of the designated safeguarding lead. All designated safeguarding leads and deputy safeguarding leads must read and comply with this.</w:t>
      </w:r>
    </w:p>
    <w:p w14:paraId="2818E5AD" w14:textId="77777777" w:rsidR="00472B03" w:rsidRDefault="00472B03">
      <w:pPr>
        <w:spacing w:after="120"/>
        <w:jc w:val="left"/>
        <w:rPr>
          <w:b/>
          <w:bCs/>
        </w:rPr>
      </w:pPr>
      <w:bookmarkStart w:id="8" w:name="_heading=h.hlarr5c2wkky" w:colFirst="0" w:colLast="0"/>
      <w:bookmarkEnd w:id="8"/>
    </w:p>
    <w:p w14:paraId="5E2FEEEB" w14:textId="77777777" w:rsidR="00472B03" w:rsidRDefault="00000000">
      <w:pPr>
        <w:numPr>
          <w:ilvl w:val="1"/>
          <w:numId w:val="14"/>
        </w:numPr>
        <w:pBdr>
          <w:top w:val="nil"/>
          <w:left w:val="nil"/>
          <w:bottom w:val="nil"/>
          <w:right w:val="nil"/>
          <w:between w:val="nil"/>
        </w:pBdr>
        <w:spacing w:after="120"/>
        <w:ind w:left="709" w:hanging="709"/>
        <w:jc w:val="left"/>
        <w:rPr>
          <w:b/>
          <w:bCs/>
          <w:color w:val="000000"/>
          <w:sz w:val="24"/>
          <w:szCs w:val="24"/>
        </w:rPr>
      </w:pPr>
      <w:r>
        <w:rPr>
          <w:b/>
          <w:bCs/>
          <w:color w:val="000000"/>
          <w:sz w:val="24"/>
          <w:szCs w:val="24"/>
        </w:rPr>
        <w:t>The governing body</w:t>
      </w:r>
    </w:p>
    <w:p w14:paraId="6FED9BBD" w14:textId="77777777" w:rsidR="00472B03" w:rsidRDefault="00472B03">
      <w:pPr>
        <w:pBdr>
          <w:top w:val="nil"/>
          <w:left w:val="nil"/>
          <w:bottom w:val="nil"/>
          <w:right w:val="nil"/>
          <w:between w:val="nil"/>
        </w:pBdr>
        <w:spacing w:after="120"/>
        <w:ind w:left="709"/>
        <w:jc w:val="left"/>
        <w:rPr>
          <w:b/>
          <w:bCs/>
          <w:color w:val="000000"/>
          <w:sz w:val="24"/>
          <w:szCs w:val="24"/>
        </w:rPr>
      </w:pPr>
    </w:p>
    <w:p w14:paraId="097C90DB" w14:textId="77777777" w:rsidR="00472B03" w:rsidRDefault="00000000">
      <w:pPr>
        <w:numPr>
          <w:ilvl w:val="0"/>
          <w:numId w:val="3"/>
        </w:numPr>
        <w:spacing w:after="120"/>
        <w:ind w:left="709" w:hanging="709"/>
        <w:jc w:val="left"/>
      </w:pPr>
      <w:r>
        <w:t>The governing body will approve this policy at each review and hold the head     teacher to account for its implementation and any actions/recommendations made by the Local Authority in respect to strengthening the school’s safeguarding arrangements.</w:t>
      </w:r>
    </w:p>
    <w:p w14:paraId="0ACDEA51" w14:textId="77777777" w:rsidR="00472B03" w:rsidRDefault="00472B03">
      <w:pPr>
        <w:spacing w:after="120"/>
        <w:ind w:left="709" w:hanging="709"/>
        <w:jc w:val="left"/>
      </w:pPr>
    </w:p>
    <w:p w14:paraId="18A2E737" w14:textId="77777777" w:rsidR="00472B03" w:rsidRDefault="00000000">
      <w:pPr>
        <w:numPr>
          <w:ilvl w:val="2"/>
          <w:numId w:val="15"/>
        </w:numPr>
        <w:pBdr>
          <w:top w:val="nil"/>
          <w:left w:val="nil"/>
          <w:bottom w:val="nil"/>
          <w:right w:val="nil"/>
          <w:between w:val="nil"/>
        </w:pBdr>
        <w:spacing w:after="120"/>
        <w:ind w:left="709" w:hanging="709"/>
        <w:jc w:val="left"/>
      </w:pPr>
      <w:r>
        <w:rPr>
          <w:color w:val="000000"/>
        </w:rPr>
        <w:t>The governing body will complete the LA safeguarding and child protection briefing on their strategic roles and responsibilities every three years including online safety training at induction. The governing board will ensure that all policies, procedures and training are effective and comply with the law. The governing body will ensure that all staff undergo safeguarding and child protection training, including online safety training providing an understanding of the expectations and applicable roles and responsibilities in relation to filtering and monitoring.</w:t>
      </w:r>
    </w:p>
    <w:p w14:paraId="3C8CEEE4" w14:textId="77777777" w:rsidR="00472B03" w:rsidRDefault="00472B03">
      <w:pPr>
        <w:pBdr>
          <w:top w:val="nil"/>
          <w:left w:val="nil"/>
          <w:bottom w:val="nil"/>
          <w:right w:val="nil"/>
          <w:between w:val="nil"/>
        </w:pBdr>
        <w:spacing w:after="120"/>
        <w:ind w:left="709" w:hanging="709"/>
        <w:jc w:val="left"/>
        <w:rPr>
          <w:color w:val="000000"/>
        </w:rPr>
      </w:pPr>
    </w:p>
    <w:p w14:paraId="05B5665E" w14:textId="77777777" w:rsidR="00472B03" w:rsidRDefault="00000000">
      <w:pPr>
        <w:numPr>
          <w:ilvl w:val="2"/>
          <w:numId w:val="15"/>
        </w:numPr>
        <w:pBdr>
          <w:top w:val="nil"/>
          <w:left w:val="nil"/>
          <w:bottom w:val="nil"/>
          <w:right w:val="nil"/>
          <w:between w:val="nil"/>
        </w:pBdr>
        <w:spacing w:after="120"/>
        <w:ind w:left="709" w:hanging="709"/>
        <w:jc w:val="left"/>
      </w:pPr>
      <w:r>
        <w:rPr>
          <w:color w:val="000000"/>
        </w:rPr>
        <w:t>The governing body will appoint a lead governor to monitor the effectiveness of this and other related safeguarding policies (i.e. Online safety, whistleblowing, behaviour etc.) in conjunction with the full governing body. Staff governors cannot be the lead governor with responsibility for safeguarding and child protection. Lead governors should access the LA designated safeguarding governor training every three years including online safety training at induction.</w:t>
      </w:r>
    </w:p>
    <w:p w14:paraId="1B24C6D8" w14:textId="77777777" w:rsidR="00472B03" w:rsidRDefault="00472B03">
      <w:pPr>
        <w:spacing w:after="120"/>
        <w:jc w:val="left"/>
        <w:rPr>
          <w:color w:val="FF0000"/>
        </w:rPr>
      </w:pPr>
    </w:p>
    <w:p w14:paraId="6CED03C3" w14:textId="77777777" w:rsidR="00472B03" w:rsidRDefault="00000000">
      <w:pPr>
        <w:numPr>
          <w:ilvl w:val="2"/>
          <w:numId w:val="15"/>
        </w:numPr>
        <w:pBdr>
          <w:top w:val="nil"/>
          <w:left w:val="nil"/>
          <w:bottom w:val="nil"/>
          <w:right w:val="nil"/>
          <w:between w:val="nil"/>
        </w:pBdr>
        <w:spacing w:after="120"/>
        <w:ind w:left="709" w:hanging="709"/>
        <w:jc w:val="left"/>
      </w:pPr>
      <w:r>
        <w:rPr>
          <w:color w:val="000000"/>
        </w:rPr>
        <w:t>In the event that safeguarding concerns, or an allegation of abuse is made against the head teacher, the chair of governors will act as the ‘case manager’. Refer also to Section 16.2.</w:t>
      </w:r>
    </w:p>
    <w:p w14:paraId="5BB651FD" w14:textId="77777777" w:rsidR="00472B03" w:rsidRDefault="00472B03">
      <w:pPr>
        <w:pBdr>
          <w:top w:val="nil"/>
          <w:left w:val="nil"/>
          <w:bottom w:val="nil"/>
          <w:right w:val="nil"/>
          <w:between w:val="nil"/>
        </w:pBdr>
        <w:spacing w:after="120"/>
        <w:ind w:left="709" w:hanging="709"/>
        <w:jc w:val="left"/>
        <w:rPr>
          <w:color w:val="000000"/>
        </w:rPr>
      </w:pPr>
    </w:p>
    <w:p w14:paraId="7C744461" w14:textId="77777777" w:rsidR="00472B03" w:rsidRDefault="00000000">
      <w:pPr>
        <w:numPr>
          <w:ilvl w:val="2"/>
          <w:numId w:val="15"/>
        </w:numPr>
        <w:pBdr>
          <w:top w:val="nil"/>
          <w:left w:val="nil"/>
          <w:bottom w:val="nil"/>
          <w:right w:val="nil"/>
          <w:between w:val="nil"/>
        </w:pBdr>
        <w:spacing w:after="120"/>
        <w:ind w:left="709" w:hanging="709"/>
        <w:jc w:val="left"/>
      </w:pPr>
      <w:r>
        <w:rPr>
          <w:color w:val="000000"/>
        </w:rPr>
        <w:t xml:space="preserve">The governing body should ensure that responsibilities for filtering and monitoring are clearly identified, </w:t>
      </w:r>
      <w:r>
        <w:rPr>
          <w:color w:val="000000"/>
          <w:highlight w:val="yellow"/>
        </w:rPr>
        <w:t>reviewed regularly and that appropriate action is taken where concerns are identified</w:t>
      </w:r>
      <w:r>
        <w:rPr>
          <w:color w:val="000000"/>
        </w:rPr>
        <w:t>. These should be informed in part, by the risk assessment required by the Prevent Duty in order to limit children’s exposure to online risks. The governing body should consider the number and age range of children, those who are potentially at greater risk of harm and how often they access the IT system.</w:t>
      </w:r>
    </w:p>
    <w:p w14:paraId="1370258B" w14:textId="77777777" w:rsidR="00472B03" w:rsidRDefault="00472B03">
      <w:pPr>
        <w:spacing w:after="120"/>
        <w:ind w:left="709" w:hanging="709"/>
        <w:jc w:val="left"/>
      </w:pPr>
    </w:p>
    <w:p w14:paraId="505CF2FA" w14:textId="77777777" w:rsidR="00472B03" w:rsidRDefault="00000000">
      <w:pPr>
        <w:numPr>
          <w:ilvl w:val="2"/>
          <w:numId w:val="15"/>
        </w:numPr>
        <w:pBdr>
          <w:top w:val="nil"/>
          <w:left w:val="nil"/>
          <w:bottom w:val="nil"/>
          <w:right w:val="nil"/>
          <w:between w:val="nil"/>
        </w:pBdr>
        <w:jc w:val="left"/>
      </w:pPr>
      <w:r>
        <w:rPr>
          <w:color w:val="000000"/>
        </w:rPr>
        <w:t xml:space="preserve">The governing body, along with the school’s senior leadership team, are responsible for satisfying themselves and obtaining written assurances from any relevant school lettings and alternative/off site providers and provisions that their safeguarding arrangements are secure, in keeping with the requirements set out in KCSIE. This includes ensuring that the provision has effective safeguarding policy/procedures/training in place for all staff. </w:t>
      </w:r>
    </w:p>
    <w:p w14:paraId="18E2447A" w14:textId="77777777" w:rsidR="00472B03" w:rsidRDefault="00472B03">
      <w:pPr>
        <w:pBdr>
          <w:top w:val="nil"/>
          <w:left w:val="nil"/>
          <w:bottom w:val="nil"/>
          <w:right w:val="nil"/>
          <w:between w:val="nil"/>
        </w:pBdr>
        <w:ind w:left="720"/>
        <w:rPr>
          <w:color w:val="000000"/>
        </w:rPr>
      </w:pPr>
    </w:p>
    <w:p w14:paraId="3B69C620" w14:textId="77777777" w:rsidR="00472B03" w:rsidRDefault="00000000">
      <w:pPr>
        <w:numPr>
          <w:ilvl w:val="2"/>
          <w:numId w:val="15"/>
        </w:numPr>
        <w:pBdr>
          <w:top w:val="nil"/>
          <w:left w:val="nil"/>
          <w:bottom w:val="nil"/>
          <w:right w:val="nil"/>
          <w:between w:val="nil"/>
        </w:pBdr>
        <w:spacing w:after="120"/>
        <w:ind w:left="709" w:hanging="709"/>
        <w:jc w:val="left"/>
      </w:pPr>
      <w:r>
        <w:rPr>
          <w:color w:val="000000"/>
        </w:rPr>
        <w:t>Pupils who attend alternative provisions can often have complex needs and it is important that these settings are aware of the additional risk of harm that their pupils may be vulnerable to, and appropriate risk assessments/support plans are in place where pupils access provision offsite. Morley Victoria Primary use the following alternative or off-site providers and have written evidence of safeguarding arrangements:</w:t>
      </w:r>
    </w:p>
    <w:p w14:paraId="63E2903E" w14:textId="77777777" w:rsidR="00472B03" w:rsidRDefault="00000000">
      <w:pPr>
        <w:pBdr>
          <w:top w:val="nil"/>
          <w:left w:val="nil"/>
          <w:bottom w:val="nil"/>
          <w:right w:val="nil"/>
          <w:between w:val="nil"/>
        </w:pBdr>
        <w:spacing w:after="120"/>
        <w:ind w:left="709"/>
        <w:jc w:val="left"/>
        <w:rPr>
          <w:color w:val="212121"/>
        </w:rPr>
      </w:pPr>
      <w:r>
        <w:rPr>
          <w:color w:val="212121"/>
        </w:rPr>
        <w:t>Reach Primary Learning Centre</w:t>
      </w:r>
    </w:p>
    <w:p w14:paraId="05C47378" w14:textId="77777777" w:rsidR="00472B03" w:rsidRDefault="00472B03">
      <w:pPr>
        <w:spacing w:after="120"/>
        <w:jc w:val="left"/>
      </w:pPr>
    </w:p>
    <w:p w14:paraId="5C8E6702" w14:textId="77777777" w:rsidR="00472B03" w:rsidRDefault="00000000">
      <w:pPr>
        <w:numPr>
          <w:ilvl w:val="2"/>
          <w:numId w:val="15"/>
        </w:numPr>
        <w:pBdr>
          <w:top w:val="nil"/>
          <w:left w:val="nil"/>
          <w:bottom w:val="nil"/>
          <w:right w:val="nil"/>
          <w:between w:val="nil"/>
        </w:pBdr>
        <w:spacing w:after="120"/>
        <w:ind w:left="709" w:hanging="709"/>
        <w:jc w:val="left"/>
      </w:pPr>
      <w:r>
        <w:rPr>
          <w:color w:val="000000"/>
        </w:rPr>
        <w:t xml:space="preserve">Where a school places a pupil with an alternative provision provider, it continues to be responsible for the safeguarding of that pupil and should be satisfied that the placement meets the pupil’s needs. The guidance set out in  </w:t>
      </w:r>
      <w:hyperlink r:id="rId58">
        <w:r w:rsidR="00472B03">
          <w:rPr>
            <w:color w:val="004E9A"/>
            <w:u w:val="single"/>
          </w:rPr>
          <w:t>Arranging Alternative Provision February 2025</w:t>
        </w:r>
      </w:hyperlink>
      <w:r>
        <w:rPr>
          <w:color w:val="004E9A"/>
          <w:u w:val="single"/>
        </w:rPr>
        <w:t xml:space="preserve"> </w:t>
      </w:r>
      <w:r>
        <w:rPr>
          <w:color w:val="000000"/>
        </w:rPr>
        <w:t>will be followed.</w:t>
      </w:r>
    </w:p>
    <w:p w14:paraId="5E129C34" w14:textId="77777777" w:rsidR="00472B03" w:rsidRDefault="00472B03">
      <w:pPr>
        <w:spacing w:after="120"/>
        <w:jc w:val="left"/>
      </w:pPr>
    </w:p>
    <w:p w14:paraId="0AFF66FD" w14:textId="77777777" w:rsidR="00472B03" w:rsidRDefault="00472B03">
      <w:pPr>
        <w:spacing w:after="120"/>
        <w:ind w:left="709"/>
        <w:jc w:val="left"/>
      </w:pPr>
    </w:p>
    <w:p w14:paraId="031EA133" w14:textId="77777777" w:rsidR="00472B03" w:rsidRDefault="00000000">
      <w:pPr>
        <w:numPr>
          <w:ilvl w:val="2"/>
          <w:numId w:val="15"/>
        </w:numPr>
        <w:pBdr>
          <w:top w:val="nil"/>
          <w:left w:val="nil"/>
          <w:bottom w:val="nil"/>
          <w:right w:val="nil"/>
          <w:between w:val="nil"/>
        </w:pBdr>
        <w:spacing w:after="120"/>
        <w:jc w:val="left"/>
      </w:pPr>
      <w:r>
        <w:rPr>
          <w:color w:val="000000"/>
        </w:rPr>
        <w:t>The governing body will supply information as requested by the LSCP (including ensuring completion of the section 175 Annual Review Monitoring) and the Local Authority Education Safeguarding Team.</w:t>
      </w:r>
    </w:p>
    <w:p w14:paraId="491AD83A" w14:textId="77777777" w:rsidR="00472B03" w:rsidRDefault="00472B03">
      <w:pPr>
        <w:pBdr>
          <w:top w:val="nil"/>
          <w:left w:val="nil"/>
          <w:bottom w:val="nil"/>
          <w:right w:val="nil"/>
          <w:between w:val="nil"/>
        </w:pBdr>
        <w:spacing w:after="120"/>
        <w:ind w:left="720"/>
        <w:jc w:val="left"/>
        <w:rPr>
          <w:color w:val="000000"/>
        </w:rPr>
      </w:pPr>
    </w:p>
    <w:p w14:paraId="25E5F37A" w14:textId="77777777" w:rsidR="00472B03" w:rsidRDefault="00000000">
      <w:pPr>
        <w:numPr>
          <w:ilvl w:val="2"/>
          <w:numId w:val="15"/>
        </w:numPr>
        <w:pBdr>
          <w:top w:val="nil"/>
          <w:left w:val="nil"/>
          <w:bottom w:val="nil"/>
          <w:right w:val="nil"/>
          <w:between w:val="nil"/>
        </w:pBdr>
      </w:pPr>
      <w:r>
        <w:rPr>
          <w:color w:val="000000"/>
        </w:rPr>
        <w:t xml:space="preserve">The governing body will understand how to comply with data protection law, develop their data policies and processes, know what staff and pupil data to keep and follow good practices for preventing personal data breaches. </w:t>
      </w:r>
      <w:r>
        <w:rPr>
          <w:color w:val="0000FF"/>
          <w:u w:val="single"/>
        </w:rPr>
        <w:t>Data protection in schools - Guidance - GOV.UK (www.gov.uk) (2024)</w:t>
      </w:r>
    </w:p>
    <w:p w14:paraId="01BA67F7" w14:textId="77777777" w:rsidR="00472B03" w:rsidRDefault="00472B03">
      <w:pPr>
        <w:pBdr>
          <w:top w:val="nil"/>
          <w:left w:val="nil"/>
          <w:bottom w:val="nil"/>
          <w:right w:val="nil"/>
          <w:between w:val="nil"/>
        </w:pBdr>
        <w:ind w:left="720"/>
        <w:rPr>
          <w:color w:val="0000FF"/>
          <w:u w:val="single"/>
        </w:rPr>
      </w:pPr>
    </w:p>
    <w:p w14:paraId="67331DA2" w14:textId="77777777" w:rsidR="00472B03" w:rsidRDefault="00000000">
      <w:pPr>
        <w:numPr>
          <w:ilvl w:val="2"/>
          <w:numId w:val="15"/>
        </w:numPr>
        <w:pBdr>
          <w:top w:val="nil"/>
          <w:left w:val="nil"/>
          <w:bottom w:val="nil"/>
          <w:right w:val="nil"/>
          <w:between w:val="nil"/>
        </w:pBdr>
      </w:pPr>
      <w:r>
        <w:rPr>
          <w:color w:val="000000"/>
        </w:rPr>
        <w:t>The governing body will understand their role within local safeguarding arrangements as set out in part 2 of Keeping Children Safe in Education. They will make themselves aware of and follow their local arrangements including the</w:t>
      </w:r>
      <w:hyperlink r:id="rId59">
        <w:r w:rsidR="00472B03">
          <w:rPr>
            <w:color w:val="0000FF"/>
            <w:u w:val="single"/>
          </w:rPr>
          <w:t xml:space="preserve"> LSCP best practice CPD guidance for Leeds education providers.</w:t>
        </w:r>
      </w:hyperlink>
    </w:p>
    <w:p w14:paraId="2F04C4D1" w14:textId="77777777" w:rsidR="00472B03" w:rsidRDefault="00472B03">
      <w:pPr>
        <w:pBdr>
          <w:top w:val="nil"/>
          <w:left w:val="nil"/>
          <w:bottom w:val="nil"/>
          <w:right w:val="nil"/>
          <w:between w:val="nil"/>
        </w:pBdr>
        <w:ind w:left="720"/>
        <w:rPr>
          <w:b/>
          <w:bCs/>
          <w:color w:val="000000"/>
        </w:rPr>
      </w:pPr>
    </w:p>
    <w:p w14:paraId="64FF6528" w14:textId="77777777" w:rsidR="00472B03" w:rsidRDefault="00472B03">
      <w:pPr>
        <w:pBdr>
          <w:top w:val="nil"/>
          <w:left w:val="nil"/>
          <w:bottom w:val="nil"/>
          <w:right w:val="nil"/>
          <w:between w:val="nil"/>
        </w:pBdr>
        <w:ind w:left="720"/>
        <w:rPr>
          <w:b/>
          <w:bCs/>
          <w:color w:val="000000"/>
        </w:rPr>
      </w:pPr>
    </w:p>
    <w:p w14:paraId="34D8AA91" w14:textId="77777777" w:rsidR="00472B03" w:rsidRDefault="00000000">
      <w:pPr>
        <w:pBdr>
          <w:top w:val="nil"/>
          <w:left w:val="nil"/>
          <w:bottom w:val="nil"/>
          <w:right w:val="nil"/>
          <w:between w:val="nil"/>
        </w:pBdr>
        <w:ind w:left="720"/>
        <w:rPr>
          <w:color w:val="0000FF"/>
          <w:u w:val="single"/>
        </w:rPr>
      </w:pPr>
      <w:r>
        <w:rPr>
          <w:b/>
          <w:bCs/>
          <w:color w:val="000000"/>
        </w:rPr>
        <w:t>The full responsibilities of the governing body are set out in Part Two of KCSIE - The management of safeguarding. The governing body will ensure that the school is fully compliant with their statutory safeguarding responsibilities.</w:t>
      </w:r>
    </w:p>
    <w:p w14:paraId="771439E4" w14:textId="77777777" w:rsidR="00472B03" w:rsidRDefault="00472B03">
      <w:pPr>
        <w:spacing w:after="120"/>
        <w:jc w:val="left"/>
      </w:pPr>
    </w:p>
    <w:p w14:paraId="5DFDC907" w14:textId="77777777" w:rsidR="00472B03" w:rsidRDefault="00000000">
      <w:pPr>
        <w:numPr>
          <w:ilvl w:val="1"/>
          <w:numId w:val="15"/>
        </w:numPr>
        <w:pBdr>
          <w:top w:val="nil"/>
          <w:left w:val="nil"/>
          <w:bottom w:val="nil"/>
          <w:right w:val="nil"/>
          <w:between w:val="nil"/>
        </w:pBdr>
        <w:spacing w:after="120"/>
        <w:jc w:val="left"/>
        <w:rPr>
          <w:b/>
          <w:bCs/>
          <w:color w:val="000000"/>
          <w:sz w:val="24"/>
          <w:szCs w:val="24"/>
        </w:rPr>
      </w:pPr>
      <w:r>
        <w:rPr>
          <w:b/>
          <w:bCs/>
          <w:color w:val="000000"/>
          <w:sz w:val="24"/>
          <w:szCs w:val="24"/>
        </w:rPr>
        <w:t>The head teacher/principal</w:t>
      </w:r>
    </w:p>
    <w:p w14:paraId="6C15EC47" w14:textId="77777777" w:rsidR="00472B03" w:rsidRDefault="00472B03">
      <w:pPr>
        <w:pBdr>
          <w:top w:val="nil"/>
          <w:left w:val="nil"/>
          <w:bottom w:val="nil"/>
          <w:right w:val="nil"/>
          <w:between w:val="nil"/>
        </w:pBdr>
        <w:spacing w:after="120"/>
        <w:ind w:left="480"/>
        <w:jc w:val="left"/>
        <w:rPr>
          <w:b/>
          <w:bCs/>
          <w:color w:val="000000"/>
          <w:sz w:val="24"/>
          <w:szCs w:val="24"/>
        </w:rPr>
      </w:pPr>
    </w:p>
    <w:p w14:paraId="20165EB9" w14:textId="77777777" w:rsidR="00472B03" w:rsidRDefault="00000000">
      <w:pPr>
        <w:numPr>
          <w:ilvl w:val="0"/>
          <w:numId w:val="4"/>
        </w:numPr>
        <w:spacing w:after="120"/>
        <w:ind w:left="709" w:hanging="567"/>
        <w:jc w:val="left"/>
      </w:pPr>
      <w:r>
        <w:t>The head teacher is responsible for the implementation of this policy, including:</w:t>
      </w:r>
    </w:p>
    <w:p w14:paraId="153CADA9" w14:textId="77777777" w:rsidR="00472B03" w:rsidRDefault="00000000">
      <w:pPr>
        <w:numPr>
          <w:ilvl w:val="0"/>
          <w:numId w:val="27"/>
        </w:numPr>
        <w:spacing w:after="120"/>
        <w:ind w:left="993" w:hanging="283"/>
        <w:jc w:val="left"/>
      </w:pPr>
      <w:r>
        <w:t>Ensuring that staff, (including temporary and supply staff), and volunteers are informed of this policy as part of their induction.</w:t>
      </w:r>
    </w:p>
    <w:p w14:paraId="53DEE6B0" w14:textId="77777777" w:rsidR="00472B03" w:rsidRDefault="00000000">
      <w:pPr>
        <w:numPr>
          <w:ilvl w:val="0"/>
          <w:numId w:val="27"/>
        </w:numPr>
        <w:spacing w:after="120"/>
        <w:ind w:left="993" w:hanging="283"/>
        <w:jc w:val="left"/>
      </w:pPr>
      <w:r>
        <w:t>Communicating this policy to parents when their child joins the school and via the school website.</w:t>
      </w:r>
    </w:p>
    <w:p w14:paraId="2944D3EB" w14:textId="77777777" w:rsidR="00472B03" w:rsidRDefault="00000000">
      <w:pPr>
        <w:numPr>
          <w:ilvl w:val="0"/>
          <w:numId w:val="27"/>
        </w:numPr>
        <w:spacing w:after="120"/>
        <w:ind w:left="993" w:hanging="283"/>
        <w:jc w:val="left"/>
        <w:rPr>
          <w:highlight w:val="yellow"/>
        </w:rPr>
      </w:pPr>
      <w:r>
        <w:t xml:space="preserve">Ensuring that the roles and responsibilities of the DSL/DDSL as referenced in Annex B of </w:t>
      </w:r>
      <w:proofErr w:type="spellStart"/>
      <w:r>
        <w:t>KCSiE</w:t>
      </w:r>
      <w:proofErr w:type="spellEnd"/>
      <w:r>
        <w:t xml:space="preserve"> </w:t>
      </w:r>
      <w:r>
        <w:rPr>
          <w:highlight w:val="yellow"/>
        </w:rPr>
        <w:t>(2026),</w:t>
      </w:r>
      <w:r>
        <w:t xml:space="preserve"> are reflected in their job description </w:t>
      </w:r>
      <w:r>
        <w:rPr>
          <w:highlight w:val="yellow"/>
        </w:rPr>
        <w:t>and that the DSL has sufficient authority, time and resources to carry out this role effectively.</w:t>
      </w:r>
    </w:p>
    <w:p w14:paraId="50829A03" w14:textId="77777777" w:rsidR="00472B03" w:rsidRDefault="00000000">
      <w:pPr>
        <w:numPr>
          <w:ilvl w:val="0"/>
          <w:numId w:val="27"/>
        </w:numPr>
        <w:spacing w:after="120"/>
        <w:ind w:left="993" w:hanging="283"/>
        <w:jc w:val="left"/>
      </w:pPr>
      <w:r>
        <w:t xml:space="preserve">Ensuring that the DSL has appropriate time, training, and resources, and that there is always adequate cover if the DSL is absent. </w:t>
      </w:r>
    </w:p>
    <w:p w14:paraId="3D5B5568" w14:textId="77777777" w:rsidR="00472B03" w:rsidRDefault="00000000">
      <w:pPr>
        <w:numPr>
          <w:ilvl w:val="0"/>
          <w:numId w:val="27"/>
        </w:numPr>
        <w:spacing w:after="120"/>
        <w:ind w:left="993" w:hanging="283"/>
        <w:jc w:val="left"/>
        <w:rPr>
          <w:highlight w:val="yellow"/>
        </w:rPr>
      </w:pPr>
      <w:r>
        <w:rPr>
          <w:highlight w:val="yellow"/>
        </w:rPr>
        <w:t>Ensuring that safeguarding arrangements include effective systems for recording, reviewing and monitoring concerns, including those relating to online safety, attendance, exploitation and child-on-child abuse</w:t>
      </w:r>
    </w:p>
    <w:p w14:paraId="73E85B55" w14:textId="77777777" w:rsidR="00472B03" w:rsidRDefault="00000000">
      <w:pPr>
        <w:numPr>
          <w:ilvl w:val="0"/>
          <w:numId w:val="27"/>
        </w:numPr>
        <w:spacing w:after="120"/>
        <w:ind w:left="993" w:hanging="283"/>
        <w:jc w:val="left"/>
      </w:pPr>
      <w:r>
        <w:t>Ensuring that they complete the one day LA course for head teachers/principals on safeguarding and child protection and that all staff undertake appropriate safeguarding and child protection training and update every three years.</w:t>
      </w:r>
    </w:p>
    <w:p w14:paraId="3404C2F1" w14:textId="77777777" w:rsidR="00472B03" w:rsidRDefault="00000000">
      <w:pPr>
        <w:numPr>
          <w:ilvl w:val="0"/>
          <w:numId w:val="27"/>
        </w:numPr>
        <w:spacing w:after="120"/>
        <w:ind w:left="993" w:hanging="283"/>
        <w:jc w:val="left"/>
      </w:pPr>
      <w:r>
        <w:t>Acting as the ‘case manager’ in the event of an allegation of abuse made against another member of staff (</w:t>
      </w:r>
      <w:r>
        <w:rPr>
          <w:color w:val="000000"/>
        </w:rPr>
        <w:t xml:space="preserve">including supply staff) </w:t>
      </w:r>
      <w:r>
        <w:t>or volunteer, where appropriate.</w:t>
      </w:r>
    </w:p>
    <w:p w14:paraId="35B76328" w14:textId="77777777" w:rsidR="00472B03" w:rsidRDefault="00000000">
      <w:pPr>
        <w:numPr>
          <w:ilvl w:val="0"/>
          <w:numId w:val="27"/>
        </w:numPr>
        <w:spacing w:after="120"/>
        <w:ind w:left="993" w:hanging="283"/>
        <w:jc w:val="left"/>
      </w:pPr>
      <w:r>
        <w:t>Ensuring that all recommendations made by the Local Authority in relation to strengthening the school’s safeguarding arrangements are actioned in a timely fashion.</w:t>
      </w:r>
    </w:p>
    <w:p w14:paraId="5763B392" w14:textId="77777777" w:rsidR="00472B03" w:rsidRDefault="00472B03">
      <w:pPr>
        <w:spacing w:after="120"/>
        <w:ind w:left="720"/>
        <w:jc w:val="left"/>
      </w:pPr>
    </w:p>
    <w:p w14:paraId="26ECD12A" w14:textId="77777777" w:rsidR="00472B03" w:rsidRDefault="00472B03">
      <w:pPr>
        <w:jc w:val="left"/>
        <w:rPr>
          <w:i/>
          <w:iCs/>
          <w:color w:val="F15F22"/>
        </w:rPr>
      </w:pPr>
    </w:p>
    <w:p w14:paraId="66210C07" w14:textId="77777777" w:rsidR="00472B03" w:rsidRDefault="00000000">
      <w:pPr>
        <w:pStyle w:val="Heading2"/>
        <w:spacing w:before="0"/>
        <w:jc w:val="left"/>
      </w:pPr>
      <w:bookmarkStart w:id="9" w:name="_heading=h.l9379neu2ldg" w:colFirst="0" w:colLast="0"/>
      <w:bookmarkEnd w:id="9"/>
      <w:r>
        <w:br w:type="page"/>
      </w:r>
      <w:bookmarkStart w:id="10" w:name="bookmark=id.8o95quttku3p" w:colFirst="0" w:colLast="0"/>
      <w:bookmarkEnd w:id="10"/>
      <w:r>
        <w:rPr>
          <w:highlight w:val="yellow"/>
        </w:rPr>
        <w:t>Fig 1: Summary of in-school procedures to follow where there are concerns about a child (see appendix 12 for further guidance</w:t>
      </w:r>
      <w:r>
        <w:t>)</w:t>
      </w:r>
    </w:p>
    <w:p w14:paraId="1CD7453B" w14:textId="77777777" w:rsidR="00472B03" w:rsidRDefault="00000000">
      <w:pPr>
        <w:jc w:val="left"/>
        <w:rPr>
          <w:i/>
          <w:iCs/>
          <w:color w:val="F15F22"/>
        </w:rPr>
      </w:pPr>
      <w:r>
        <w:rPr>
          <w:noProof/>
        </w:rPr>
        <mc:AlternateContent>
          <mc:Choice Requires="wpg">
            <w:drawing>
              <wp:anchor distT="0" distB="0" distL="114300" distR="114300" simplePos="0" relativeHeight="251662336" behindDoc="0" locked="0" layoutInCell="1" hidden="0" allowOverlap="1" wp14:anchorId="5E52CCEB" wp14:editId="298C3F0B">
                <wp:simplePos x="0" y="0"/>
                <wp:positionH relativeFrom="column">
                  <wp:posOffset>-445769</wp:posOffset>
                </wp:positionH>
                <wp:positionV relativeFrom="paragraph">
                  <wp:posOffset>93345</wp:posOffset>
                </wp:positionV>
                <wp:extent cx="6094095" cy="7135495"/>
                <wp:effectExtent l="0" t="0" r="0" b="0"/>
                <wp:wrapTopAndBottom distT="0" distB="0"/>
                <wp:docPr id="504514575" name="Group 504514575"/>
                <wp:cNvGraphicFramePr/>
                <a:graphic xmlns:a="http://schemas.openxmlformats.org/drawingml/2006/main">
                  <a:graphicData uri="http://schemas.microsoft.com/office/word/2010/wordprocessingGroup">
                    <wpg:wgp>
                      <wpg:cNvGrpSpPr/>
                      <wpg:grpSpPr>
                        <a:xfrm>
                          <a:off x="0" y="0"/>
                          <a:ext cx="6094095" cy="7135495"/>
                          <a:chOff x="2048075" y="207475"/>
                          <a:chExt cx="6349750" cy="7145050"/>
                        </a:xfrm>
                      </wpg:grpSpPr>
                      <wpg:grpSp>
                        <wpg:cNvPr id="22123785" name="Group 22123785"/>
                        <wpg:cNvGrpSpPr/>
                        <wpg:grpSpPr>
                          <a:xfrm>
                            <a:off x="2298953" y="212253"/>
                            <a:ext cx="6094095" cy="7135495"/>
                            <a:chOff x="0" y="-74438"/>
                            <a:chExt cx="6094095" cy="6970538"/>
                          </a:xfrm>
                        </wpg:grpSpPr>
                        <wps:wsp>
                          <wps:cNvPr id="646466506" name="Rectangle 646466506"/>
                          <wps:cNvSpPr/>
                          <wps:spPr>
                            <a:xfrm>
                              <a:off x="0" y="-74438"/>
                              <a:ext cx="6094075" cy="6970525"/>
                            </a:xfrm>
                            <a:prstGeom prst="rect">
                              <a:avLst/>
                            </a:prstGeom>
                            <a:noFill/>
                            <a:ln>
                              <a:noFill/>
                            </a:ln>
                          </wps:spPr>
                          <wps:txbx>
                            <w:txbxContent>
                              <w:p w14:paraId="13E53E80" w14:textId="77777777" w:rsidR="00472B03" w:rsidRDefault="00472B03">
                                <w:pPr>
                                  <w:jc w:val="left"/>
                                  <w:textDirection w:val="btLr"/>
                                </w:pPr>
                              </w:p>
                            </w:txbxContent>
                          </wps:txbx>
                          <wps:bodyPr spcFirstLastPara="1" wrap="square" lIns="91425" tIns="91425" rIns="91425" bIns="91425" anchor="ctr" anchorCtr="0">
                            <a:noAutofit/>
                          </wps:bodyPr>
                        </wps:wsp>
                        <wps:wsp>
                          <wps:cNvPr id="305813281" name="Rectangle 305813281"/>
                          <wps:cNvSpPr/>
                          <wps:spPr>
                            <a:xfrm>
                              <a:off x="1685925" y="-74438"/>
                              <a:ext cx="2847974" cy="911369"/>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F9AA2E2" w14:textId="77777777" w:rsidR="00472B03" w:rsidRDefault="00000000">
                                <w:pPr>
                                  <w:jc w:val="center"/>
                                  <w:textDirection w:val="btLr"/>
                                </w:pPr>
                                <w:r>
                                  <w:rPr>
                                    <w:color w:val="000000"/>
                                  </w:rPr>
                                  <w:t>Cause for concern</w:t>
                                </w:r>
                              </w:p>
                              <w:p w14:paraId="7A67892C" w14:textId="77777777" w:rsidR="00472B03" w:rsidRDefault="00000000">
                                <w:pPr>
                                  <w:jc w:val="center"/>
                                  <w:textDirection w:val="btLr"/>
                                </w:pPr>
                                <w:r>
                                  <w:rPr>
                                    <w:color w:val="000000"/>
                                  </w:rPr>
                                  <w:t>Follow school’s process for recording</w:t>
                                </w:r>
                              </w:p>
                              <w:p w14:paraId="71064B5A" w14:textId="77777777" w:rsidR="00472B03" w:rsidRDefault="00000000">
                                <w:pPr>
                                  <w:jc w:val="center"/>
                                  <w:textDirection w:val="btLr"/>
                                </w:pPr>
                                <w:r>
                                  <w:rPr>
                                    <w:color w:val="000000"/>
                                  </w:rPr>
                                  <w:t>child protection concern</w:t>
                                </w:r>
                              </w:p>
                              <w:p w14:paraId="1985AAF7" w14:textId="77777777" w:rsidR="00472B03" w:rsidRDefault="00000000">
                                <w:pPr>
                                  <w:jc w:val="center"/>
                                  <w:textDirection w:val="btLr"/>
                                </w:pPr>
                                <w:r>
                                  <w:rPr>
                                    <w:color w:val="000000"/>
                                  </w:rPr>
                                  <w:t>Speak to designated safeguarding lead (staff)</w:t>
                                </w:r>
                              </w:p>
                              <w:p w14:paraId="37FC9588" w14:textId="77777777" w:rsidR="00472B03" w:rsidRDefault="00472B03">
                                <w:pPr>
                                  <w:jc w:val="center"/>
                                  <w:textDirection w:val="btLr"/>
                                </w:pPr>
                              </w:p>
                              <w:p w14:paraId="7001470A" w14:textId="77777777" w:rsidR="00472B03" w:rsidRDefault="00472B03">
                                <w:pPr>
                                  <w:jc w:val="center"/>
                                  <w:textDirection w:val="btLr"/>
                                </w:pPr>
                              </w:p>
                              <w:p w14:paraId="7C0F3328" w14:textId="77777777" w:rsidR="00472B03" w:rsidRDefault="00472B03">
                                <w:pPr>
                                  <w:jc w:val="center"/>
                                  <w:textDirection w:val="btLr"/>
                                </w:pPr>
                              </w:p>
                            </w:txbxContent>
                          </wps:txbx>
                          <wps:bodyPr spcFirstLastPara="1" wrap="square" lIns="91425" tIns="45700" rIns="91425" bIns="45700" anchor="t" anchorCtr="0">
                            <a:noAutofit/>
                          </wps:bodyPr>
                        </wps:wsp>
                        <wps:wsp>
                          <wps:cNvPr id="1991718974" name="Rectangle 1991718974"/>
                          <wps:cNvSpPr/>
                          <wps:spPr>
                            <a:xfrm>
                              <a:off x="1647825" y="1133475"/>
                              <a:ext cx="2743200" cy="150431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CD87764" w14:textId="77777777" w:rsidR="00472B03" w:rsidRDefault="00000000">
                                <w:pPr>
                                  <w:jc w:val="center"/>
                                  <w:textDirection w:val="btLr"/>
                                </w:pPr>
                                <w:r>
                                  <w:rPr>
                                    <w:b/>
                                    <w:color w:val="000000"/>
                                  </w:rPr>
                                  <w:t>Discussion</w:t>
                                </w:r>
                              </w:p>
                              <w:p w14:paraId="47692B8B" w14:textId="77777777" w:rsidR="00472B03" w:rsidRDefault="00000000">
                                <w:pPr>
                                  <w:jc w:val="center"/>
                                  <w:textDirection w:val="btLr"/>
                                </w:pPr>
                                <w:r>
                                  <w:rPr>
                                    <w:color w:val="000000"/>
                                  </w:rPr>
                                  <w:t>Concerned party discuss with:</w:t>
                                </w:r>
                              </w:p>
                              <w:p w14:paraId="28B842D9" w14:textId="77777777" w:rsidR="00472B03" w:rsidRDefault="00000000">
                                <w:pPr>
                                  <w:jc w:val="center"/>
                                  <w:textDirection w:val="btLr"/>
                                </w:pPr>
                                <w:r>
                                  <w:rPr>
                                    <w:color w:val="000000"/>
                                  </w:rPr>
                                  <w:t>Designated Staff /</w:t>
                                </w:r>
                              </w:p>
                              <w:p w14:paraId="3FE94005" w14:textId="77777777" w:rsidR="00472B03" w:rsidRDefault="00000000">
                                <w:pPr>
                                  <w:jc w:val="center"/>
                                  <w:textDirection w:val="btLr"/>
                                </w:pPr>
                                <w:r>
                                  <w:rPr>
                                    <w:color w:val="000000"/>
                                  </w:rPr>
                                  <w:t>Head teacher</w:t>
                                </w:r>
                              </w:p>
                              <w:p w14:paraId="7249DAB4" w14:textId="77777777" w:rsidR="00472B03" w:rsidRDefault="00000000">
                                <w:pPr>
                                  <w:jc w:val="center"/>
                                  <w:textDirection w:val="btLr"/>
                                </w:pPr>
                                <w:r>
                                  <w:rPr>
                                    <w:b/>
                                    <w:color w:val="000000"/>
                                    <w:u w:val="single"/>
                                  </w:rPr>
                                  <w:t xml:space="preserve">Consider whether an early help assessment is needed and discuss concerns with parents/carers </w:t>
                                </w:r>
                                <w:r>
                                  <w:rPr>
                                    <w:b/>
                                    <w:color w:val="000000"/>
                                    <w:highlight w:val="yellow"/>
                                    <w:u w:val="single"/>
                                  </w:rPr>
                                  <w:t>if safe to do so</w:t>
                                </w:r>
                              </w:p>
                            </w:txbxContent>
                          </wps:txbx>
                          <wps:bodyPr spcFirstLastPara="1" wrap="square" lIns="91425" tIns="45700" rIns="91425" bIns="45700" anchor="t" anchorCtr="0">
                            <a:noAutofit/>
                          </wps:bodyPr>
                        </wps:wsp>
                        <wps:wsp>
                          <wps:cNvPr id="571717735" name="Rectangle 571717735"/>
                          <wps:cNvSpPr/>
                          <wps:spPr>
                            <a:xfrm>
                              <a:off x="1647825" y="2924175"/>
                              <a:ext cx="2743200" cy="117094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BB34440" w14:textId="77777777" w:rsidR="00472B03" w:rsidRDefault="00000000">
                                <w:pPr>
                                  <w:jc w:val="center"/>
                                  <w:textDirection w:val="btLr"/>
                                </w:pPr>
                                <w:r>
                                  <w:rPr>
                                    <w:b/>
                                    <w:color w:val="000000"/>
                                  </w:rPr>
                                  <w:t>Seek advice from other agencies</w:t>
                                </w:r>
                                <w:r>
                                  <w:rPr>
                                    <w:color w:val="000000"/>
                                  </w:rPr>
                                  <w:t>:</w:t>
                                </w:r>
                              </w:p>
                              <w:p w14:paraId="374E1EB9" w14:textId="77777777" w:rsidR="00472B03" w:rsidRDefault="00000000">
                                <w:pPr>
                                  <w:jc w:val="center"/>
                                  <w:textDirection w:val="btLr"/>
                                </w:pPr>
                                <w:r>
                                  <w:rPr>
                                    <w:color w:val="000000"/>
                                  </w:rPr>
                                  <w:t>Education Safeguarding Team</w:t>
                                </w:r>
                              </w:p>
                              <w:p w14:paraId="4AFD6005" w14:textId="77777777" w:rsidR="00472B03" w:rsidRDefault="00000000">
                                <w:pPr>
                                  <w:jc w:val="center"/>
                                  <w:textDirection w:val="btLr"/>
                                </w:pPr>
                                <w:r>
                                  <w:rPr>
                                    <w:color w:val="000000"/>
                                  </w:rPr>
                                  <w:t>(0113 3789685) /</w:t>
                                </w:r>
                              </w:p>
                              <w:p w14:paraId="75597E39" w14:textId="77777777" w:rsidR="00472B03" w:rsidRDefault="00000000">
                                <w:pPr>
                                  <w:jc w:val="center"/>
                                  <w:textDirection w:val="btLr"/>
                                </w:pPr>
                                <w:r>
                                  <w:rPr>
                                    <w:color w:val="000000"/>
                                  </w:rPr>
                                  <w:t>CSWS duty and advice team</w:t>
                                </w:r>
                              </w:p>
                              <w:p w14:paraId="054C4BD1" w14:textId="77777777" w:rsidR="00472B03" w:rsidRDefault="00000000">
                                <w:pPr>
                                  <w:jc w:val="center"/>
                                  <w:textDirection w:val="btLr"/>
                                </w:pPr>
                                <w:r>
                                  <w:rPr>
                                    <w:color w:val="000000"/>
                                  </w:rPr>
                                  <w:t>(0113 3760336)</w:t>
                                </w:r>
                              </w:p>
                            </w:txbxContent>
                          </wps:txbx>
                          <wps:bodyPr spcFirstLastPara="1" wrap="square" lIns="91425" tIns="45700" rIns="91425" bIns="45700" anchor="t" anchorCtr="0">
                            <a:noAutofit/>
                          </wps:bodyPr>
                        </wps:wsp>
                        <wps:wsp>
                          <wps:cNvPr id="328929666" name="Straight Arrow Connector 328929666"/>
                          <wps:cNvCnPr/>
                          <wps:spPr>
                            <a:xfrm>
                              <a:off x="3009900" y="2638425"/>
                              <a:ext cx="0" cy="283845"/>
                            </a:xfrm>
                            <a:prstGeom prst="straightConnector1">
                              <a:avLst/>
                            </a:prstGeom>
                            <a:noFill/>
                            <a:ln w="15875" cap="flat" cmpd="sng">
                              <a:solidFill>
                                <a:srgbClr val="000000"/>
                              </a:solidFill>
                              <a:prstDash val="solid"/>
                              <a:round/>
                              <a:headEnd type="none" w="med" len="med"/>
                              <a:tailEnd type="stealth" w="med" len="med"/>
                            </a:ln>
                          </wps:spPr>
                          <wps:bodyPr/>
                        </wps:wsp>
                        <wps:wsp>
                          <wps:cNvPr id="276948526" name="Straight Arrow Connector 276948526"/>
                          <wps:cNvCnPr/>
                          <wps:spPr>
                            <a:xfrm>
                              <a:off x="3009900" y="847725"/>
                              <a:ext cx="0" cy="283845"/>
                            </a:xfrm>
                            <a:prstGeom prst="straightConnector1">
                              <a:avLst/>
                            </a:prstGeom>
                            <a:noFill/>
                            <a:ln w="15875" cap="flat" cmpd="sng">
                              <a:solidFill>
                                <a:srgbClr val="000000"/>
                              </a:solidFill>
                              <a:prstDash val="solid"/>
                              <a:round/>
                              <a:headEnd type="none" w="med" len="med"/>
                              <a:tailEnd type="stealth" w="med" len="med"/>
                            </a:ln>
                          </wps:spPr>
                          <wps:bodyPr/>
                        </wps:wsp>
                        <wps:wsp>
                          <wps:cNvPr id="653555361" name="Rectangle 653555361"/>
                          <wps:cNvSpPr/>
                          <wps:spPr>
                            <a:xfrm>
                              <a:off x="0" y="2924175"/>
                              <a:ext cx="1114425" cy="98107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76A1D81E" w14:textId="77777777" w:rsidR="00472B03" w:rsidRDefault="00000000">
                                <w:pPr>
                                  <w:jc w:val="center"/>
                                  <w:textDirection w:val="btLr"/>
                                </w:pPr>
                                <w:r>
                                  <w:rPr>
                                    <w:color w:val="000000"/>
                                  </w:rPr>
                                  <w:t>Undertake early help assessment or monitor</w:t>
                                </w:r>
                              </w:p>
                              <w:p w14:paraId="39ECF441" w14:textId="77777777" w:rsidR="00472B03" w:rsidRDefault="00000000">
                                <w:pPr>
                                  <w:jc w:val="center"/>
                                  <w:textDirection w:val="btLr"/>
                                </w:pPr>
                                <w:r>
                                  <w:rPr>
                                    <w:color w:val="000000"/>
                                  </w:rPr>
                                  <w:t>within school</w:t>
                                </w:r>
                              </w:p>
                            </w:txbxContent>
                          </wps:txbx>
                          <wps:bodyPr spcFirstLastPara="1" wrap="square" lIns="91425" tIns="45700" rIns="91425" bIns="45700" anchor="t" anchorCtr="0">
                            <a:noAutofit/>
                          </wps:bodyPr>
                        </wps:wsp>
                        <wps:wsp>
                          <wps:cNvPr id="1077432196" name="Rectangle 1077432196"/>
                          <wps:cNvSpPr/>
                          <wps:spPr>
                            <a:xfrm>
                              <a:off x="4724400" y="2924175"/>
                              <a:ext cx="1362075" cy="134302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345EA50" w14:textId="77777777" w:rsidR="00472B03" w:rsidRDefault="00000000">
                                <w:pPr>
                                  <w:jc w:val="center"/>
                                  <w:textDirection w:val="btLr"/>
                                </w:pPr>
                                <w:r>
                                  <w:rPr>
                                    <w:b/>
                                    <w:color w:val="000000"/>
                                  </w:rPr>
                                  <w:t>**Referral</w:t>
                                </w:r>
                              </w:p>
                              <w:p w14:paraId="6C3AE14B" w14:textId="77777777" w:rsidR="00472B03" w:rsidRDefault="00000000">
                                <w:pPr>
                                  <w:jc w:val="center"/>
                                  <w:textDirection w:val="btLr"/>
                                </w:pPr>
                                <w:r>
                                  <w:rPr>
                                    <w:color w:val="000000"/>
                                  </w:rPr>
                                  <w:t>to Children’s Social Work Service</w:t>
                                </w:r>
                              </w:p>
                              <w:p w14:paraId="29E1D91B" w14:textId="77777777" w:rsidR="00472B03" w:rsidRDefault="00000000">
                                <w:pPr>
                                  <w:jc w:val="center"/>
                                  <w:textDirection w:val="btLr"/>
                                </w:pPr>
                                <w:r>
                                  <w:rPr>
                                    <w:color w:val="000000"/>
                                  </w:rPr>
                                  <w:t>(CSWS) by Designated Staff/Head Teacher</w:t>
                                </w:r>
                              </w:p>
                            </w:txbxContent>
                          </wps:txbx>
                          <wps:bodyPr spcFirstLastPara="1" wrap="square" lIns="91425" tIns="45700" rIns="91425" bIns="45700" anchor="t" anchorCtr="0">
                            <a:noAutofit/>
                          </wps:bodyPr>
                        </wps:wsp>
                        <wps:wsp>
                          <wps:cNvPr id="1270134359" name="Rectangle 1270134359"/>
                          <wps:cNvSpPr/>
                          <wps:spPr>
                            <a:xfrm>
                              <a:off x="4533900" y="4495800"/>
                              <a:ext cx="1554480" cy="82296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7895C68F" w14:textId="77777777" w:rsidR="00472B03" w:rsidRDefault="00000000">
                                <w:pPr>
                                  <w:jc w:val="center"/>
                                  <w:textDirection w:val="btLr"/>
                                </w:pPr>
                                <w:r>
                                  <w:rPr>
                                    <w:b/>
                                    <w:color w:val="000000"/>
                                  </w:rPr>
                                  <w:t>Child &amp; family assessment</w:t>
                                </w:r>
                              </w:p>
                              <w:p w14:paraId="24EF6166" w14:textId="77777777" w:rsidR="00472B03" w:rsidRDefault="00000000">
                                <w:pPr>
                                  <w:jc w:val="center"/>
                                  <w:textDirection w:val="btLr"/>
                                </w:pPr>
                                <w:r>
                                  <w:rPr>
                                    <w:color w:val="000000"/>
                                  </w:rPr>
                                  <w:t>(CSWS) within 10 working days</w:t>
                                </w:r>
                              </w:p>
                            </w:txbxContent>
                          </wps:txbx>
                          <wps:bodyPr spcFirstLastPara="1" wrap="square" lIns="91425" tIns="45700" rIns="91425" bIns="45700" anchor="t" anchorCtr="0">
                            <a:noAutofit/>
                          </wps:bodyPr>
                        </wps:wsp>
                        <wps:wsp>
                          <wps:cNvPr id="1794474912" name="Rectangle 1794474912"/>
                          <wps:cNvSpPr/>
                          <wps:spPr>
                            <a:xfrm>
                              <a:off x="190500" y="4495800"/>
                              <a:ext cx="2286000" cy="69532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382986B6" w14:textId="77777777" w:rsidR="00472B03" w:rsidRDefault="00000000">
                                <w:pPr>
                                  <w:jc w:val="center"/>
                                  <w:textDirection w:val="btLr"/>
                                </w:pPr>
                                <w:r>
                                  <w:rPr>
                                    <w:color w:val="000000"/>
                                  </w:rPr>
                                  <w:t>Designated Staff / Head teacher confirm monitoring procedure and review system</w:t>
                                </w:r>
                              </w:p>
                            </w:txbxContent>
                          </wps:txbx>
                          <wps:bodyPr spcFirstLastPara="1" wrap="square" lIns="91425" tIns="45700" rIns="91425" bIns="45700" anchor="t" anchorCtr="0">
                            <a:noAutofit/>
                          </wps:bodyPr>
                        </wps:wsp>
                        <wps:wsp>
                          <wps:cNvPr id="1910184256" name="Rectangle 1910184256"/>
                          <wps:cNvSpPr/>
                          <wps:spPr>
                            <a:xfrm>
                              <a:off x="190500" y="6162675"/>
                              <a:ext cx="914400" cy="73152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9796F92" w14:textId="77777777" w:rsidR="00472B03" w:rsidRDefault="00000000">
                                <w:pPr>
                                  <w:jc w:val="center"/>
                                  <w:textDirection w:val="btLr"/>
                                </w:pPr>
                                <w:r>
                                  <w:rPr>
                                    <w:b/>
                                    <w:color w:val="000000"/>
                                  </w:rPr>
                                  <w:t>If further concerns identified</w:t>
                                </w:r>
                              </w:p>
                            </w:txbxContent>
                          </wps:txbx>
                          <wps:bodyPr spcFirstLastPara="1" wrap="square" lIns="91425" tIns="45700" rIns="91425" bIns="45700" anchor="t" anchorCtr="0">
                            <a:noAutofit/>
                          </wps:bodyPr>
                        </wps:wsp>
                        <wps:wsp>
                          <wps:cNvPr id="2087768862" name="Rectangle 2087768862"/>
                          <wps:cNvSpPr/>
                          <wps:spPr>
                            <a:xfrm>
                              <a:off x="4448175" y="5857875"/>
                              <a:ext cx="1645920" cy="103822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66885C6" w14:textId="77777777" w:rsidR="00472B03" w:rsidRDefault="00000000">
                                <w:pPr>
                                  <w:jc w:val="center"/>
                                  <w:textDirection w:val="btLr"/>
                                </w:pPr>
                                <w:r>
                                  <w:rPr>
                                    <w:color w:val="000000"/>
                                  </w:rPr>
                                  <w:t>Leeds LSCP S47 enquiries procedures continue</w:t>
                                </w:r>
                              </w:p>
                              <w:p w14:paraId="12E0CE61" w14:textId="77777777" w:rsidR="00472B03" w:rsidRDefault="00000000">
                                <w:pPr>
                                  <w:jc w:val="center"/>
                                  <w:textDirection w:val="btLr"/>
                                </w:pPr>
                                <w:r>
                                  <w:rPr>
                                    <w:color w:val="0000FF"/>
                                    <w:u w:val="single"/>
                                  </w:rPr>
                                  <w:t>https://westyorkscp.trixonline.co.uk/</w:t>
                                </w:r>
                                <w:r>
                                  <w:rPr>
                                    <w:color w:val="000000"/>
                                  </w:rPr>
                                  <w:t xml:space="preserve"> </w:t>
                                </w:r>
                              </w:p>
                              <w:p w14:paraId="555A23B9" w14:textId="77777777" w:rsidR="00472B03" w:rsidRDefault="00472B03">
                                <w:pPr>
                                  <w:textDirection w:val="btLr"/>
                                </w:pPr>
                              </w:p>
                            </w:txbxContent>
                          </wps:txbx>
                          <wps:bodyPr spcFirstLastPara="1" wrap="square" lIns="91425" tIns="45700" rIns="91425" bIns="45700" anchor="t" anchorCtr="0">
                            <a:noAutofit/>
                          </wps:bodyPr>
                        </wps:wsp>
                        <wps:wsp>
                          <wps:cNvPr id="2114047460" name="Rectangle 2114047460"/>
                          <wps:cNvSpPr/>
                          <wps:spPr>
                            <a:xfrm>
                              <a:off x="3009900" y="4495800"/>
                              <a:ext cx="914400" cy="4572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B573EBD" w14:textId="77777777" w:rsidR="00472B03" w:rsidRDefault="00000000">
                                <w:pPr>
                                  <w:jc w:val="center"/>
                                  <w:textDirection w:val="btLr"/>
                                </w:pPr>
                                <w:r>
                                  <w:rPr>
                                    <w:color w:val="000000"/>
                                  </w:rPr>
                                  <w:t>No further action</w:t>
                                </w:r>
                              </w:p>
                            </w:txbxContent>
                          </wps:txbx>
                          <wps:bodyPr spcFirstLastPara="1" wrap="square" lIns="91425" tIns="45700" rIns="91425" bIns="45700" anchor="t" anchorCtr="0">
                            <a:noAutofit/>
                          </wps:bodyPr>
                        </wps:wsp>
                        <wps:wsp>
                          <wps:cNvPr id="1452799003" name="Rectangle 1452799003"/>
                          <wps:cNvSpPr/>
                          <wps:spPr>
                            <a:xfrm>
                              <a:off x="2762250" y="5353050"/>
                              <a:ext cx="1463040" cy="4953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7642FDD" w14:textId="77777777" w:rsidR="00472B03" w:rsidRDefault="00000000">
                                <w:pPr>
                                  <w:jc w:val="center"/>
                                  <w:textDirection w:val="btLr"/>
                                </w:pPr>
                                <w:r>
                                  <w:rPr>
                                    <w:color w:val="000000"/>
                                  </w:rPr>
                                  <w:t>Reasons given to Designated Staff</w:t>
                                </w:r>
                              </w:p>
                            </w:txbxContent>
                          </wps:txbx>
                          <wps:bodyPr spcFirstLastPara="1" wrap="square" lIns="91425" tIns="45700" rIns="91425" bIns="45700" anchor="t" anchorCtr="0">
                            <a:noAutofit/>
                          </wps:bodyPr>
                        </wps:wsp>
                        <wps:wsp>
                          <wps:cNvPr id="1456793613" name="Rectangle 1456793613"/>
                          <wps:cNvSpPr/>
                          <wps:spPr>
                            <a:xfrm>
                              <a:off x="2762250" y="6238875"/>
                              <a:ext cx="1463040" cy="65722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14CEF2D" w14:textId="77777777" w:rsidR="00472B03" w:rsidRDefault="00000000">
                                <w:pPr>
                                  <w:jc w:val="center"/>
                                  <w:textDirection w:val="btLr"/>
                                </w:pPr>
                                <w:r>
                                  <w:rPr>
                                    <w:color w:val="000000"/>
                                  </w:rPr>
                                  <w:t>Decision about continued monitoring agreed</w:t>
                                </w:r>
                              </w:p>
                            </w:txbxContent>
                          </wps:txbx>
                          <wps:bodyPr spcFirstLastPara="1" wrap="square" lIns="91425" tIns="45700" rIns="91425" bIns="45700" anchor="t" anchorCtr="0">
                            <a:noAutofit/>
                          </wps:bodyPr>
                        </wps:wsp>
                        <wps:wsp>
                          <wps:cNvPr id="1662005561" name="Rectangle 1662005561"/>
                          <wps:cNvSpPr/>
                          <wps:spPr>
                            <a:xfrm>
                              <a:off x="1238250" y="5705475"/>
                              <a:ext cx="1371600" cy="118872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079B59F" w14:textId="77777777" w:rsidR="00472B03" w:rsidRDefault="00000000">
                                <w:pPr>
                                  <w:jc w:val="center"/>
                                  <w:textDirection w:val="btLr"/>
                                </w:pPr>
                                <w:r>
                                  <w:rPr>
                                    <w:color w:val="000000"/>
                                  </w:rPr>
                                  <w:t>Child leaves the school – information passed on to next school</w:t>
                                </w:r>
                              </w:p>
                            </w:txbxContent>
                          </wps:txbx>
                          <wps:bodyPr spcFirstLastPara="1" wrap="square" lIns="91425" tIns="45700" rIns="91425" bIns="45700" anchor="t" anchorCtr="0">
                            <a:noAutofit/>
                          </wps:bodyPr>
                        </wps:wsp>
                        <wps:wsp>
                          <wps:cNvPr id="13235111" name="Connector: Elbow 13235111"/>
                          <wps:cNvCnPr/>
                          <wps:spPr>
                            <a:xfrm rot="10800000" flipH="1">
                              <a:off x="190500" y="1866900"/>
                              <a:ext cx="1457325" cy="4629150"/>
                            </a:xfrm>
                            <a:prstGeom prst="bentConnector3">
                              <a:avLst>
                                <a:gd name="adj1" fmla="val -29741"/>
                              </a:avLst>
                            </a:prstGeom>
                            <a:noFill/>
                            <a:ln w="15875" cap="flat" cmpd="sng">
                              <a:solidFill>
                                <a:srgbClr val="000000"/>
                              </a:solidFill>
                              <a:prstDash val="solid"/>
                              <a:round/>
                              <a:headEnd type="none" w="med" len="med"/>
                              <a:tailEnd type="stealth" w="med" len="med"/>
                            </a:ln>
                          </wps:spPr>
                          <wps:bodyPr/>
                        </wps:wsp>
                        <wps:wsp>
                          <wps:cNvPr id="74985251" name="Straight Arrow Connector 74985251"/>
                          <wps:cNvCnPr/>
                          <wps:spPr>
                            <a:xfrm flipH="1">
                              <a:off x="1019175" y="2409825"/>
                              <a:ext cx="628650" cy="514350"/>
                            </a:xfrm>
                            <a:prstGeom prst="straightConnector1">
                              <a:avLst/>
                            </a:prstGeom>
                            <a:noFill/>
                            <a:ln w="15875" cap="flat" cmpd="sng">
                              <a:solidFill>
                                <a:srgbClr val="000000"/>
                              </a:solidFill>
                              <a:prstDash val="solid"/>
                              <a:round/>
                              <a:headEnd type="none" w="med" len="med"/>
                              <a:tailEnd type="stealth" w="med" len="med"/>
                            </a:ln>
                          </wps:spPr>
                          <wps:bodyPr/>
                        </wps:wsp>
                        <wps:wsp>
                          <wps:cNvPr id="1556818145" name="Straight Arrow Connector 1556818145"/>
                          <wps:cNvCnPr/>
                          <wps:spPr>
                            <a:xfrm rot="10800000">
                              <a:off x="1114425" y="3505200"/>
                              <a:ext cx="533400" cy="0"/>
                            </a:xfrm>
                            <a:prstGeom prst="straightConnector1">
                              <a:avLst/>
                            </a:prstGeom>
                            <a:noFill/>
                            <a:ln w="15875" cap="flat" cmpd="sng">
                              <a:solidFill>
                                <a:srgbClr val="000000"/>
                              </a:solidFill>
                              <a:prstDash val="solid"/>
                              <a:round/>
                              <a:headEnd type="none" w="med" len="med"/>
                              <a:tailEnd type="stealth" w="med" len="med"/>
                            </a:ln>
                          </wps:spPr>
                          <wps:bodyPr/>
                        </wps:wsp>
                        <wps:wsp>
                          <wps:cNvPr id="358322875" name="Straight Arrow Connector 358322875"/>
                          <wps:cNvCnPr/>
                          <wps:spPr>
                            <a:xfrm>
                              <a:off x="4391025" y="3505200"/>
                              <a:ext cx="333375" cy="0"/>
                            </a:xfrm>
                            <a:prstGeom prst="straightConnector1">
                              <a:avLst/>
                            </a:prstGeom>
                            <a:noFill/>
                            <a:ln w="15875" cap="flat" cmpd="sng">
                              <a:solidFill>
                                <a:srgbClr val="000000"/>
                              </a:solidFill>
                              <a:prstDash val="solid"/>
                              <a:round/>
                              <a:headEnd type="none" w="med" len="med"/>
                              <a:tailEnd type="stealth" w="med" len="med"/>
                            </a:ln>
                          </wps:spPr>
                          <wps:bodyPr/>
                        </wps:wsp>
                        <wps:wsp>
                          <wps:cNvPr id="670899415" name="Straight Arrow Connector 670899415"/>
                          <wps:cNvCnPr/>
                          <wps:spPr>
                            <a:xfrm>
                              <a:off x="5400675" y="4267200"/>
                              <a:ext cx="0" cy="228600"/>
                            </a:xfrm>
                            <a:prstGeom prst="straightConnector1">
                              <a:avLst/>
                            </a:prstGeom>
                            <a:noFill/>
                            <a:ln w="15875" cap="flat" cmpd="sng">
                              <a:solidFill>
                                <a:srgbClr val="000000"/>
                              </a:solidFill>
                              <a:prstDash val="solid"/>
                              <a:round/>
                              <a:headEnd type="none" w="med" len="med"/>
                              <a:tailEnd type="stealth" w="med" len="med"/>
                            </a:ln>
                          </wps:spPr>
                          <wps:bodyPr/>
                        </wps:wsp>
                        <wps:wsp>
                          <wps:cNvPr id="1570795958" name="Straight Arrow Connector 1570795958"/>
                          <wps:cNvCnPr/>
                          <wps:spPr>
                            <a:xfrm>
                              <a:off x="5400675" y="5314950"/>
                              <a:ext cx="0" cy="542925"/>
                            </a:xfrm>
                            <a:prstGeom prst="straightConnector1">
                              <a:avLst/>
                            </a:prstGeom>
                            <a:noFill/>
                            <a:ln w="15875" cap="flat" cmpd="sng">
                              <a:solidFill>
                                <a:srgbClr val="000000"/>
                              </a:solidFill>
                              <a:prstDash val="solid"/>
                              <a:round/>
                              <a:headEnd type="none" w="med" len="med"/>
                              <a:tailEnd type="stealth" w="med" len="med"/>
                            </a:ln>
                          </wps:spPr>
                          <wps:bodyPr/>
                        </wps:wsp>
                        <wps:wsp>
                          <wps:cNvPr id="525127697" name="Straight Arrow Connector 525127697"/>
                          <wps:cNvCnPr/>
                          <wps:spPr>
                            <a:xfrm rot="10800000">
                              <a:off x="3924300" y="4724400"/>
                              <a:ext cx="609600" cy="0"/>
                            </a:xfrm>
                            <a:prstGeom prst="straightConnector1">
                              <a:avLst/>
                            </a:prstGeom>
                            <a:noFill/>
                            <a:ln w="15875" cap="flat" cmpd="sng">
                              <a:solidFill>
                                <a:srgbClr val="000000"/>
                              </a:solidFill>
                              <a:prstDash val="solid"/>
                              <a:round/>
                              <a:headEnd type="none" w="med" len="med"/>
                              <a:tailEnd type="stealth" w="med" len="med"/>
                            </a:ln>
                          </wps:spPr>
                          <wps:bodyPr/>
                        </wps:wsp>
                        <wps:wsp>
                          <wps:cNvPr id="950875601" name="Straight Arrow Connector 950875601"/>
                          <wps:cNvCnPr/>
                          <wps:spPr>
                            <a:xfrm>
                              <a:off x="523875" y="3905250"/>
                              <a:ext cx="0" cy="590550"/>
                            </a:xfrm>
                            <a:prstGeom prst="straightConnector1">
                              <a:avLst/>
                            </a:prstGeom>
                            <a:noFill/>
                            <a:ln w="15875" cap="flat" cmpd="sng">
                              <a:solidFill>
                                <a:srgbClr val="000000"/>
                              </a:solidFill>
                              <a:prstDash val="solid"/>
                              <a:round/>
                              <a:headEnd type="none" w="med" len="med"/>
                              <a:tailEnd type="stealth" w="med" len="med"/>
                            </a:ln>
                          </wps:spPr>
                          <wps:bodyPr/>
                        </wps:wsp>
                        <wps:wsp>
                          <wps:cNvPr id="728549128" name="Straight Arrow Connector 728549128"/>
                          <wps:cNvCnPr/>
                          <wps:spPr>
                            <a:xfrm>
                              <a:off x="523875" y="5191125"/>
                              <a:ext cx="0" cy="971550"/>
                            </a:xfrm>
                            <a:prstGeom prst="straightConnector1">
                              <a:avLst/>
                            </a:prstGeom>
                            <a:noFill/>
                            <a:ln w="15875" cap="flat" cmpd="sng">
                              <a:solidFill>
                                <a:srgbClr val="000000"/>
                              </a:solidFill>
                              <a:prstDash val="solid"/>
                              <a:round/>
                              <a:headEnd type="none" w="med" len="med"/>
                              <a:tailEnd type="stealth" w="med" len="med"/>
                            </a:ln>
                          </wps:spPr>
                          <wps:bodyPr/>
                        </wps:wsp>
                        <wps:wsp>
                          <wps:cNvPr id="359918179" name="Straight Arrow Connector 359918179"/>
                          <wps:cNvCnPr/>
                          <wps:spPr>
                            <a:xfrm>
                              <a:off x="1933575" y="5191125"/>
                              <a:ext cx="0" cy="514350"/>
                            </a:xfrm>
                            <a:prstGeom prst="straightConnector1">
                              <a:avLst/>
                            </a:prstGeom>
                            <a:noFill/>
                            <a:ln w="15875" cap="flat" cmpd="sng">
                              <a:solidFill>
                                <a:srgbClr val="000000"/>
                              </a:solidFill>
                              <a:prstDash val="solid"/>
                              <a:round/>
                              <a:headEnd type="none" w="med" len="med"/>
                              <a:tailEnd type="stealth" w="med" len="med"/>
                            </a:ln>
                          </wps:spPr>
                          <wps:bodyPr/>
                        </wps:wsp>
                        <wps:wsp>
                          <wps:cNvPr id="1079096858" name="Straight Arrow Connector 1079096858"/>
                          <wps:cNvCnPr/>
                          <wps:spPr>
                            <a:xfrm>
                              <a:off x="3467100" y="4953000"/>
                              <a:ext cx="0" cy="400050"/>
                            </a:xfrm>
                            <a:prstGeom prst="straightConnector1">
                              <a:avLst/>
                            </a:prstGeom>
                            <a:noFill/>
                            <a:ln w="15875" cap="flat" cmpd="sng">
                              <a:solidFill>
                                <a:srgbClr val="000000"/>
                              </a:solidFill>
                              <a:prstDash val="solid"/>
                              <a:round/>
                              <a:headEnd type="none" w="med" len="med"/>
                              <a:tailEnd type="stealth" w="med" len="med"/>
                            </a:ln>
                          </wps:spPr>
                          <wps:bodyPr/>
                        </wps:wsp>
                        <wps:wsp>
                          <wps:cNvPr id="885202434" name="Straight Arrow Connector 885202434"/>
                          <wps:cNvCnPr/>
                          <wps:spPr>
                            <a:xfrm>
                              <a:off x="3467100" y="5848350"/>
                              <a:ext cx="0" cy="390525"/>
                            </a:xfrm>
                            <a:prstGeom prst="straightConnector1">
                              <a:avLst/>
                            </a:prstGeom>
                            <a:noFill/>
                            <a:ln w="15875" cap="flat" cmpd="sng">
                              <a:solidFill>
                                <a:srgbClr val="000000"/>
                              </a:solidFill>
                              <a:prstDash val="solid"/>
                              <a:round/>
                              <a:headEnd type="none" w="med" len="med"/>
                              <a:tailEnd type="stealth" w="med" len="med"/>
                            </a:ln>
                          </wps:spPr>
                          <wps:bodyPr/>
                        </wps:wsp>
                        <wps:wsp>
                          <wps:cNvPr id="794896339" name="Straight Arrow Connector 794896339"/>
                          <wps:cNvCnPr/>
                          <wps:spPr>
                            <a:xfrm>
                              <a:off x="4400550" y="2409825"/>
                              <a:ext cx="628650" cy="514350"/>
                            </a:xfrm>
                            <a:prstGeom prst="straightConnector1">
                              <a:avLst/>
                            </a:prstGeom>
                            <a:noFill/>
                            <a:ln w="15875" cap="flat" cmpd="sng">
                              <a:solidFill>
                                <a:srgbClr val="000000"/>
                              </a:solidFill>
                              <a:prstDash val="solid"/>
                              <a:round/>
                              <a:headEnd type="none" w="med" len="med"/>
                              <a:tailEnd type="stealth" w="med" len="med"/>
                            </a:ln>
                          </wps:spPr>
                          <wps:bodyPr/>
                        </wps:w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-445769</wp:posOffset>
                </wp:positionH>
                <wp:positionV relativeFrom="paragraph">
                  <wp:posOffset>93345</wp:posOffset>
                </wp:positionV>
                <wp:extent cx="6094095" cy="7135495"/>
                <wp:effectExtent b="0" l="0" r="0" t="0"/>
                <wp:wrapTopAndBottom distB="0" distT="0"/>
                <wp:docPr id="504514575" name="image13.png"/>
                <a:graphic>
                  <a:graphicData uri="http://schemas.openxmlformats.org/drawingml/2006/picture">
                    <pic:pic>
                      <pic:nvPicPr>
                        <pic:cNvPr id="0" name="image13.png"/>
                        <pic:cNvPicPr preferRelativeResize="0"/>
                      </pic:nvPicPr>
                      <pic:blipFill>
                        <a:blip r:embed="rId60"/>
                        <a:srcRect/>
                        <a:stretch>
                          <a:fillRect/>
                        </a:stretch>
                      </pic:blipFill>
                      <pic:spPr>
                        <a:xfrm>
                          <a:off x="0" y="0"/>
                          <a:ext cx="6094095" cy="7135495"/>
                        </a:xfrm>
                        <a:prstGeom prst="rect"/>
                        <a:ln/>
                      </pic:spPr>
                    </pic:pic>
                  </a:graphicData>
                </a:graphic>
              </wp:anchor>
            </w:drawing>
          </mc:Fallback>
        </mc:AlternateContent>
      </w:r>
    </w:p>
    <w:p w14:paraId="0987B65D" w14:textId="77777777" w:rsidR="00472B03" w:rsidRDefault="00472B03">
      <w:pPr>
        <w:jc w:val="left"/>
        <w:rPr>
          <w:i/>
          <w:iCs/>
          <w:color w:val="F15F22"/>
        </w:rPr>
      </w:pPr>
    </w:p>
    <w:p w14:paraId="366BBDAA" w14:textId="77777777" w:rsidR="00472B03" w:rsidRDefault="00000000">
      <w:pPr>
        <w:jc w:val="left"/>
      </w:pPr>
      <w:r>
        <w:t xml:space="preserve">** If unhappy about the outcome of the referral to Children’s Services Social Care, please refer to: Leeds LSCP Local Protocol: </w:t>
      </w:r>
      <w:hyperlink r:id="rId61">
        <w:r w:rsidR="00472B03">
          <w:rPr>
            <w:color w:val="0000FF"/>
            <w:u w:val="single"/>
          </w:rPr>
          <w:t>http://www.leedslscb.org.uk/Practitioners/Local-protocols</w:t>
        </w:r>
      </w:hyperlink>
      <w:r>
        <w:t xml:space="preserve"> </w:t>
      </w:r>
      <w:hyperlink r:id="rId62">
        <w:r w:rsidR="00472B03">
          <w:rPr>
            <w:color w:val="0000FF"/>
            <w:u w:val="single"/>
          </w:rPr>
          <w:t>Concerns Resolution</w:t>
        </w:r>
      </w:hyperlink>
      <w:r>
        <w:t>.</w:t>
      </w:r>
      <w:r>
        <w:rPr>
          <w:i/>
          <w:iCs/>
          <w:color w:val="F15F22"/>
        </w:rPr>
        <w:tab/>
      </w:r>
    </w:p>
    <w:p w14:paraId="5E57FF38" w14:textId="77777777" w:rsidR="00472B03" w:rsidRDefault="00000000">
      <w:pPr>
        <w:spacing w:after="120"/>
        <w:jc w:val="left"/>
        <w:rPr>
          <w:i/>
          <w:iCs/>
          <w:color w:val="F15F22"/>
        </w:rPr>
      </w:pPr>
      <w:r>
        <w:br w:type="page"/>
      </w:r>
    </w:p>
    <w:p w14:paraId="70E6E6BA" w14:textId="77777777" w:rsidR="00472B03" w:rsidRDefault="00000000">
      <w:pPr>
        <w:numPr>
          <w:ilvl w:val="0"/>
          <w:numId w:val="6"/>
        </w:numPr>
        <w:spacing w:after="120"/>
        <w:ind w:left="993" w:hanging="283"/>
        <w:jc w:val="left"/>
      </w:pPr>
      <w:r>
        <w:t>Ensuring the relevant staffing ratios are met where applicable.</w:t>
      </w:r>
    </w:p>
    <w:p w14:paraId="652E502D" w14:textId="77777777" w:rsidR="00472B03" w:rsidRDefault="00000000">
      <w:pPr>
        <w:numPr>
          <w:ilvl w:val="0"/>
          <w:numId w:val="6"/>
        </w:numPr>
        <w:spacing w:after="120"/>
        <w:ind w:left="993" w:hanging="283"/>
        <w:jc w:val="left"/>
      </w:pPr>
      <w:r>
        <w:t>Making sure each child in the Early Years Foundation Stage, is assigned a key person.</w:t>
      </w:r>
    </w:p>
    <w:p w14:paraId="3CC6A9B0" w14:textId="77777777" w:rsidR="00472B03" w:rsidRDefault="00472B03">
      <w:pPr>
        <w:spacing w:after="120"/>
        <w:ind w:left="720"/>
        <w:jc w:val="left"/>
      </w:pPr>
    </w:p>
    <w:p w14:paraId="2C688886" w14:textId="77777777" w:rsidR="00472B03" w:rsidRDefault="00000000">
      <w:pPr>
        <w:pStyle w:val="Heading1"/>
        <w:spacing w:before="0" w:after="120"/>
        <w:ind w:left="709" w:hanging="709"/>
        <w:jc w:val="left"/>
        <w:rPr>
          <w:sz w:val="24"/>
          <w:szCs w:val="24"/>
        </w:rPr>
      </w:pPr>
      <w:bookmarkStart w:id="11" w:name="_heading=h.dylb0tss0bm6" w:colFirst="0" w:colLast="0"/>
      <w:bookmarkEnd w:id="11"/>
      <w:r>
        <w:rPr>
          <w:sz w:val="24"/>
          <w:szCs w:val="24"/>
        </w:rPr>
        <w:t>6. Confidentiality and Information Sharing</w:t>
      </w:r>
    </w:p>
    <w:p w14:paraId="414A5060" w14:textId="77777777" w:rsidR="00472B03" w:rsidRDefault="00472B03">
      <w:pPr>
        <w:ind w:left="709" w:hanging="709"/>
        <w:jc w:val="left"/>
      </w:pPr>
    </w:p>
    <w:p w14:paraId="5AFA4897" w14:textId="77777777" w:rsidR="00472B03" w:rsidRDefault="00000000">
      <w:pPr>
        <w:numPr>
          <w:ilvl w:val="2"/>
          <w:numId w:val="41"/>
        </w:numPr>
        <w:pBdr>
          <w:top w:val="nil"/>
          <w:left w:val="nil"/>
          <w:bottom w:val="nil"/>
          <w:right w:val="nil"/>
          <w:between w:val="nil"/>
        </w:pBdr>
        <w:spacing w:after="120"/>
        <w:ind w:left="709" w:hanging="709"/>
        <w:jc w:val="left"/>
      </w:pPr>
      <w:r>
        <w:rPr>
          <w:color w:val="000000"/>
        </w:rPr>
        <w:t xml:space="preserve">Confidentiality is an issue that needs to be understood by all those working with children, particularly in the context of safeguarding. </w:t>
      </w:r>
    </w:p>
    <w:p w14:paraId="4EBFC144" w14:textId="77777777" w:rsidR="00472B03" w:rsidRDefault="00472B03">
      <w:pPr>
        <w:spacing w:after="120"/>
        <w:ind w:left="709" w:hanging="709"/>
        <w:jc w:val="left"/>
      </w:pPr>
    </w:p>
    <w:p w14:paraId="2D662393" w14:textId="77777777" w:rsidR="00472B03" w:rsidRDefault="00000000">
      <w:pPr>
        <w:numPr>
          <w:ilvl w:val="2"/>
          <w:numId w:val="41"/>
        </w:numPr>
        <w:pBdr>
          <w:top w:val="nil"/>
          <w:left w:val="nil"/>
          <w:bottom w:val="nil"/>
          <w:right w:val="nil"/>
          <w:between w:val="nil"/>
        </w:pBdr>
        <w:spacing w:after="120"/>
        <w:ind w:left="709" w:hanging="709"/>
        <w:jc w:val="left"/>
        <w:rPr>
          <w:highlight w:val="yellow"/>
        </w:rPr>
      </w:pPr>
      <w:r>
        <w:rPr>
          <w:color w:val="000000"/>
        </w:rPr>
        <w:t xml:space="preserve">School recognises that the only purpose of confidentiality in this respect is to benefit the child. Staff/volunteers and visitors to school should never promise a child that they will not tell anyone about an allegation/report of abuse and must pass any cause for concerns immediately to a designated safeguarding lead. </w:t>
      </w:r>
      <w:r>
        <w:rPr>
          <w:color w:val="000000"/>
          <w:highlight w:val="yellow"/>
        </w:rPr>
        <w:t>Staff should understand that safeguarding information must be shared appropriately and proportionately where this is necessary to protect children and promote their welfare.</w:t>
      </w:r>
    </w:p>
    <w:p w14:paraId="426F7806" w14:textId="77777777" w:rsidR="00472B03" w:rsidRDefault="00472B03">
      <w:pPr>
        <w:spacing w:after="120"/>
        <w:ind w:left="709" w:hanging="709"/>
        <w:jc w:val="left"/>
      </w:pPr>
    </w:p>
    <w:p w14:paraId="495C4BCE" w14:textId="77777777" w:rsidR="00472B03" w:rsidRDefault="00000000">
      <w:pPr>
        <w:numPr>
          <w:ilvl w:val="2"/>
          <w:numId w:val="41"/>
        </w:numPr>
        <w:pBdr>
          <w:top w:val="nil"/>
          <w:left w:val="nil"/>
          <w:bottom w:val="nil"/>
          <w:right w:val="nil"/>
          <w:between w:val="nil"/>
        </w:pBdr>
        <w:spacing w:after="120"/>
        <w:ind w:left="709" w:hanging="709"/>
        <w:jc w:val="left"/>
      </w:pPr>
      <w:r>
        <w:rPr>
          <w:color w:val="000000"/>
        </w:rPr>
        <w:t>Confidentiality is addressed throughout this policy with respect to record-keeping</w:t>
      </w:r>
      <w:r>
        <w:rPr>
          <w:color w:val="F15F22"/>
        </w:rPr>
        <w:t xml:space="preserve"> </w:t>
      </w:r>
      <w:r>
        <w:rPr>
          <w:color w:val="000000"/>
        </w:rPr>
        <w:t>(see section 23), dealing with reports of abuse (see Appendix 2), allegations of abuse against staff (see section 21), information sharing and working with parents (see section 6.2).</w:t>
      </w:r>
    </w:p>
    <w:p w14:paraId="74D4FE91" w14:textId="77777777" w:rsidR="00472B03" w:rsidRDefault="00472B03">
      <w:pPr>
        <w:spacing w:after="120"/>
        <w:ind w:left="709" w:hanging="709"/>
        <w:jc w:val="left"/>
      </w:pPr>
    </w:p>
    <w:p w14:paraId="2A36EDA0" w14:textId="77777777" w:rsidR="00472B03" w:rsidRDefault="00000000">
      <w:pPr>
        <w:numPr>
          <w:ilvl w:val="2"/>
          <w:numId w:val="41"/>
        </w:numPr>
        <w:pBdr>
          <w:top w:val="nil"/>
          <w:left w:val="nil"/>
          <w:bottom w:val="nil"/>
          <w:right w:val="nil"/>
          <w:between w:val="nil"/>
        </w:pBdr>
        <w:spacing w:after="120"/>
        <w:ind w:left="709" w:hanging="709"/>
        <w:jc w:val="left"/>
        <w:rPr>
          <w:highlight w:val="yellow"/>
        </w:rPr>
      </w:pPr>
      <w:r>
        <w:rPr>
          <w:color w:val="000000"/>
        </w:rPr>
        <w:t xml:space="preserve">Timely information sharing is essential for effective safeguarding. This school/college will share safeguarding information as appropriate in keeping with the principles outlined in the government guidance </w:t>
      </w:r>
      <w:hyperlink r:id="rId63">
        <w:r w:rsidR="00472B03">
          <w:rPr>
            <w:color w:val="0000FF"/>
          </w:rPr>
          <w:t>I</w:t>
        </w:r>
      </w:hyperlink>
      <w:hyperlink r:id="rId64">
        <w:r w:rsidR="00472B03">
          <w:rPr>
            <w:color w:val="0000FF"/>
            <w:u w:val="single"/>
          </w:rPr>
          <w:t xml:space="preserve">nformation sharing advice for practitioners providing safeguarding services for children, young people, parents and carers DfE 2024 </w:t>
        </w:r>
      </w:hyperlink>
      <w:r>
        <w:rPr>
          <w:color w:val="0000FF"/>
        </w:rPr>
        <w:t xml:space="preserve">. </w:t>
      </w:r>
      <w:r>
        <w:rPr>
          <w:color w:val="000000"/>
        </w:rPr>
        <w:t xml:space="preserve"> This guidance has been produced to support practitioners in the decisions they take to share information, which reduces the risk of harm to children and young people and promotes their well-being. </w:t>
      </w:r>
      <w:r>
        <w:rPr>
          <w:color w:val="000000"/>
          <w:highlight w:val="yellow"/>
        </w:rPr>
        <w:t>Information sharing decisions should be recorded where appropriate, including the rationale for sharing or not sharing information.</w:t>
      </w:r>
    </w:p>
    <w:p w14:paraId="1846CACD" w14:textId="77777777" w:rsidR="00472B03" w:rsidRDefault="00472B03">
      <w:pPr>
        <w:pBdr>
          <w:top w:val="nil"/>
          <w:left w:val="nil"/>
          <w:bottom w:val="nil"/>
          <w:right w:val="nil"/>
          <w:between w:val="nil"/>
        </w:pBdr>
        <w:spacing w:after="120"/>
        <w:ind w:left="709" w:hanging="709"/>
        <w:jc w:val="left"/>
        <w:rPr>
          <w:color w:val="000000"/>
        </w:rPr>
      </w:pPr>
    </w:p>
    <w:p w14:paraId="6EDECC5F" w14:textId="77777777" w:rsidR="00472B03" w:rsidRDefault="00000000">
      <w:pPr>
        <w:numPr>
          <w:ilvl w:val="2"/>
          <w:numId w:val="41"/>
        </w:numPr>
        <w:pBdr>
          <w:top w:val="nil"/>
          <w:left w:val="nil"/>
          <w:bottom w:val="nil"/>
          <w:right w:val="nil"/>
          <w:between w:val="nil"/>
        </w:pBdr>
        <w:spacing w:after="120"/>
        <w:ind w:left="709" w:hanging="709"/>
        <w:jc w:val="left"/>
      </w:pPr>
      <w:r>
        <w:rPr>
          <w:color w:val="000000"/>
        </w:rPr>
        <w:t>Fears about sharing information must not be allowed to stand in the way of the need to promote the welfare, and protect the safety, of children.</w:t>
      </w:r>
    </w:p>
    <w:p w14:paraId="745357AA" w14:textId="77777777" w:rsidR="00472B03" w:rsidRDefault="00472B03">
      <w:pPr>
        <w:spacing w:after="120"/>
        <w:ind w:left="709" w:hanging="709"/>
        <w:jc w:val="left"/>
      </w:pPr>
    </w:p>
    <w:p w14:paraId="3C56F80A" w14:textId="77777777" w:rsidR="00472B03" w:rsidRDefault="00000000">
      <w:pPr>
        <w:numPr>
          <w:ilvl w:val="2"/>
          <w:numId w:val="41"/>
        </w:numPr>
        <w:pBdr>
          <w:top w:val="nil"/>
          <w:left w:val="nil"/>
          <w:bottom w:val="nil"/>
          <w:right w:val="nil"/>
          <w:between w:val="nil"/>
        </w:pBdr>
        <w:spacing w:after="120"/>
        <w:ind w:left="709" w:hanging="709"/>
        <w:jc w:val="left"/>
        <w:rPr>
          <w:highlight w:val="yellow"/>
        </w:rPr>
      </w:pPr>
      <w:r>
        <w:rPr>
          <w:color w:val="000000"/>
        </w:rPr>
        <w:t xml:space="preserve">All staff must have due regard for the relevant data protection principles which allow them to share (in the context of their role) and withhold personal information, as provided for the in the Data Protection Act 2018 and GDPR. </w:t>
      </w:r>
      <w:r>
        <w:rPr>
          <w:color w:val="000000"/>
          <w:highlight w:val="yellow"/>
        </w:rPr>
        <w:t>Data protection legislation is not a barrier to sharing information where there is a lawful basis to do so for safeguarding purposes.</w:t>
      </w:r>
    </w:p>
    <w:p w14:paraId="6F766508" w14:textId="77777777" w:rsidR="00472B03" w:rsidRDefault="00472B03">
      <w:pPr>
        <w:pBdr>
          <w:top w:val="nil"/>
          <w:left w:val="nil"/>
          <w:bottom w:val="nil"/>
          <w:right w:val="nil"/>
          <w:between w:val="nil"/>
        </w:pBdr>
        <w:spacing w:after="120"/>
        <w:ind w:left="709" w:hanging="709"/>
        <w:jc w:val="left"/>
        <w:rPr>
          <w:color w:val="000000"/>
        </w:rPr>
      </w:pPr>
    </w:p>
    <w:p w14:paraId="2C0ED619" w14:textId="77777777" w:rsidR="00472B03" w:rsidRDefault="00000000">
      <w:pPr>
        <w:numPr>
          <w:ilvl w:val="2"/>
          <w:numId w:val="41"/>
        </w:numPr>
        <w:pBdr>
          <w:top w:val="nil"/>
          <w:left w:val="nil"/>
          <w:bottom w:val="nil"/>
          <w:right w:val="nil"/>
          <w:between w:val="nil"/>
        </w:pBdr>
        <w:spacing w:after="120"/>
        <w:ind w:left="709" w:hanging="709"/>
        <w:jc w:val="left"/>
        <w:rPr>
          <w:highlight w:val="yellow"/>
        </w:rPr>
      </w:pPr>
      <w:r>
        <w:rPr>
          <w:color w:val="000000"/>
        </w:rPr>
        <w:t xml:space="preserve">In order to promote positive educational outcomes for vulnerable children, including children with social workers, information that can help to support positive outcomes being achieved will be shared with colleagues in school that are not DSLs or DDSLs as appropriate. </w:t>
      </w:r>
      <w:r>
        <w:rPr>
          <w:color w:val="000000"/>
          <w:highlight w:val="yellow"/>
        </w:rPr>
        <w:t>Information shared should be relevant, proportionate and limited to those who need it to support the child’s welfare and educational outcomes.</w:t>
      </w:r>
    </w:p>
    <w:p w14:paraId="50385007" w14:textId="77777777" w:rsidR="00472B03" w:rsidRDefault="00472B03">
      <w:pPr>
        <w:pBdr>
          <w:top w:val="nil"/>
          <w:left w:val="nil"/>
          <w:bottom w:val="nil"/>
          <w:right w:val="nil"/>
          <w:between w:val="nil"/>
        </w:pBdr>
        <w:spacing w:after="120"/>
        <w:ind w:left="709" w:hanging="709"/>
        <w:jc w:val="left"/>
        <w:rPr>
          <w:color w:val="000000"/>
        </w:rPr>
      </w:pPr>
    </w:p>
    <w:p w14:paraId="1B62F94F" w14:textId="77777777" w:rsidR="00472B03" w:rsidRDefault="00000000">
      <w:pPr>
        <w:numPr>
          <w:ilvl w:val="2"/>
          <w:numId w:val="41"/>
        </w:numPr>
        <w:pBdr>
          <w:top w:val="nil"/>
          <w:left w:val="nil"/>
          <w:bottom w:val="nil"/>
          <w:right w:val="nil"/>
          <w:between w:val="nil"/>
        </w:pBdr>
        <w:spacing w:after="120"/>
        <w:ind w:left="709" w:hanging="709"/>
        <w:jc w:val="left"/>
        <w:rPr>
          <w:highlight w:val="yellow"/>
        </w:rPr>
      </w:pPr>
      <w:r>
        <w:rPr>
          <w:color w:val="000000"/>
        </w:rPr>
        <w:t xml:space="preserve">If staff are in any doubt about sharing information, they must speak to the designated staff, or the head teacher/principal. </w:t>
      </w:r>
      <w:r>
        <w:rPr>
          <w:color w:val="000000"/>
          <w:highlight w:val="yellow"/>
        </w:rPr>
        <w:t>Where queries relate specifically to data protection requirements, staff may also seek advice from the Data Protection Officer (DPO). Safeguarding concerns should always be prioritised and advice should not delay action where a child may be at risk of harm.</w:t>
      </w:r>
    </w:p>
    <w:p w14:paraId="3F02FA3B" w14:textId="77777777" w:rsidR="00472B03" w:rsidRDefault="00472B03">
      <w:pPr>
        <w:spacing w:after="120"/>
        <w:ind w:left="567" w:hanging="567"/>
        <w:jc w:val="left"/>
        <w:rPr>
          <w:color w:val="FF0000"/>
          <w:sz w:val="24"/>
          <w:szCs w:val="24"/>
        </w:rPr>
      </w:pPr>
    </w:p>
    <w:p w14:paraId="70467B8D" w14:textId="77777777" w:rsidR="00472B03" w:rsidRDefault="00000000">
      <w:pPr>
        <w:numPr>
          <w:ilvl w:val="1"/>
          <w:numId w:val="41"/>
        </w:numPr>
        <w:pBdr>
          <w:top w:val="nil"/>
          <w:left w:val="nil"/>
          <w:bottom w:val="nil"/>
          <w:right w:val="nil"/>
          <w:between w:val="nil"/>
        </w:pBdr>
        <w:spacing w:after="120"/>
        <w:ind w:left="709" w:hanging="709"/>
        <w:jc w:val="left"/>
        <w:rPr>
          <w:b/>
          <w:bCs/>
          <w:color w:val="000000"/>
          <w:sz w:val="24"/>
          <w:szCs w:val="24"/>
        </w:rPr>
      </w:pPr>
      <w:bookmarkStart w:id="12" w:name="bookmark=id.ptlcwqdrlewc" w:colFirst="0" w:colLast="0"/>
      <w:bookmarkStart w:id="13" w:name="_heading=h.npal1cfswsh4" w:colFirst="0" w:colLast="0"/>
      <w:bookmarkEnd w:id="12"/>
      <w:bookmarkEnd w:id="13"/>
      <w:r>
        <w:rPr>
          <w:b/>
          <w:bCs/>
          <w:color w:val="000000"/>
          <w:sz w:val="24"/>
          <w:szCs w:val="24"/>
        </w:rPr>
        <w:t>Working with parents and other agencies to protect children</w:t>
      </w:r>
    </w:p>
    <w:p w14:paraId="5AFED36C" w14:textId="77777777" w:rsidR="00472B03" w:rsidRDefault="00472B03">
      <w:pPr>
        <w:spacing w:after="120"/>
        <w:ind w:left="709" w:hanging="709"/>
        <w:jc w:val="left"/>
      </w:pPr>
    </w:p>
    <w:p w14:paraId="7D01B22B" w14:textId="77777777" w:rsidR="00472B03" w:rsidRDefault="00000000">
      <w:pPr>
        <w:numPr>
          <w:ilvl w:val="2"/>
          <w:numId w:val="41"/>
        </w:numPr>
        <w:pBdr>
          <w:top w:val="nil"/>
          <w:left w:val="nil"/>
          <w:bottom w:val="nil"/>
          <w:right w:val="nil"/>
          <w:between w:val="nil"/>
        </w:pBdr>
        <w:spacing w:after="120"/>
        <w:ind w:left="709" w:hanging="709"/>
        <w:jc w:val="left"/>
      </w:pPr>
      <w:r>
        <w:rPr>
          <w:color w:val="000000"/>
        </w:rPr>
        <w:t>Parents/carers will be made aware of our in-school procedures in respect to taking any reasonable action to safeguard the welfare of its pupils. In cases where the school has reason to be concerned that a child may be suffering significant harm, ill treatment, neglect or other forms of harm, staff will follow the procedures for responding to suspected cases of child abuse or neglect outlined in this policy document and contact CSWS Duty and Advice team to discuss their concerns.</w:t>
      </w:r>
    </w:p>
    <w:p w14:paraId="451D16F4" w14:textId="77777777" w:rsidR="00472B03" w:rsidRDefault="00472B03">
      <w:pPr>
        <w:pBdr>
          <w:top w:val="nil"/>
          <w:left w:val="nil"/>
          <w:bottom w:val="nil"/>
          <w:right w:val="nil"/>
          <w:between w:val="nil"/>
        </w:pBdr>
        <w:spacing w:after="120"/>
        <w:ind w:left="709" w:hanging="709"/>
        <w:jc w:val="left"/>
        <w:rPr>
          <w:color w:val="000000"/>
        </w:rPr>
      </w:pPr>
    </w:p>
    <w:p w14:paraId="080667E2" w14:textId="77777777" w:rsidR="00472B03" w:rsidRDefault="00000000">
      <w:pPr>
        <w:numPr>
          <w:ilvl w:val="2"/>
          <w:numId w:val="41"/>
        </w:numPr>
        <w:pBdr>
          <w:top w:val="nil"/>
          <w:left w:val="nil"/>
          <w:bottom w:val="nil"/>
          <w:right w:val="nil"/>
          <w:between w:val="nil"/>
        </w:pBdr>
        <w:spacing w:after="120"/>
        <w:ind w:left="709" w:hanging="709"/>
        <w:jc w:val="left"/>
      </w:pPr>
      <w:r>
        <w:rPr>
          <w:color w:val="000000"/>
        </w:rPr>
        <w:t>In keeping with KCSIE, we will endeavour wherever possible to obtain at least two emergency contacts for every child in the school in case of emergencies, and in case there are welfare concerns at the home.</w:t>
      </w:r>
    </w:p>
    <w:p w14:paraId="78CC0963" w14:textId="77777777" w:rsidR="00472B03" w:rsidRDefault="00472B03">
      <w:pPr>
        <w:spacing w:after="120"/>
        <w:ind w:left="709" w:hanging="709"/>
        <w:jc w:val="left"/>
      </w:pPr>
    </w:p>
    <w:p w14:paraId="46911553" w14:textId="77777777" w:rsidR="00472B03" w:rsidRDefault="00000000">
      <w:pPr>
        <w:numPr>
          <w:ilvl w:val="2"/>
          <w:numId w:val="41"/>
        </w:numPr>
        <w:pBdr>
          <w:top w:val="nil"/>
          <w:left w:val="nil"/>
          <w:bottom w:val="nil"/>
          <w:right w:val="nil"/>
          <w:between w:val="nil"/>
        </w:pBdr>
        <w:spacing w:after="120"/>
        <w:ind w:left="709" w:hanging="709"/>
        <w:jc w:val="left"/>
      </w:pPr>
      <w:r>
        <w:rPr>
          <w:color w:val="000000"/>
        </w:rPr>
        <w:t xml:space="preserve">In general, we will discuss concerns with parents/carers before approaching other agencies and will seek to inform parents/carers and receive their consent when making a referral to another agency. Appropriate staff will approach parents/carers after consultation with the DSL. The exception to this rule will be in situations where a member of staff has reasonable cause to believe that informing parents/carers of a referral to another agency may increase the risk of significant harm to the child, </w:t>
      </w:r>
      <w:r>
        <w:rPr>
          <w:color w:val="222222"/>
          <w:highlight w:val="white"/>
        </w:rPr>
        <w:t>‘or where there is a disclosure of physical harm from a child ‘</w:t>
      </w:r>
    </w:p>
    <w:p w14:paraId="46EBDC75" w14:textId="77777777" w:rsidR="00472B03" w:rsidRDefault="00472B03">
      <w:pPr>
        <w:spacing w:after="120"/>
        <w:ind w:left="709" w:hanging="709"/>
        <w:jc w:val="left"/>
      </w:pPr>
    </w:p>
    <w:p w14:paraId="61753D08" w14:textId="77777777" w:rsidR="00472B03" w:rsidRDefault="00000000">
      <w:pPr>
        <w:numPr>
          <w:ilvl w:val="2"/>
          <w:numId w:val="13"/>
        </w:numPr>
        <w:pBdr>
          <w:top w:val="nil"/>
          <w:left w:val="nil"/>
          <w:bottom w:val="nil"/>
          <w:right w:val="nil"/>
          <w:between w:val="nil"/>
        </w:pBdr>
        <w:spacing w:after="120"/>
        <w:ind w:left="709" w:hanging="709"/>
        <w:jc w:val="left"/>
        <w:rPr>
          <w:color w:val="000000"/>
        </w:rPr>
      </w:pPr>
      <w:r>
        <w:rPr>
          <w:color w:val="000000"/>
        </w:rPr>
        <w:t>Parents/carers are informed about our Safeguarding &amp; Child Protection policy through school prospectus, website, newsletters etc. A safeguarding &amp; child protection statement is prominent in the school foyer/reception area.</w:t>
      </w:r>
    </w:p>
    <w:p w14:paraId="69B35583" w14:textId="77777777" w:rsidR="00472B03" w:rsidRDefault="00472B03">
      <w:pPr>
        <w:pBdr>
          <w:top w:val="nil"/>
          <w:left w:val="nil"/>
          <w:bottom w:val="nil"/>
          <w:right w:val="nil"/>
          <w:between w:val="nil"/>
        </w:pBdr>
        <w:spacing w:after="120"/>
        <w:ind w:left="709" w:hanging="709"/>
        <w:jc w:val="left"/>
        <w:rPr>
          <w:color w:val="FF0000"/>
        </w:rPr>
      </w:pPr>
    </w:p>
    <w:p w14:paraId="1FE47B3A" w14:textId="77777777" w:rsidR="00472B03" w:rsidRDefault="00000000">
      <w:pPr>
        <w:numPr>
          <w:ilvl w:val="2"/>
          <w:numId w:val="13"/>
        </w:numPr>
        <w:pBdr>
          <w:top w:val="nil"/>
          <w:left w:val="nil"/>
          <w:bottom w:val="nil"/>
          <w:right w:val="nil"/>
          <w:between w:val="nil"/>
        </w:pBdr>
        <w:spacing w:after="120"/>
        <w:ind w:left="709" w:hanging="709"/>
        <w:jc w:val="left"/>
        <w:rPr>
          <w:color w:val="000000"/>
        </w:rPr>
      </w:pPr>
      <w:r>
        <w:rPr>
          <w:color w:val="000000"/>
        </w:rPr>
        <w:t xml:space="preserve">Where a parent/carer has expressed their intention to remove a child from school with a view to educating at home, the school will, working in partnership with the LA and other key professionals invite parents/carers to a meeting where possible Ideally, this would be before a final decision has been made, to ensure the parents/carers have considered what is in the best interests of the child. This is especially important where a child has SEND, is vulnerable, and/or has a social worker. </w:t>
      </w:r>
      <w:r>
        <w:rPr>
          <w:color w:val="000000"/>
          <w:highlight w:val="yellow"/>
        </w:rPr>
        <w:t>The school must consider whether removal from school may present additional safeguarding risks and ensure appropriate information is shared with relevant agencies where required.</w:t>
      </w:r>
    </w:p>
    <w:p w14:paraId="1B58247B" w14:textId="77777777" w:rsidR="00472B03" w:rsidRDefault="00472B03">
      <w:pPr>
        <w:spacing w:after="120"/>
        <w:ind w:left="709" w:hanging="709"/>
        <w:jc w:val="left"/>
        <w:rPr>
          <w:color w:val="FF0000"/>
        </w:rPr>
      </w:pPr>
    </w:p>
    <w:p w14:paraId="1F7C564E" w14:textId="77777777" w:rsidR="00472B03" w:rsidRDefault="00000000">
      <w:pPr>
        <w:numPr>
          <w:ilvl w:val="1"/>
          <w:numId w:val="13"/>
        </w:numPr>
        <w:pBdr>
          <w:top w:val="nil"/>
          <w:left w:val="nil"/>
          <w:bottom w:val="nil"/>
          <w:right w:val="nil"/>
          <w:between w:val="nil"/>
        </w:pBdr>
        <w:spacing w:after="120"/>
        <w:ind w:left="709" w:hanging="709"/>
        <w:jc w:val="left"/>
        <w:rPr>
          <w:b/>
          <w:bCs/>
          <w:color w:val="000000"/>
          <w:sz w:val="24"/>
          <w:szCs w:val="24"/>
        </w:rPr>
      </w:pPr>
      <w:bookmarkStart w:id="14" w:name="_heading=h.5f2yohi27e49" w:colFirst="0" w:colLast="0"/>
      <w:bookmarkEnd w:id="14"/>
      <w:r>
        <w:rPr>
          <w:b/>
          <w:bCs/>
          <w:color w:val="000000"/>
          <w:sz w:val="24"/>
          <w:szCs w:val="24"/>
        </w:rPr>
        <w:t>Multi-agency work</w:t>
      </w:r>
    </w:p>
    <w:p w14:paraId="0007BD17" w14:textId="77777777" w:rsidR="00472B03" w:rsidRDefault="00472B03">
      <w:pPr>
        <w:spacing w:after="120"/>
        <w:ind w:left="709" w:hanging="709"/>
        <w:jc w:val="left"/>
      </w:pPr>
    </w:p>
    <w:p w14:paraId="43EDCB29" w14:textId="77777777" w:rsidR="00472B03" w:rsidRDefault="00000000">
      <w:pPr>
        <w:spacing w:after="120"/>
        <w:ind w:left="709" w:hanging="709"/>
        <w:jc w:val="left"/>
      </w:pPr>
      <w:r>
        <w:t xml:space="preserve">6.3.1 </w:t>
      </w:r>
      <w:r>
        <w:tab/>
        <w:t xml:space="preserve">We will co-operate with CSWS in accordance with the requirements of the Children Act 1989 and allow access to child and child protection records for them to conduct section 17 or section 47 assessments. </w:t>
      </w:r>
    </w:p>
    <w:p w14:paraId="1497B964" w14:textId="77777777" w:rsidR="00472B03" w:rsidRDefault="00472B03">
      <w:pPr>
        <w:spacing w:after="120"/>
        <w:ind w:left="709" w:hanging="709"/>
        <w:jc w:val="left"/>
      </w:pPr>
    </w:p>
    <w:p w14:paraId="1BAFFC1C" w14:textId="77777777" w:rsidR="00472B03" w:rsidRDefault="00000000">
      <w:pPr>
        <w:numPr>
          <w:ilvl w:val="2"/>
          <w:numId w:val="16"/>
        </w:numPr>
        <w:pBdr>
          <w:top w:val="nil"/>
          <w:left w:val="nil"/>
          <w:bottom w:val="nil"/>
          <w:right w:val="nil"/>
          <w:between w:val="nil"/>
        </w:pBdr>
        <w:spacing w:after="120"/>
        <w:ind w:left="709" w:hanging="709"/>
        <w:jc w:val="left"/>
        <w:rPr>
          <w:color w:val="000000"/>
        </w:rPr>
      </w:pPr>
      <w:r>
        <w:rPr>
          <w:color w:val="000000"/>
        </w:rPr>
        <w:t>In the best interests of our pupils, we will work with all relevant professionals and agencies as required to safeguard children and promote their welfare.</w:t>
      </w:r>
    </w:p>
    <w:p w14:paraId="49677C4A" w14:textId="77777777" w:rsidR="00472B03" w:rsidRDefault="00000000">
      <w:pPr>
        <w:pStyle w:val="Heading1"/>
        <w:spacing w:before="0" w:after="120"/>
        <w:ind w:left="709" w:hanging="709"/>
        <w:jc w:val="left"/>
        <w:rPr>
          <w:color w:val="000000"/>
          <w:sz w:val="24"/>
          <w:szCs w:val="24"/>
        </w:rPr>
      </w:pPr>
      <w:bookmarkStart w:id="15" w:name="_heading=h.h68tbj1usoe8" w:colFirst="0" w:colLast="0"/>
      <w:bookmarkEnd w:id="15"/>
      <w:r>
        <w:rPr>
          <w:color w:val="000000"/>
          <w:sz w:val="24"/>
          <w:szCs w:val="24"/>
        </w:rPr>
        <w:t>7. Opportunities to teach safeguarding – Preventative Curriculum</w:t>
      </w:r>
    </w:p>
    <w:p w14:paraId="2217EC9D" w14:textId="77777777" w:rsidR="00472B03" w:rsidRDefault="00472B03">
      <w:pPr>
        <w:spacing w:after="120"/>
        <w:ind w:left="709" w:hanging="709"/>
        <w:jc w:val="left"/>
      </w:pPr>
    </w:p>
    <w:p w14:paraId="0ADD12B0" w14:textId="77777777" w:rsidR="00472B03" w:rsidRDefault="00000000">
      <w:pPr>
        <w:numPr>
          <w:ilvl w:val="0"/>
          <w:numId w:val="12"/>
        </w:numPr>
        <w:pBdr>
          <w:top w:val="nil"/>
          <w:left w:val="nil"/>
          <w:bottom w:val="nil"/>
          <w:right w:val="nil"/>
          <w:between w:val="nil"/>
        </w:pBdr>
        <w:spacing w:after="120"/>
        <w:ind w:left="709" w:hanging="709"/>
        <w:jc w:val="left"/>
        <w:rPr>
          <w:b/>
          <w:bCs/>
          <w:color w:val="000000"/>
        </w:rPr>
      </w:pPr>
      <w:r>
        <w:rPr>
          <w:b/>
          <w:bCs/>
          <w:color w:val="000000"/>
        </w:rPr>
        <w:t>Our role in the prevention of abuse</w:t>
      </w:r>
    </w:p>
    <w:p w14:paraId="5E22A0A2" w14:textId="77777777" w:rsidR="00472B03" w:rsidRDefault="00472B03">
      <w:pPr>
        <w:spacing w:after="120"/>
        <w:ind w:left="709" w:hanging="709"/>
        <w:jc w:val="left"/>
      </w:pPr>
    </w:p>
    <w:p w14:paraId="7179579E" w14:textId="77777777" w:rsidR="00472B03" w:rsidRDefault="00000000">
      <w:pPr>
        <w:ind w:left="709"/>
        <w:jc w:val="left"/>
      </w:pPr>
      <w:r>
        <w:t>We will identify and provide opportunities for children to develop skills, concepts,</w:t>
      </w:r>
    </w:p>
    <w:p w14:paraId="57233066" w14:textId="77777777" w:rsidR="00472B03" w:rsidRDefault="00000000">
      <w:pPr>
        <w:ind w:left="709"/>
        <w:jc w:val="left"/>
      </w:pPr>
      <w:r>
        <w:t>attitudes and knowledge to promote their safety and well-being.</w:t>
      </w:r>
    </w:p>
    <w:p w14:paraId="7C049763" w14:textId="77777777" w:rsidR="00472B03" w:rsidRDefault="00472B03">
      <w:pPr>
        <w:spacing w:after="120"/>
        <w:ind w:left="709" w:hanging="709"/>
        <w:jc w:val="left"/>
      </w:pPr>
    </w:p>
    <w:p w14:paraId="5730A51A" w14:textId="77777777" w:rsidR="00472B03" w:rsidRDefault="00000000">
      <w:pPr>
        <w:numPr>
          <w:ilvl w:val="2"/>
          <w:numId w:val="17"/>
        </w:numPr>
        <w:pBdr>
          <w:top w:val="nil"/>
          <w:left w:val="nil"/>
          <w:bottom w:val="nil"/>
          <w:right w:val="nil"/>
          <w:between w:val="nil"/>
        </w:pBdr>
        <w:spacing w:after="120"/>
        <w:ind w:left="709" w:hanging="709"/>
        <w:jc w:val="left"/>
        <w:rPr>
          <w:color w:val="000000"/>
        </w:rPr>
      </w:pPr>
      <w:r>
        <w:rPr>
          <w:color w:val="000000"/>
        </w:rPr>
        <w:t xml:space="preserve">We will ensure that children are taught about safeguarding, including online  safety, and recognise that a one size fits all approach may not be appropriate for all children, and a more personalised or contextualised approach for more vulnerable children, victims of abuse and some SEND children may be needed. </w:t>
      </w:r>
    </w:p>
    <w:p w14:paraId="003AC545" w14:textId="77777777" w:rsidR="00472B03" w:rsidRDefault="00472B03">
      <w:pPr>
        <w:spacing w:after="120"/>
        <w:ind w:left="709" w:hanging="709"/>
        <w:jc w:val="left"/>
      </w:pPr>
    </w:p>
    <w:p w14:paraId="69AE8DFA" w14:textId="77777777" w:rsidR="00472B03" w:rsidRDefault="00000000">
      <w:pPr>
        <w:numPr>
          <w:ilvl w:val="2"/>
          <w:numId w:val="17"/>
        </w:numPr>
        <w:pBdr>
          <w:top w:val="nil"/>
          <w:left w:val="nil"/>
          <w:bottom w:val="nil"/>
          <w:right w:val="nil"/>
          <w:between w:val="nil"/>
        </w:pBdr>
        <w:spacing w:after="120"/>
        <w:ind w:left="709" w:hanging="709"/>
        <w:jc w:val="left"/>
        <w:rPr>
          <w:color w:val="0000FF"/>
        </w:rPr>
      </w:pPr>
      <w:r>
        <w:rPr>
          <w:color w:val="000000"/>
        </w:rPr>
        <w:t xml:space="preserve">As part of providing a broad and balanced curriculum, the PSHE/RSHE curriculum with reflect the statutory </w:t>
      </w:r>
      <w:hyperlink r:id="rId65">
        <w:r w:rsidR="00472B03">
          <w:rPr>
            <w:color w:val="0000FF"/>
            <w:u w:val="single"/>
          </w:rPr>
          <w:t>Relationships Education, Relationships and Sex Education (RSE) and Health Education (DfE 2025)</w:t>
        </w:r>
      </w:hyperlink>
      <w:r>
        <w:rPr>
          <w:color w:val="000000"/>
        </w:rPr>
        <w:t xml:space="preserve">.  Relevant issues identified through the online My Health My School pupil perception survey will be addressed through the PSHE curriculum to ensure it is needs led.  Some of these include self-esteem, emotional literacy, assertiveness, power, relationships and sex education, online safety, online bullying, sexting, child exploitation (CSE/CCE), sharing nudes and semi-nudes, female genital mutilation (FGM), preventing radicalisation, child on child abuse, consent, anti-bullying, unhealthy and abusive family relationships. </w:t>
      </w:r>
      <w:r>
        <w:rPr>
          <w:color w:val="000000"/>
          <w:highlight w:val="yellow"/>
        </w:rPr>
        <w:t>Additional consideration will be given to emerging online risks, including harmful content, online exploitation, artificial intelligence, misinformation and the impact of technology on relationships and wellbeing.</w:t>
      </w:r>
      <w:r>
        <w:rPr>
          <w:color w:val="000000"/>
        </w:rPr>
        <w:t xml:space="preserve">  Further support on both the My Health My School Survey and PSHE/RSE curriculum can be obtained from the Health and Wellbeing Service </w:t>
      </w:r>
      <w:r>
        <w:rPr>
          <w:color w:val="0000FF"/>
        </w:rPr>
        <w:t>(</w:t>
      </w:r>
      <w:hyperlink r:id="rId66">
        <w:r w:rsidR="00472B03">
          <w:rPr>
            <w:color w:val="0000FF"/>
            <w:u w:val="single"/>
          </w:rPr>
          <w:t>schoolwellbeing@leeds.gov.uk</w:t>
        </w:r>
      </w:hyperlink>
      <w:r>
        <w:rPr>
          <w:color w:val="0000FF"/>
          <w:u w:val="single"/>
        </w:rPr>
        <w:t>)</w:t>
      </w:r>
    </w:p>
    <w:p w14:paraId="6889AC93" w14:textId="77777777" w:rsidR="00472B03" w:rsidRDefault="00000000">
      <w:pPr>
        <w:numPr>
          <w:ilvl w:val="2"/>
          <w:numId w:val="17"/>
        </w:numPr>
        <w:pBdr>
          <w:top w:val="nil"/>
          <w:left w:val="nil"/>
          <w:bottom w:val="nil"/>
          <w:right w:val="nil"/>
          <w:between w:val="nil"/>
        </w:pBdr>
        <w:spacing w:after="120"/>
        <w:ind w:left="709" w:hanging="709"/>
        <w:jc w:val="left"/>
        <w:rPr>
          <w:color w:val="0000FF"/>
        </w:rPr>
      </w:pPr>
      <w:r>
        <w:rPr>
          <w:color w:val="000000"/>
        </w:rPr>
        <w:t>The school promotes a culture of respect and inclusion and takes a zero-tolerance approach to sexism, misogyny, misandry, racism, prejudice-based behaviour, derogatory language, harassment, violence and abuse. Through the curriculum, pupils will be supported to recognise, challenge and report harmful attitudes and behaviours.</w:t>
      </w:r>
    </w:p>
    <w:p w14:paraId="04AE7C31" w14:textId="77777777" w:rsidR="00472B03" w:rsidRDefault="00000000">
      <w:pPr>
        <w:numPr>
          <w:ilvl w:val="2"/>
          <w:numId w:val="17"/>
        </w:numPr>
        <w:pBdr>
          <w:top w:val="nil"/>
          <w:left w:val="nil"/>
          <w:bottom w:val="nil"/>
          <w:right w:val="nil"/>
          <w:between w:val="nil"/>
        </w:pBdr>
        <w:spacing w:after="120"/>
        <w:ind w:left="709" w:hanging="709"/>
        <w:jc w:val="left"/>
        <w:rPr>
          <w:color w:val="000000"/>
          <w:highlight w:val="yellow"/>
        </w:rPr>
      </w:pPr>
      <w:r>
        <w:rPr>
          <w:color w:val="000000"/>
          <w:sz w:val="21"/>
          <w:szCs w:val="21"/>
          <w:highlight w:val="yellow"/>
        </w:rPr>
        <w:t>The school will have regard to the Department for Education guidance relating to mobile phones in schools and will set clear expectations for the safe and appropriate use of mobile devices</w:t>
      </w:r>
    </w:p>
    <w:p w14:paraId="34DF0FC9" w14:textId="77777777" w:rsidR="00472B03" w:rsidRDefault="00000000">
      <w:pPr>
        <w:numPr>
          <w:ilvl w:val="2"/>
          <w:numId w:val="17"/>
        </w:numPr>
        <w:pBdr>
          <w:top w:val="nil"/>
          <w:left w:val="nil"/>
          <w:bottom w:val="nil"/>
          <w:right w:val="nil"/>
          <w:between w:val="nil"/>
        </w:pBdr>
        <w:spacing w:after="120"/>
        <w:ind w:left="709" w:hanging="709"/>
        <w:jc w:val="left"/>
        <w:rPr>
          <w:color w:val="000000"/>
        </w:rPr>
      </w:pPr>
      <w:r>
        <w:rPr>
          <w:color w:val="000000"/>
        </w:rPr>
        <w:t xml:space="preserve">Relevant issues will be addressed through other areas of the curriculum. For example, English, History, Drama, Art and assemblies. </w:t>
      </w:r>
    </w:p>
    <w:p w14:paraId="6C6D5D65" w14:textId="77777777" w:rsidR="00472B03" w:rsidRDefault="00472B03">
      <w:pPr>
        <w:spacing w:after="120"/>
        <w:ind w:left="709" w:hanging="709"/>
        <w:jc w:val="left"/>
      </w:pPr>
    </w:p>
    <w:p w14:paraId="3AA4E18E" w14:textId="77777777" w:rsidR="00472B03" w:rsidRDefault="00000000">
      <w:pPr>
        <w:pStyle w:val="Heading2"/>
        <w:numPr>
          <w:ilvl w:val="1"/>
          <w:numId w:val="8"/>
        </w:numPr>
        <w:spacing w:before="0" w:after="120"/>
        <w:ind w:left="709" w:hanging="709"/>
        <w:jc w:val="left"/>
        <w:rPr>
          <w:sz w:val="24"/>
          <w:szCs w:val="24"/>
        </w:rPr>
      </w:pPr>
      <w:bookmarkStart w:id="16" w:name="_heading=h.41mvgl1yqqq0" w:colFirst="0" w:colLast="0"/>
      <w:bookmarkEnd w:id="16"/>
      <w:r>
        <w:rPr>
          <w:sz w:val="24"/>
          <w:szCs w:val="24"/>
        </w:rPr>
        <w:t xml:space="preserve"> Other areas of work</w:t>
      </w:r>
    </w:p>
    <w:p w14:paraId="626DD3C9" w14:textId="77777777" w:rsidR="00472B03" w:rsidRDefault="00472B03">
      <w:pPr>
        <w:spacing w:after="120"/>
        <w:ind w:left="709" w:hanging="709"/>
        <w:jc w:val="left"/>
      </w:pPr>
    </w:p>
    <w:p w14:paraId="2A629FA3" w14:textId="77777777" w:rsidR="00472B03" w:rsidRDefault="00000000">
      <w:pPr>
        <w:numPr>
          <w:ilvl w:val="0"/>
          <w:numId w:val="22"/>
        </w:numPr>
        <w:spacing w:after="120"/>
        <w:ind w:left="709" w:hanging="709"/>
        <w:jc w:val="left"/>
      </w:pPr>
      <w:r>
        <w:t xml:space="preserve">All our policies that address issues of power and potential harm, e.g., Anti- Bullying, Equalities, Positive Handling, Behaviour, </w:t>
      </w:r>
      <w:r>
        <w:rPr>
          <w:color w:val="000000"/>
        </w:rPr>
        <w:t xml:space="preserve">On-line Safety and PSHE/RSHE </w:t>
      </w:r>
      <w:r>
        <w:t>will be linked to ensure a whole school approach.</w:t>
      </w:r>
    </w:p>
    <w:p w14:paraId="2492ECFC" w14:textId="77777777" w:rsidR="00472B03" w:rsidRDefault="00472B03">
      <w:pPr>
        <w:spacing w:after="120"/>
        <w:ind w:left="709" w:hanging="709"/>
        <w:jc w:val="left"/>
      </w:pPr>
    </w:p>
    <w:p w14:paraId="339A3EF0" w14:textId="77777777" w:rsidR="00472B03" w:rsidRDefault="00000000">
      <w:pPr>
        <w:numPr>
          <w:ilvl w:val="0"/>
          <w:numId w:val="22"/>
        </w:numPr>
        <w:spacing w:after="120"/>
        <w:ind w:left="709" w:hanging="709"/>
        <w:jc w:val="left"/>
        <w:rPr>
          <w:highlight w:val="yellow"/>
        </w:rPr>
      </w:pPr>
      <w:r>
        <w:t xml:space="preserve">Our Safeguarding and Child Protection policy cannot be separated from the general ethos of the school which is to ensure that children are treated with respect and dignity, feel safe, and are listened to. </w:t>
      </w:r>
      <w:r>
        <w:rPr>
          <w:highlight w:val="yellow"/>
        </w:rPr>
        <w:t>Children will be supported to understand how to raise concerns and will be encouraged to seek support from trusted adults both within and outside school.</w:t>
      </w:r>
    </w:p>
    <w:p w14:paraId="3F6D4A4A" w14:textId="77777777" w:rsidR="00472B03" w:rsidRDefault="00472B03">
      <w:pPr>
        <w:pBdr>
          <w:top w:val="nil"/>
          <w:left w:val="nil"/>
          <w:bottom w:val="nil"/>
          <w:right w:val="nil"/>
          <w:between w:val="nil"/>
        </w:pBdr>
        <w:spacing w:after="120"/>
        <w:ind w:left="709" w:hanging="709"/>
        <w:jc w:val="left"/>
        <w:rPr>
          <w:color w:val="000000"/>
        </w:rPr>
      </w:pPr>
    </w:p>
    <w:p w14:paraId="5EC7CF33" w14:textId="77777777" w:rsidR="00472B03" w:rsidRDefault="00000000">
      <w:pPr>
        <w:numPr>
          <w:ilvl w:val="0"/>
          <w:numId w:val="22"/>
        </w:numPr>
        <w:spacing w:after="120"/>
        <w:ind w:left="709" w:hanging="709"/>
        <w:jc w:val="left"/>
        <w:rPr>
          <w:highlight w:val="yellow"/>
        </w:rPr>
      </w:pPr>
      <w:r>
        <w:rPr>
          <w:color w:val="000000"/>
        </w:rPr>
        <w:t xml:space="preserve">The school’s online safety policy is reflective of the requirements set out in KCSIE </w:t>
      </w:r>
      <w:r>
        <w:rPr>
          <w:color w:val="000000"/>
          <w:highlight w:val="yellow"/>
        </w:rPr>
        <w:t xml:space="preserve">(2026) </w:t>
      </w:r>
      <w:r>
        <w:rPr>
          <w:highlight w:val="yellow"/>
        </w:rPr>
        <w:t>in</w:t>
      </w:r>
      <w:r>
        <w:t xml:space="preserve"> regard to content, contact, conduct and commerce. The school’s online safety policy is aligned to the school behaviour policy and reflects our approach to issues of online safety (including the sharing of nudes and semi-nudes) </w:t>
      </w:r>
      <w:r>
        <w:rPr>
          <w:color w:val="000000"/>
        </w:rPr>
        <w:t xml:space="preserve">that empowers us to protect and educate the whole school or college community in their use of technology and establishes mechanisms to identify, intervene in, and escalate any incident where appropriate. </w:t>
      </w:r>
      <w:r>
        <w:rPr>
          <w:color w:val="000000"/>
          <w:highlight w:val="yellow"/>
        </w:rPr>
        <w:t>T</w:t>
      </w:r>
      <w:r>
        <w:rPr>
          <w:highlight w:val="yellow"/>
        </w:rPr>
        <w:t>he school will ensure that online safety education reflects current and emerging technologies and risks, including the use of artificial intelligence and changes in how children communicate and access information online.</w:t>
      </w:r>
    </w:p>
    <w:p w14:paraId="3264BAF5" w14:textId="77777777" w:rsidR="00472B03" w:rsidRDefault="00472B03">
      <w:pPr>
        <w:spacing w:after="120"/>
        <w:jc w:val="left"/>
        <w:rPr>
          <w:color w:val="000000"/>
        </w:rPr>
      </w:pPr>
    </w:p>
    <w:p w14:paraId="5D652444" w14:textId="77777777" w:rsidR="00472B03" w:rsidRDefault="00000000">
      <w:pPr>
        <w:pStyle w:val="Heading1"/>
        <w:spacing w:before="0" w:after="120"/>
        <w:ind w:left="709" w:hanging="709"/>
        <w:jc w:val="left"/>
        <w:rPr>
          <w:color w:val="000000"/>
          <w:sz w:val="24"/>
          <w:szCs w:val="24"/>
        </w:rPr>
      </w:pPr>
      <w:bookmarkStart w:id="17" w:name="_heading=h.twnazkp92bm1" w:colFirst="0" w:colLast="0"/>
      <w:bookmarkEnd w:id="17"/>
      <w:r>
        <w:rPr>
          <w:color w:val="000000"/>
          <w:sz w:val="24"/>
          <w:szCs w:val="24"/>
        </w:rPr>
        <w:t xml:space="preserve">8. Our role in supporting children </w:t>
      </w:r>
    </w:p>
    <w:p w14:paraId="0C2D27B0" w14:textId="77777777" w:rsidR="00472B03" w:rsidRDefault="00472B03">
      <w:pPr>
        <w:spacing w:after="120"/>
        <w:ind w:left="709" w:hanging="709"/>
        <w:jc w:val="left"/>
      </w:pPr>
    </w:p>
    <w:p w14:paraId="3B583C64" w14:textId="77777777" w:rsidR="00472B03" w:rsidRDefault="00000000">
      <w:pPr>
        <w:ind w:left="709"/>
        <w:jc w:val="left"/>
        <w:rPr>
          <w:b/>
          <w:bCs/>
        </w:rPr>
      </w:pPr>
      <w:r>
        <w:rPr>
          <w:b/>
          <w:bCs/>
        </w:rPr>
        <w:t xml:space="preserve">We will offer appropriate support to individual children who have experienced abuse or who have abused others. </w:t>
      </w:r>
    </w:p>
    <w:p w14:paraId="43119DAC" w14:textId="77777777" w:rsidR="00472B03" w:rsidRDefault="00472B03">
      <w:pPr>
        <w:spacing w:after="120"/>
        <w:ind w:left="709" w:hanging="709"/>
        <w:jc w:val="left"/>
      </w:pPr>
    </w:p>
    <w:p w14:paraId="15DAA50E" w14:textId="77777777" w:rsidR="00472B03" w:rsidRDefault="00000000">
      <w:pPr>
        <w:numPr>
          <w:ilvl w:val="1"/>
          <w:numId w:val="18"/>
        </w:numPr>
        <w:pBdr>
          <w:top w:val="nil"/>
          <w:left w:val="nil"/>
          <w:bottom w:val="nil"/>
          <w:right w:val="nil"/>
          <w:between w:val="nil"/>
        </w:pBdr>
        <w:spacing w:after="120"/>
        <w:ind w:left="709" w:hanging="709"/>
        <w:jc w:val="left"/>
        <w:rPr>
          <w:color w:val="000000"/>
          <w:highlight w:val="yellow"/>
        </w:rPr>
      </w:pPr>
      <w:r>
        <w:rPr>
          <w:color w:val="000000"/>
        </w:rPr>
        <w:t xml:space="preserve">In cases where children have experienced abuse/abused others, the DSL will ensure that appropriate support is offered. An individual support plan will be devised, implemented and reviewed regularly should the pupil or others affected require additional pastoral support/intervention. This plan will detail areas of support, who will be involved (i.e., learning mentor, key worker) and the child’s wishes and feelings. A copy of the individual support plan will be kept in the pupil’s child protection record (see </w:t>
      </w:r>
      <w:hyperlink w:anchor="_heading=h.vijitwi0z5iv">
        <w:r w:rsidR="00472B03">
          <w:rPr>
            <w:color w:val="0000FF"/>
            <w:sz w:val="24"/>
            <w:szCs w:val="24"/>
          </w:rPr>
          <w:t>Appendix 5</w:t>
        </w:r>
      </w:hyperlink>
      <w:r>
        <w:rPr>
          <w:color w:val="000000"/>
        </w:rPr>
        <w:t xml:space="preserve">). </w:t>
      </w:r>
      <w:r>
        <w:rPr>
          <w:color w:val="000000"/>
          <w:highlight w:val="yellow"/>
        </w:rPr>
        <w:t>Support plans will be reviewed regularly and, where appropriate, developed in partnership with parents/carers and relevant external agencies to ensure the child’s needs and risks are appropriately managed.</w:t>
      </w:r>
    </w:p>
    <w:p w14:paraId="7FFACE31" w14:textId="77777777" w:rsidR="00472B03" w:rsidRDefault="00472B03">
      <w:pPr>
        <w:pBdr>
          <w:top w:val="nil"/>
          <w:left w:val="nil"/>
          <w:bottom w:val="nil"/>
          <w:right w:val="nil"/>
          <w:between w:val="nil"/>
        </w:pBdr>
        <w:spacing w:after="120"/>
        <w:ind w:left="709" w:hanging="709"/>
        <w:jc w:val="left"/>
        <w:rPr>
          <w:color w:val="000000"/>
        </w:rPr>
      </w:pPr>
    </w:p>
    <w:p w14:paraId="53C53246" w14:textId="77777777" w:rsidR="00472B03" w:rsidRDefault="00000000">
      <w:pPr>
        <w:numPr>
          <w:ilvl w:val="1"/>
          <w:numId w:val="18"/>
        </w:numPr>
        <w:pBdr>
          <w:top w:val="nil"/>
          <w:left w:val="nil"/>
          <w:bottom w:val="nil"/>
          <w:right w:val="nil"/>
          <w:between w:val="nil"/>
        </w:pBdr>
        <w:spacing w:after="120"/>
        <w:ind w:left="709" w:hanging="709"/>
        <w:jc w:val="left"/>
        <w:rPr>
          <w:color w:val="000000"/>
          <w:highlight w:val="yellow"/>
        </w:rPr>
      </w:pPr>
      <w:r>
        <w:rPr>
          <w:color w:val="000000"/>
        </w:rPr>
        <w:t xml:space="preserve">For children who have or may have sexually harmed peers, where appropriate an AIM Risk Assessment Management Plan (RAMP) will be completed that includes safety and support planning. </w:t>
      </w:r>
      <w:r>
        <w:rPr>
          <w:color w:val="000000"/>
          <w:highlight w:val="yellow"/>
        </w:rPr>
        <w:t>The school recognises that children who display harmful sexual behaviours may themselves have experienced vulnerability, harm or abuse and will ensure responses are focused on safeguarding, risk management and education rather than solely punitive measures.</w:t>
      </w:r>
    </w:p>
    <w:p w14:paraId="4F2686AA" w14:textId="77777777" w:rsidR="00472B03" w:rsidRDefault="00472B03">
      <w:pPr>
        <w:pBdr>
          <w:top w:val="nil"/>
          <w:left w:val="nil"/>
          <w:bottom w:val="nil"/>
          <w:right w:val="nil"/>
          <w:between w:val="nil"/>
        </w:pBdr>
        <w:ind w:left="720"/>
        <w:rPr>
          <w:color w:val="000000"/>
        </w:rPr>
      </w:pPr>
    </w:p>
    <w:p w14:paraId="1408FC6E" w14:textId="77777777" w:rsidR="00472B03" w:rsidRDefault="00000000">
      <w:pPr>
        <w:numPr>
          <w:ilvl w:val="1"/>
          <w:numId w:val="18"/>
        </w:numPr>
        <w:pBdr>
          <w:top w:val="nil"/>
          <w:left w:val="nil"/>
          <w:bottom w:val="nil"/>
          <w:right w:val="nil"/>
          <w:between w:val="nil"/>
        </w:pBdr>
        <w:spacing w:after="120"/>
        <w:jc w:val="left"/>
        <w:rPr>
          <w:color w:val="000000"/>
          <w:highlight w:val="yellow"/>
        </w:rPr>
      </w:pPr>
      <w:r>
        <w:rPr>
          <w:color w:val="000000"/>
        </w:rPr>
        <w:t xml:space="preserve">     For children who have been found to be in possession of a knife or bladed   implement whilst on an education setting/grounds, or has used a weapon, or has threatened the use of a weapon a Weapons Risk Assessment Management Plan (WRAMP) will be completed that includes safety and support planning </w:t>
      </w:r>
      <w:hyperlink r:id="rId67">
        <w:r w:rsidR="00472B03">
          <w:rPr>
            <w:color w:val="0000FF"/>
            <w:u w:val="single"/>
          </w:rPr>
          <w:t xml:space="preserve">Weapons Risk Assessment Management Plan and guiding </w:t>
        </w:r>
        <w:proofErr w:type="spellStart"/>
        <w:r w:rsidR="00472B03">
          <w:rPr>
            <w:color w:val="0000FF"/>
            <w:u w:val="single"/>
          </w:rPr>
          <w:t>principles.</w:t>
        </w:r>
      </w:hyperlink>
      <w:r>
        <w:rPr>
          <w:color w:val="000000"/>
          <w:highlight w:val="yellow"/>
        </w:rPr>
        <w:t>The</w:t>
      </w:r>
      <w:proofErr w:type="spellEnd"/>
      <w:r>
        <w:rPr>
          <w:color w:val="000000"/>
          <w:highlight w:val="yellow"/>
        </w:rPr>
        <w:t xml:space="preserve"> school will consider the wider circumstances and safeguarding context when responding to these incidents, including potential exploitation, peer influence, vulnerability and links to serious violence.</w:t>
      </w:r>
    </w:p>
    <w:p w14:paraId="37C8C52E" w14:textId="77777777" w:rsidR="00472B03" w:rsidRDefault="00472B03">
      <w:pPr>
        <w:pBdr>
          <w:top w:val="nil"/>
          <w:left w:val="nil"/>
          <w:bottom w:val="nil"/>
          <w:right w:val="nil"/>
          <w:between w:val="nil"/>
        </w:pBdr>
        <w:spacing w:after="120"/>
        <w:ind w:left="709"/>
        <w:jc w:val="left"/>
        <w:rPr>
          <w:color w:val="000000"/>
        </w:rPr>
      </w:pPr>
    </w:p>
    <w:p w14:paraId="2C41388C" w14:textId="77777777" w:rsidR="00472B03" w:rsidRDefault="00000000">
      <w:pPr>
        <w:spacing w:after="120"/>
        <w:ind w:left="709" w:hanging="709"/>
        <w:jc w:val="left"/>
      </w:pPr>
      <w:r>
        <w:t xml:space="preserve"> </w:t>
      </w:r>
    </w:p>
    <w:p w14:paraId="5D232D99" w14:textId="77777777" w:rsidR="00472B03" w:rsidRDefault="00000000">
      <w:pPr>
        <w:pStyle w:val="Heading1"/>
        <w:spacing w:before="0" w:after="120"/>
        <w:ind w:left="709" w:hanging="709"/>
        <w:jc w:val="left"/>
        <w:rPr>
          <w:color w:val="000000"/>
          <w:sz w:val="24"/>
          <w:szCs w:val="24"/>
        </w:rPr>
      </w:pPr>
      <w:bookmarkStart w:id="18" w:name="_heading=h.snqs36v9ydp2" w:colFirst="0" w:colLast="0"/>
      <w:bookmarkEnd w:id="18"/>
      <w:r>
        <w:rPr>
          <w:color w:val="000000"/>
          <w:sz w:val="24"/>
          <w:szCs w:val="24"/>
        </w:rPr>
        <w:t xml:space="preserve">9. Children with special educational needs, disabilities, or health issues  </w:t>
      </w:r>
    </w:p>
    <w:p w14:paraId="29991F26" w14:textId="77777777" w:rsidR="00472B03" w:rsidRDefault="00472B03">
      <w:pPr>
        <w:spacing w:after="120"/>
        <w:ind w:left="709" w:hanging="709"/>
        <w:jc w:val="left"/>
      </w:pPr>
    </w:p>
    <w:p w14:paraId="724CC31A" w14:textId="77777777" w:rsidR="00472B03" w:rsidRDefault="00000000">
      <w:pPr>
        <w:numPr>
          <w:ilvl w:val="1"/>
          <w:numId w:val="19"/>
        </w:numPr>
        <w:pBdr>
          <w:top w:val="nil"/>
          <w:left w:val="nil"/>
          <w:bottom w:val="nil"/>
          <w:right w:val="nil"/>
          <w:between w:val="nil"/>
        </w:pBdr>
        <w:spacing w:after="120"/>
        <w:ind w:left="709" w:hanging="709"/>
        <w:jc w:val="left"/>
      </w:pPr>
      <w:r>
        <w:rPr>
          <w:color w:val="000000"/>
        </w:rPr>
        <w:t xml:space="preserve">We recognise that while all children have a right to be safe, some children </w:t>
      </w:r>
      <w:r>
        <w:rPr>
          <w:i/>
          <w:iCs/>
          <w:color w:val="000000"/>
        </w:rPr>
        <w:t>may</w:t>
      </w:r>
      <w:r>
        <w:rPr>
          <w:color w:val="000000"/>
        </w:rPr>
        <w:t xml:space="preserve"> be more vulnerable to abuse e.g., those with a disability, special educational needs, mental health issues or those living with domestic violence or drug/alcohol abusing parents, parents’ mental health issues, learning disabilities, children who are in care or previously looked after, children having adverse childhood experiences etc.   Additional barriers can exist when recognising abuse, neglect and exploitation in this group, including: </w:t>
      </w:r>
    </w:p>
    <w:p w14:paraId="05E5B589" w14:textId="77777777" w:rsidR="00472B03" w:rsidRDefault="00000000">
      <w:pPr>
        <w:numPr>
          <w:ilvl w:val="0"/>
          <w:numId w:val="49"/>
        </w:numPr>
        <w:pBdr>
          <w:top w:val="nil"/>
          <w:left w:val="nil"/>
          <w:bottom w:val="nil"/>
          <w:right w:val="nil"/>
          <w:between w:val="nil"/>
        </w:pBdr>
        <w:spacing w:after="120"/>
        <w:ind w:left="993" w:hanging="283"/>
        <w:jc w:val="left"/>
        <w:rPr>
          <w:color w:val="000000"/>
        </w:rPr>
      </w:pPr>
      <w:r>
        <w:rPr>
          <w:color w:val="000000"/>
        </w:rPr>
        <w:t>Assumptions that indicators of possible abuse such as behaviour, mood and injury relate to the child’s condition without further exploration.</w:t>
      </w:r>
    </w:p>
    <w:p w14:paraId="5871EA43" w14:textId="77777777" w:rsidR="00472B03" w:rsidRDefault="00000000">
      <w:pPr>
        <w:numPr>
          <w:ilvl w:val="0"/>
          <w:numId w:val="49"/>
        </w:numPr>
        <w:pBdr>
          <w:top w:val="nil"/>
          <w:left w:val="nil"/>
          <w:bottom w:val="nil"/>
          <w:right w:val="nil"/>
          <w:between w:val="nil"/>
        </w:pBdr>
        <w:spacing w:after="120"/>
        <w:ind w:left="993" w:hanging="283"/>
        <w:jc w:val="left"/>
        <w:rPr>
          <w:color w:val="000000"/>
        </w:rPr>
      </w:pPr>
      <w:r>
        <w:rPr>
          <w:color w:val="000000"/>
        </w:rPr>
        <w:t>these children being more prone to peer group isolation or bullying (including prejudice-based bullying) than other children,</w:t>
      </w:r>
    </w:p>
    <w:p w14:paraId="2534ED99" w14:textId="77777777" w:rsidR="00472B03" w:rsidRDefault="00000000">
      <w:pPr>
        <w:numPr>
          <w:ilvl w:val="0"/>
          <w:numId w:val="49"/>
        </w:numPr>
        <w:pBdr>
          <w:top w:val="nil"/>
          <w:left w:val="nil"/>
          <w:bottom w:val="nil"/>
          <w:right w:val="nil"/>
          <w:between w:val="nil"/>
        </w:pBdr>
        <w:spacing w:after="120"/>
        <w:ind w:left="993" w:hanging="283"/>
        <w:jc w:val="left"/>
        <w:rPr>
          <w:color w:val="000000"/>
        </w:rPr>
      </w:pPr>
      <w:r>
        <w:rPr>
          <w:color w:val="000000"/>
        </w:rPr>
        <w:t xml:space="preserve"> • the potential for children with SEND or certain medical conditions being disproportionately impacted by behaviours such as bullying, without outwardly showing any signs, </w:t>
      </w:r>
    </w:p>
    <w:p w14:paraId="7A8BD794" w14:textId="77777777" w:rsidR="00472B03" w:rsidRDefault="00000000">
      <w:pPr>
        <w:numPr>
          <w:ilvl w:val="0"/>
          <w:numId w:val="49"/>
        </w:numPr>
        <w:pBdr>
          <w:top w:val="nil"/>
          <w:left w:val="nil"/>
          <w:bottom w:val="nil"/>
          <w:right w:val="nil"/>
          <w:between w:val="nil"/>
        </w:pBdr>
        <w:spacing w:after="120"/>
        <w:ind w:left="993" w:hanging="283"/>
        <w:jc w:val="left"/>
        <w:rPr>
          <w:color w:val="000000"/>
        </w:rPr>
      </w:pPr>
      <w:r>
        <w:rPr>
          <w:color w:val="000000"/>
        </w:rPr>
        <w:t xml:space="preserve">• communication barriers and difficulties in managing or reporting these challenges risks that they do not understand that what is happening to them is abuse, </w:t>
      </w:r>
    </w:p>
    <w:p w14:paraId="61DA302A" w14:textId="77777777" w:rsidR="00472B03" w:rsidRDefault="00000000">
      <w:pPr>
        <w:pBdr>
          <w:top w:val="nil"/>
          <w:left w:val="nil"/>
          <w:bottom w:val="nil"/>
          <w:right w:val="nil"/>
          <w:between w:val="nil"/>
        </w:pBdr>
        <w:spacing w:after="120"/>
        <w:ind w:left="993"/>
        <w:jc w:val="left"/>
        <w:rPr>
          <w:color w:val="000000"/>
        </w:rPr>
      </w:pPr>
      <w:r>
        <w:rPr>
          <w:color w:val="000000"/>
        </w:rPr>
        <w:t xml:space="preserve">• the need for intimate care or that these children are isolated from others, </w:t>
      </w:r>
    </w:p>
    <w:p w14:paraId="0A76AE93" w14:textId="77777777" w:rsidR="00472B03" w:rsidRDefault="00000000">
      <w:pPr>
        <w:pBdr>
          <w:top w:val="nil"/>
          <w:left w:val="nil"/>
          <w:bottom w:val="nil"/>
          <w:right w:val="nil"/>
          <w:between w:val="nil"/>
        </w:pBdr>
        <w:spacing w:after="120"/>
        <w:ind w:left="993"/>
        <w:jc w:val="left"/>
        <w:rPr>
          <w:color w:val="000000"/>
        </w:rPr>
      </w:pPr>
      <w:r>
        <w:rPr>
          <w:color w:val="000000"/>
        </w:rPr>
        <w:t xml:space="preserve">• that these children are more likely to be dependent on adults for care, and </w:t>
      </w:r>
    </w:p>
    <w:p w14:paraId="061405C9" w14:textId="77777777" w:rsidR="00472B03" w:rsidRDefault="00000000">
      <w:pPr>
        <w:pBdr>
          <w:top w:val="nil"/>
          <w:left w:val="nil"/>
          <w:bottom w:val="nil"/>
          <w:right w:val="nil"/>
          <w:between w:val="nil"/>
        </w:pBdr>
        <w:spacing w:after="120"/>
        <w:ind w:left="993"/>
        <w:jc w:val="left"/>
        <w:rPr>
          <w:color w:val="000000"/>
        </w:rPr>
      </w:pPr>
      <w:r>
        <w:rPr>
          <w:color w:val="000000"/>
        </w:rPr>
        <w:t>• these children may have issues over cognitive understanding – being unable to understand the difference between fact and fiction in online content and then repeating the content/behaviours in schools or colleges or the consequences of doing so.</w:t>
      </w:r>
    </w:p>
    <w:p w14:paraId="492EB554" w14:textId="77777777" w:rsidR="00472B03" w:rsidRDefault="00472B03">
      <w:pPr>
        <w:pBdr>
          <w:top w:val="nil"/>
          <w:left w:val="nil"/>
          <w:bottom w:val="nil"/>
          <w:right w:val="nil"/>
          <w:between w:val="nil"/>
        </w:pBdr>
        <w:spacing w:after="120"/>
        <w:ind w:left="993"/>
        <w:jc w:val="left"/>
        <w:rPr>
          <w:color w:val="000000"/>
        </w:rPr>
      </w:pPr>
    </w:p>
    <w:p w14:paraId="1FEF3208" w14:textId="77777777" w:rsidR="00472B03" w:rsidRDefault="00000000">
      <w:pPr>
        <w:numPr>
          <w:ilvl w:val="1"/>
          <w:numId w:val="19"/>
        </w:numPr>
        <w:pBdr>
          <w:top w:val="nil"/>
          <w:left w:val="nil"/>
          <w:bottom w:val="nil"/>
          <w:right w:val="nil"/>
          <w:between w:val="nil"/>
        </w:pBdr>
        <w:spacing w:after="120"/>
        <w:ind w:left="709" w:hanging="709"/>
        <w:jc w:val="left"/>
      </w:pPr>
      <w:r>
        <w:rPr>
          <w:color w:val="000000"/>
        </w:rPr>
        <w:t xml:space="preserve">When the school is considering excluding, either for a  fixed term period or permanently, a vulnerable pupil/a child with additional needs and/or a pupil who has social care involvement is either subject to a S47 Child Protection plan/child in need plan or there are/have previously been child protection concerns, we will undertake an informed (multi-agency where other professionals are involved) risk-assessment prior to making the decision to exclude. Schools would be advised to speak to the named social worker for the child where the exclusion will be to the home to ensure that any risk is assessed and speak to Area Inclusion Partnership for support if required. Schools should note advice in the </w:t>
      </w:r>
      <w:hyperlink r:id="rId68">
        <w:r w:rsidR="00472B03">
          <w:rPr>
            <w:color w:val="0000FF"/>
            <w:u w:val="single"/>
          </w:rPr>
          <w:t xml:space="preserve">Suspension and permanent exclusion guidance September 2023 </w:t>
        </w:r>
      </w:hyperlink>
      <w:r>
        <w:rPr>
          <w:color w:val="000000"/>
        </w:rPr>
        <w:t>(DfE) Section 3.</w:t>
      </w:r>
      <w:r>
        <w:rPr>
          <w:color w:val="FF0000"/>
        </w:rPr>
        <w:t xml:space="preserve"> </w:t>
      </w:r>
      <w:r>
        <w:rPr>
          <w:color w:val="000000"/>
        </w:rPr>
        <w:t>In situations that a looked after child is at risk of exclusion the school will notify the Virtual School. In the event of a one-off serious incident resulting in an immediate decision to permanently exclude, the risk assessment must be completed prior to convening a meeting of the governing board.</w:t>
      </w:r>
    </w:p>
    <w:p w14:paraId="365F2091" w14:textId="77777777" w:rsidR="00472B03" w:rsidRDefault="00472B03">
      <w:pPr>
        <w:spacing w:after="120"/>
        <w:jc w:val="left"/>
        <w:rPr>
          <w:color w:val="000000"/>
        </w:rPr>
      </w:pPr>
    </w:p>
    <w:p w14:paraId="7A713556" w14:textId="77777777" w:rsidR="00472B03" w:rsidRDefault="00000000">
      <w:pPr>
        <w:numPr>
          <w:ilvl w:val="1"/>
          <w:numId w:val="19"/>
        </w:numPr>
        <w:pBdr>
          <w:top w:val="nil"/>
          <w:left w:val="nil"/>
          <w:bottom w:val="nil"/>
          <w:right w:val="nil"/>
          <w:between w:val="nil"/>
        </w:pBdr>
        <w:spacing w:after="120" w:line="259" w:lineRule="auto"/>
        <w:ind w:left="709" w:hanging="709"/>
        <w:jc w:val="left"/>
      </w:pPr>
      <w:r>
        <w:rPr>
          <w:color w:val="000000"/>
        </w:rPr>
        <w:t xml:space="preserve">All staff have a role in preventing impairment of children’s mental health/emotional wellbeing, including promoting positive mental health and identifying where students are struggling with their Mental Health. </w:t>
      </w:r>
      <w:r>
        <w:rPr>
          <w:color w:val="000000"/>
          <w:highlight w:val="yellow"/>
        </w:rPr>
        <w:t>Staff will understand that changes in behaviour, attendance, presentation or emotional wellbeing may be indicators of safeguarding concerns including abuse, neglect or exploitation.</w:t>
      </w:r>
      <w:r>
        <w:rPr>
          <w:color w:val="000000"/>
        </w:rPr>
        <w:t xml:space="preserve"> We regularly communicate messages to students regarding wellbeing and the promotion of positive mental health strategies through the curriculum, PSHCE and form/class time. Support on programmes, resources and guidance is available from the Health and Wellbeing Service (</w:t>
      </w:r>
      <w:hyperlink r:id="rId69">
        <w:r w:rsidR="00472B03">
          <w:rPr>
            <w:color w:val="0000FF"/>
            <w:u w:val="single"/>
          </w:rPr>
          <w:t>schoolwellbeing@leeds.gov.uk</w:t>
        </w:r>
      </w:hyperlink>
      <w:r>
        <w:rPr>
          <w:color w:val="000000"/>
        </w:rPr>
        <w:t>).</w:t>
      </w:r>
    </w:p>
    <w:p w14:paraId="64181C33" w14:textId="77777777" w:rsidR="00472B03" w:rsidRDefault="00472B03">
      <w:pPr>
        <w:spacing w:after="120"/>
        <w:ind w:left="709" w:hanging="709"/>
        <w:jc w:val="left"/>
      </w:pPr>
    </w:p>
    <w:p w14:paraId="0BFEC964" w14:textId="77777777" w:rsidR="00472B03" w:rsidRDefault="00000000">
      <w:pPr>
        <w:numPr>
          <w:ilvl w:val="1"/>
          <w:numId w:val="19"/>
        </w:numPr>
        <w:pBdr>
          <w:top w:val="nil"/>
          <w:left w:val="nil"/>
          <w:bottom w:val="nil"/>
          <w:right w:val="nil"/>
          <w:between w:val="nil"/>
        </w:pBdr>
        <w:spacing w:after="120"/>
        <w:ind w:left="709" w:hanging="709"/>
        <w:jc w:val="left"/>
      </w:pPr>
      <w:r>
        <w:rPr>
          <w:color w:val="000000"/>
        </w:rPr>
        <w:t>Concerns regarding a student’s mental health/emotional wellbeing should be reported to a member of the school the safeguarding team in keeping with the school’s safeguarding reporting arrangements so that students can be offered appropriate support, this may include local or national online services where appropriate. In addition, the school can make referrals to a wide range of external services to secure additional appropriate support for students. Morley Victoria seek support from the Morley Cluster .</w:t>
      </w:r>
    </w:p>
    <w:p w14:paraId="4880B447" w14:textId="77777777" w:rsidR="00472B03" w:rsidRDefault="00472B03">
      <w:pPr>
        <w:pBdr>
          <w:top w:val="nil"/>
          <w:left w:val="nil"/>
          <w:bottom w:val="nil"/>
          <w:right w:val="nil"/>
          <w:between w:val="nil"/>
        </w:pBdr>
        <w:ind w:left="720"/>
        <w:rPr>
          <w:i/>
          <w:iCs/>
          <w:color w:val="ED7D31"/>
        </w:rPr>
      </w:pPr>
    </w:p>
    <w:p w14:paraId="0C90F56B" w14:textId="77777777" w:rsidR="00472B03" w:rsidRDefault="00000000">
      <w:pPr>
        <w:numPr>
          <w:ilvl w:val="1"/>
          <w:numId w:val="19"/>
        </w:numPr>
        <w:pBdr>
          <w:top w:val="nil"/>
          <w:left w:val="nil"/>
          <w:bottom w:val="nil"/>
          <w:right w:val="nil"/>
          <w:between w:val="nil"/>
        </w:pBdr>
        <w:jc w:val="left"/>
        <w:rPr>
          <w:highlight w:val="yellow"/>
        </w:rPr>
      </w:pPr>
      <w:r>
        <w:rPr>
          <w:color w:val="000000"/>
          <w:highlight w:val="yellow"/>
        </w:rPr>
        <w:t>Staff should recognise that self-harm, eating disorders, suicidal thoughts, disclosures about ending their own life, or concerns that a child may be planning to take their own life require immediate consideration. Where staff believe a child may be at imminent risk of serious harm, emergency services should be contacted without delay and appropriate medical assistance sought.</w:t>
      </w:r>
    </w:p>
    <w:p w14:paraId="3023B362" w14:textId="77777777" w:rsidR="00472B03" w:rsidRDefault="00472B03">
      <w:pPr>
        <w:pBdr>
          <w:top w:val="nil"/>
          <w:left w:val="nil"/>
          <w:bottom w:val="nil"/>
          <w:right w:val="nil"/>
          <w:between w:val="nil"/>
        </w:pBdr>
        <w:ind w:left="720"/>
        <w:rPr>
          <w:color w:val="000000"/>
          <w:highlight w:val="yellow"/>
        </w:rPr>
      </w:pPr>
    </w:p>
    <w:p w14:paraId="64A58234" w14:textId="77777777" w:rsidR="00472B03" w:rsidRDefault="00000000">
      <w:pPr>
        <w:numPr>
          <w:ilvl w:val="1"/>
          <w:numId w:val="19"/>
        </w:numPr>
        <w:pBdr>
          <w:top w:val="nil"/>
          <w:left w:val="nil"/>
          <w:bottom w:val="nil"/>
          <w:right w:val="nil"/>
          <w:between w:val="nil"/>
        </w:pBdr>
        <w:jc w:val="left"/>
        <w:rPr>
          <w:highlight w:val="yellow"/>
        </w:rPr>
      </w:pPr>
      <w:r>
        <w:rPr>
          <w:color w:val="000000"/>
          <w:highlight w:val="yellow"/>
        </w:rPr>
        <w:t>The school has a designated Mental Health Lead who works alongside safeguarding staff to promote positive emotional wellbeing, support early identification of concerns and coordinate appropriate support and referrals where required.</w:t>
      </w:r>
    </w:p>
    <w:p w14:paraId="3C80E94C" w14:textId="77777777" w:rsidR="00472B03" w:rsidRDefault="00472B03">
      <w:pPr>
        <w:pBdr>
          <w:top w:val="nil"/>
          <w:left w:val="nil"/>
          <w:bottom w:val="nil"/>
          <w:right w:val="nil"/>
          <w:between w:val="nil"/>
        </w:pBdr>
        <w:ind w:left="360"/>
        <w:jc w:val="left"/>
        <w:rPr>
          <w:color w:val="000000"/>
          <w:sz w:val="21"/>
          <w:szCs w:val="21"/>
          <w:highlight w:val="yellow"/>
        </w:rPr>
      </w:pPr>
    </w:p>
    <w:p w14:paraId="3882CB5F" w14:textId="77777777" w:rsidR="00472B03" w:rsidRDefault="00000000">
      <w:pPr>
        <w:pStyle w:val="Heading1"/>
        <w:spacing w:before="0" w:after="120"/>
        <w:jc w:val="left"/>
        <w:rPr>
          <w:color w:val="000000"/>
          <w:sz w:val="24"/>
          <w:szCs w:val="24"/>
        </w:rPr>
      </w:pPr>
      <w:bookmarkStart w:id="19" w:name="_heading=h.jlh6mssq4v3" w:colFirst="0" w:colLast="0"/>
      <w:bookmarkEnd w:id="19"/>
      <w:r>
        <w:rPr>
          <w:color w:val="000000"/>
          <w:sz w:val="24"/>
          <w:szCs w:val="24"/>
        </w:rPr>
        <w:t>10. Children at risk of specific forms of abuse</w:t>
      </w:r>
    </w:p>
    <w:p w14:paraId="0CC0CF49" w14:textId="77777777" w:rsidR="00472B03" w:rsidRDefault="00472B03">
      <w:pPr>
        <w:spacing w:after="120"/>
        <w:jc w:val="left"/>
      </w:pPr>
    </w:p>
    <w:p w14:paraId="5BDCD9D7" w14:textId="77777777" w:rsidR="00472B03" w:rsidRDefault="00000000">
      <w:pPr>
        <w:spacing w:after="120"/>
        <w:ind w:left="720" w:hanging="720"/>
        <w:jc w:val="left"/>
      </w:pPr>
      <w:r>
        <w:t>10.1</w:t>
      </w:r>
      <w:r>
        <w:tab/>
        <w:t>This school follows the Leeds LSCP (</w:t>
      </w:r>
      <w:hyperlink r:id="rId70">
        <w:r w:rsidR="00472B03">
          <w:rPr>
            <w:color w:val="0000FF"/>
            <w:u w:val="single"/>
          </w:rPr>
          <w:t>www.leedsLSCP.org.uk</w:t>
        </w:r>
      </w:hyperlink>
      <w:r>
        <w:t xml:space="preserve">) online locally agreed  multi-agency procedures, in circumstances where children are at risk of </w:t>
      </w:r>
      <w:r w:rsidRPr="00F66777">
        <w:t xml:space="preserve">or specific forms of abuse as outlined in Part 1 and </w:t>
      </w:r>
      <w:r w:rsidRPr="00F66777">
        <w:rPr>
          <w:highlight w:val="yellow"/>
        </w:rPr>
        <w:t>Annex of A</w:t>
      </w:r>
      <w:r w:rsidRPr="00F66777">
        <w:t xml:space="preserve"> KCSIE.</w:t>
      </w:r>
    </w:p>
    <w:p w14:paraId="442FF7E4" w14:textId="77777777" w:rsidR="00F66777" w:rsidRPr="00F66777" w:rsidRDefault="00F66777">
      <w:pPr>
        <w:spacing w:after="120"/>
        <w:ind w:left="720" w:hanging="720"/>
        <w:jc w:val="left"/>
      </w:pPr>
    </w:p>
    <w:p w14:paraId="24072B78" w14:textId="400C36C1" w:rsidR="00F66777" w:rsidRPr="00F66777" w:rsidRDefault="00F66777" w:rsidP="00F66777">
      <w:pPr>
        <w:spacing w:after="120"/>
        <w:ind w:left="720" w:hanging="720"/>
        <w:jc w:val="left"/>
        <w:rPr>
          <w:highlight w:val="yellow"/>
        </w:rPr>
      </w:pPr>
      <w:r w:rsidRPr="00F66777">
        <w:t xml:space="preserve">10.2 </w:t>
      </w:r>
      <w:r>
        <w:tab/>
      </w:r>
      <w:r w:rsidRPr="00F66777">
        <w:rPr>
          <w:highlight w:val="yellow"/>
        </w:rPr>
        <w:t>The school will ensure that arrangements for toilets, washing, changing and</w:t>
      </w:r>
    </w:p>
    <w:p w14:paraId="421B6273" w14:textId="77777777" w:rsidR="00F66777" w:rsidRPr="00F66777" w:rsidRDefault="00F66777" w:rsidP="00F66777">
      <w:pPr>
        <w:spacing w:after="120"/>
        <w:ind w:left="720"/>
        <w:jc w:val="left"/>
        <w:rPr>
          <w:highlight w:val="yellow"/>
        </w:rPr>
      </w:pPr>
      <w:r w:rsidRPr="00F66777">
        <w:rPr>
          <w:highlight w:val="yellow"/>
        </w:rPr>
        <w:t>personal care safeguard the privacy, dignity, safety and welfare of all pupils.</w:t>
      </w:r>
    </w:p>
    <w:p w14:paraId="2F9CB709" w14:textId="77777777" w:rsidR="00F66777" w:rsidRPr="00F66777" w:rsidRDefault="00F66777" w:rsidP="00F66777">
      <w:pPr>
        <w:spacing w:after="120"/>
        <w:ind w:left="720"/>
        <w:jc w:val="left"/>
        <w:rPr>
          <w:highlight w:val="yellow"/>
        </w:rPr>
      </w:pPr>
      <w:r w:rsidRPr="00F66777">
        <w:rPr>
          <w:highlight w:val="yellow"/>
        </w:rPr>
        <w:t>Single-sex facilities will be provided with access based on sex as determined at</w:t>
      </w:r>
    </w:p>
    <w:p w14:paraId="2A26A545" w14:textId="77777777" w:rsidR="00F66777" w:rsidRPr="00F66777" w:rsidRDefault="00F66777" w:rsidP="00F66777">
      <w:pPr>
        <w:spacing w:after="120"/>
        <w:ind w:left="720"/>
        <w:jc w:val="left"/>
        <w:rPr>
          <w:highlight w:val="yellow"/>
        </w:rPr>
      </w:pPr>
      <w:r w:rsidRPr="00F66777">
        <w:rPr>
          <w:highlight w:val="yellow"/>
        </w:rPr>
        <w:t>birth.</w:t>
      </w:r>
    </w:p>
    <w:p w14:paraId="279F091B" w14:textId="77777777" w:rsidR="00F66777" w:rsidRPr="00F66777" w:rsidRDefault="00F66777" w:rsidP="00F66777">
      <w:pPr>
        <w:spacing w:after="120"/>
        <w:ind w:left="720"/>
        <w:jc w:val="left"/>
        <w:rPr>
          <w:highlight w:val="yellow"/>
        </w:rPr>
      </w:pPr>
      <w:r w:rsidRPr="00F66777">
        <w:rPr>
          <w:highlight w:val="yellow"/>
        </w:rPr>
        <w:t>The school recognises that some pupils may require alternative arrangements</w:t>
      </w:r>
    </w:p>
    <w:p w14:paraId="1B2D1DC3" w14:textId="77777777" w:rsidR="00F66777" w:rsidRPr="00F66777" w:rsidRDefault="00F66777" w:rsidP="00F66777">
      <w:pPr>
        <w:spacing w:after="120"/>
        <w:ind w:left="720"/>
        <w:jc w:val="left"/>
        <w:rPr>
          <w:highlight w:val="yellow"/>
        </w:rPr>
      </w:pPr>
      <w:r w:rsidRPr="00F66777">
        <w:rPr>
          <w:highlight w:val="yellow"/>
        </w:rPr>
        <w:t>due to individual circumstances, vulnerability, SEND, medical needs or other</w:t>
      </w:r>
    </w:p>
    <w:p w14:paraId="2CDB8A39" w14:textId="77777777" w:rsidR="00F66777" w:rsidRPr="00F66777" w:rsidRDefault="00F66777" w:rsidP="00F66777">
      <w:pPr>
        <w:spacing w:after="120"/>
        <w:ind w:left="720"/>
        <w:jc w:val="left"/>
        <w:rPr>
          <w:highlight w:val="yellow"/>
        </w:rPr>
      </w:pPr>
      <w:r w:rsidRPr="00F66777">
        <w:rPr>
          <w:highlight w:val="yellow"/>
        </w:rPr>
        <w:t>safeguarding considerations. In such cases, reasonable alternative arrangements</w:t>
      </w:r>
    </w:p>
    <w:p w14:paraId="7D527203" w14:textId="77777777" w:rsidR="00F66777" w:rsidRPr="00F66777" w:rsidRDefault="00F66777" w:rsidP="00F66777">
      <w:pPr>
        <w:spacing w:after="120"/>
        <w:ind w:left="720"/>
        <w:jc w:val="left"/>
        <w:rPr>
          <w:highlight w:val="yellow"/>
        </w:rPr>
      </w:pPr>
      <w:r w:rsidRPr="00F66777">
        <w:rPr>
          <w:highlight w:val="yellow"/>
        </w:rPr>
        <w:t>will be considered on an individual basis, taking account of the needs, safety,</w:t>
      </w:r>
    </w:p>
    <w:p w14:paraId="2426B3A9" w14:textId="5EECDDF7" w:rsidR="00F66777" w:rsidRDefault="00F66777" w:rsidP="00F66777">
      <w:pPr>
        <w:spacing w:after="120"/>
        <w:ind w:left="720"/>
        <w:jc w:val="left"/>
      </w:pPr>
      <w:r w:rsidRPr="00F66777">
        <w:rPr>
          <w:highlight w:val="yellow"/>
        </w:rPr>
        <w:t>privacy and wellbeing of all pupils involved.</w:t>
      </w:r>
    </w:p>
    <w:p w14:paraId="1B7C1BC4" w14:textId="77777777" w:rsidR="00F66777" w:rsidRPr="00F66777" w:rsidRDefault="00F66777" w:rsidP="00F66777">
      <w:pPr>
        <w:spacing w:after="120"/>
        <w:ind w:left="720"/>
        <w:jc w:val="left"/>
        <w:rPr>
          <w:highlight w:val="yellow"/>
        </w:rPr>
      </w:pPr>
      <w:r w:rsidRPr="00F66777">
        <w:rPr>
          <w:highlight w:val="yellow"/>
        </w:rPr>
        <w:t>When considering alternative arrangements, the school will undertake an</w:t>
      </w:r>
    </w:p>
    <w:p w14:paraId="0341F2C4" w14:textId="77777777" w:rsidR="00F66777" w:rsidRPr="00F66777" w:rsidRDefault="00F66777" w:rsidP="00F66777">
      <w:pPr>
        <w:spacing w:after="120"/>
        <w:ind w:left="720"/>
        <w:jc w:val="left"/>
        <w:rPr>
          <w:highlight w:val="yellow"/>
        </w:rPr>
      </w:pPr>
      <w:r w:rsidRPr="00F66777">
        <w:rPr>
          <w:highlight w:val="yellow"/>
        </w:rPr>
        <w:t>individual assessment, involving relevant professionals where appropriate, and</w:t>
      </w:r>
    </w:p>
    <w:p w14:paraId="140B0466" w14:textId="77777777" w:rsidR="00F66777" w:rsidRPr="00F66777" w:rsidRDefault="00F66777" w:rsidP="00F66777">
      <w:pPr>
        <w:spacing w:after="120"/>
        <w:ind w:left="720"/>
        <w:jc w:val="left"/>
        <w:rPr>
          <w:highlight w:val="yellow"/>
        </w:rPr>
      </w:pPr>
      <w:r w:rsidRPr="00F66777">
        <w:rPr>
          <w:highlight w:val="yellow"/>
        </w:rPr>
        <w:t>will seek to balance the rights, dignity, welfare and safeguarding needs of all</w:t>
      </w:r>
    </w:p>
    <w:p w14:paraId="05B48392" w14:textId="77777777" w:rsidR="00F66777" w:rsidRPr="00F66777" w:rsidRDefault="00F66777" w:rsidP="00F66777">
      <w:pPr>
        <w:spacing w:after="120"/>
        <w:ind w:left="720"/>
        <w:jc w:val="left"/>
        <w:rPr>
          <w:highlight w:val="yellow"/>
        </w:rPr>
      </w:pPr>
      <w:r w:rsidRPr="00F66777">
        <w:rPr>
          <w:highlight w:val="yellow"/>
        </w:rPr>
        <w:t>children</w:t>
      </w:r>
    </w:p>
    <w:p w14:paraId="7928193B" w14:textId="77777777" w:rsidR="00F66777" w:rsidRPr="00F66777" w:rsidRDefault="00F66777" w:rsidP="00F66777">
      <w:pPr>
        <w:spacing w:after="120"/>
        <w:ind w:left="720"/>
        <w:jc w:val="left"/>
        <w:rPr>
          <w:highlight w:val="yellow"/>
        </w:rPr>
      </w:pPr>
    </w:p>
    <w:p w14:paraId="125CD82F" w14:textId="377C4B22" w:rsidR="00F66777" w:rsidRPr="00F66777" w:rsidRDefault="00F66777" w:rsidP="00F66777">
      <w:pPr>
        <w:spacing w:after="120"/>
        <w:ind w:left="720"/>
        <w:jc w:val="left"/>
        <w:rPr>
          <w:highlight w:val="yellow"/>
        </w:rPr>
      </w:pPr>
      <w:r w:rsidRPr="00F66777">
        <w:rPr>
          <w:highlight w:val="yellow"/>
        </w:rPr>
        <w:t>Requests to change a child</w:t>
      </w:r>
      <w:r>
        <w:rPr>
          <w:highlight w:val="yellow"/>
        </w:rPr>
        <w:t>’</w:t>
      </w:r>
      <w:r w:rsidRPr="00F66777">
        <w:rPr>
          <w:highlight w:val="yellow"/>
        </w:rPr>
        <w:t>s name, pronouns, or uniform are not automatic and</w:t>
      </w:r>
    </w:p>
    <w:p w14:paraId="0EDE3E59" w14:textId="77777777" w:rsidR="00F66777" w:rsidRPr="00F66777" w:rsidRDefault="00F66777" w:rsidP="00F66777">
      <w:pPr>
        <w:spacing w:after="120"/>
        <w:ind w:left="720"/>
        <w:jc w:val="left"/>
        <w:rPr>
          <w:highlight w:val="yellow"/>
        </w:rPr>
      </w:pPr>
      <w:r w:rsidRPr="00F66777">
        <w:rPr>
          <w:highlight w:val="yellow"/>
        </w:rPr>
        <w:t>will be considered on an individual basis, taking account of the child&amp;#39;s wishes,</w:t>
      </w:r>
    </w:p>
    <w:p w14:paraId="7F0A8371" w14:textId="77777777" w:rsidR="00F66777" w:rsidRPr="00F66777" w:rsidRDefault="00F66777" w:rsidP="00F66777">
      <w:pPr>
        <w:spacing w:after="120"/>
        <w:ind w:left="720"/>
        <w:jc w:val="left"/>
        <w:rPr>
          <w:highlight w:val="yellow"/>
        </w:rPr>
      </w:pPr>
      <w:r w:rsidRPr="00F66777">
        <w:rPr>
          <w:highlight w:val="yellow"/>
        </w:rPr>
        <w:t>age, understanding, wellbeing, and safeguarding needs. Appropriate support will</w:t>
      </w:r>
    </w:p>
    <w:p w14:paraId="51617F36" w14:textId="77777777" w:rsidR="00F66777" w:rsidRPr="00F66777" w:rsidRDefault="00F66777" w:rsidP="00F66777">
      <w:pPr>
        <w:spacing w:after="120"/>
        <w:ind w:left="720"/>
        <w:jc w:val="left"/>
        <w:rPr>
          <w:highlight w:val="yellow"/>
        </w:rPr>
      </w:pPr>
      <w:r w:rsidRPr="00F66777">
        <w:rPr>
          <w:highlight w:val="yellow"/>
        </w:rPr>
        <w:t>be offered to the child and family. Those with parental responsibility will normally</w:t>
      </w:r>
    </w:p>
    <w:p w14:paraId="245A0985" w14:textId="77777777" w:rsidR="00F66777" w:rsidRPr="00F66777" w:rsidRDefault="00F66777" w:rsidP="00F66777">
      <w:pPr>
        <w:spacing w:after="120"/>
        <w:ind w:left="720"/>
        <w:jc w:val="left"/>
        <w:rPr>
          <w:highlight w:val="yellow"/>
        </w:rPr>
      </w:pPr>
      <w:r w:rsidRPr="00F66777">
        <w:rPr>
          <w:highlight w:val="yellow"/>
        </w:rPr>
        <w:t>be involved in discussions and decision-making unless doing so would place the</w:t>
      </w:r>
    </w:p>
    <w:p w14:paraId="2D2BF10F" w14:textId="77777777" w:rsidR="00F66777" w:rsidRPr="00F66777" w:rsidRDefault="00F66777" w:rsidP="00F66777">
      <w:pPr>
        <w:spacing w:after="120"/>
        <w:ind w:left="720"/>
        <w:jc w:val="left"/>
        <w:rPr>
          <w:highlight w:val="yellow"/>
        </w:rPr>
      </w:pPr>
      <w:r w:rsidRPr="00F66777">
        <w:rPr>
          <w:highlight w:val="yellow"/>
        </w:rPr>
        <w:t>child at risk of significant harm. Birth sex will be recorded accurately on official</w:t>
      </w:r>
    </w:p>
    <w:p w14:paraId="69F17EDC" w14:textId="09CB99B4" w:rsidR="00F66777" w:rsidRPr="00F66777" w:rsidRDefault="00F66777" w:rsidP="00F66777">
      <w:pPr>
        <w:spacing w:after="120"/>
        <w:ind w:left="720"/>
        <w:jc w:val="left"/>
      </w:pPr>
      <w:r w:rsidRPr="00F66777">
        <w:rPr>
          <w:highlight w:val="yellow"/>
        </w:rPr>
        <w:t>records in line with legal and statutory requirements.</w:t>
      </w:r>
    </w:p>
    <w:p w14:paraId="429E0165" w14:textId="77777777" w:rsidR="00472B03" w:rsidRDefault="00472B03">
      <w:pPr>
        <w:spacing w:after="120"/>
        <w:ind w:left="720" w:hanging="720"/>
        <w:jc w:val="left"/>
      </w:pPr>
    </w:p>
    <w:p w14:paraId="42A855EF" w14:textId="77777777" w:rsidR="00472B03" w:rsidRDefault="00000000">
      <w:pPr>
        <w:pStyle w:val="Heading1"/>
        <w:spacing w:before="0" w:after="120"/>
        <w:jc w:val="left"/>
        <w:rPr>
          <w:color w:val="000000"/>
          <w:sz w:val="24"/>
          <w:szCs w:val="24"/>
        </w:rPr>
      </w:pPr>
      <w:bookmarkStart w:id="20" w:name="_heading=h.o32q2ueyahh2" w:colFirst="0" w:colLast="0"/>
      <w:bookmarkEnd w:id="20"/>
      <w:r>
        <w:rPr>
          <w:color w:val="000000"/>
          <w:sz w:val="24"/>
          <w:szCs w:val="24"/>
        </w:rPr>
        <w:t>11. Remote Learning and Remote Welfare</w:t>
      </w:r>
    </w:p>
    <w:p w14:paraId="4EF58E49" w14:textId="77777777" w:rsidR="00472B03" w:rsidRDefault="00472B03">
      <w:pPr>
        <w:spacing w:after="120"/>
        <w:jc w:val="left"/>
      </w:pPr>
    </w:p>
    <w:p w14:paraId="3D6065E7" w14:textId="77777777" w:rsidR="00472B03" w:rsidRDefault="00000000">
      <w:pPr>
        <w:spacing w:after="120"/>
        <w:jc w:val="left"/>
      </w:pPr>
      <w:r>
        <w:t>11.1</w:t>
      </w:r>
      <w:r>
        <w:tab/>
        <w:t xml:space="preserve">If children are being asked to learn online at home, schools and colleges should follow advice from the DfE on </w:t>
      </w:r>
      <w:hyperlink r:id="rId71">
        <w:r w:rsidR="00472B03">
          <w:rPr>
            <w:color w:val="0000FF"/>
            <w:u w:val="single"/>
          </w:rPr>
          <w:t>safeguarding and remote education (DfE, 2021b).</w:t>
        </w:r>
      </w:hyperlink>
      <w:r>
        <w:t xml:space="preserve"> In addition to following the Guidance for Safer Working Practice (Safer Recruitment Consortium, 2022) .</w:t>
      </w:r>
      <w:r>
        <w:rPr>
          <w:b/>
          <w:bCs/>
        </w:rPr>
        <w:t xml:space="preserve"> </w:t>
      </w:r>
      <w:r>
        <w:rPr>
          <w:highlight w:val="yellow"/>
        </w:rPr>
        <w:t>The school will ensure that online learning arrangements continue to reflect safeguarding expectations, including appropriate staff conduct, online safety, supervision and reporting arrangements.</w:t>
      </w:r>
    </w:p>
    <w:p w14:paraId="36323186" w14:textId="77777777" w:rsidR="00472B03" w:rsidRDefault="00472B03">
      <w:pPr>
        <w:spacing w:after="120"/>
        <w:ind w:left="720" w:hanging="720"/>
        <w:jc w:val="left"/>
      </w:pPr>
    </w:p>
    <w:p w14:paraId="3EA2BD05" w14:textId="77777777" w:rsidR="00472B03" w:rsidRDefault="00472B03">
      <w:pPr>
        <w:pBdr>
          <w:top w:val="nil"/>
          <w:left w:val="nil"/>
          <w:bottom w:val="nil"/>
          <w:right w:val="nil"/>
          <w:between w:val="nil"/>
        </w:pBdr>
        <w:spacing w:after="120"/>
        <w:ind w:left="360"/>
        <w:jc w:val="left"/>
        <w:rPr>
          <w:color w:val="FF0000"/>
        </w:rPr>
      </w:pPr>
    </w:p>
    <w:p w14:paraId="043A2C68" w14:textId="77777777" w:rsidR="00472B03" w:rsidRDefault="00000000">
      <w:pPr>
        <w:spacing w:after="120"/>
        <w:ind w:left="720" w:hanging="720"/>
        <w:jc w:val="left"/>
      </w:pPr>
      <w:r>
        <w:t>11.2</w:t>
      </w:r>
      <w:r>
        <w:tab/>
        <w:t>Where children are remote learning and the DSL has identified a child to be vulnerable, on the edge of social care support, or who would normally receive pastoral-type support in school, they should ensure that a robust communication plan is in place for that child or young person. The communication plans can include remote contact, phone contact, home visits. Other individualised contact methods should be considered and recorded. Details of this plan must be recorded, as should a record of contact made.</w:t>
      </w:r>
    </w:p>
    <w:p w14:paraId="46C63F1D" w14:textId="77777777" w:rsidR="00472B03" w:rsidRDefault="00472B03">
      <w:pPr>
        <w:spacing w:after="120"/>
        <w:jc w:val="left"/>
        <w:rPr>
          <w:color w:val="FF0000"/>
        </w:rPr>
      </w:pPr>
    </w:p>
    <w:p w14:paraId="3E701141" w14:textId="77777777" w:rsidR="00472B03" w:rsidRDefault="00000000">
      <w:pPr>
        <w:spacing w:after="120"/>
        <w:ind w:left="720" w:hanging="720"/>
        <w:jc w:val="left"/>
      </w:pPr>
      <w:r>
        <w:t>11.3</w:t>
      </w:r>
      <w:r>
        <w:tab/>
        <w:t>We recognise that school is a protective factor for children, and extended periods of closure can affect the mental health of pupils and their parents/carers. Staff will be aware of these issues and have due regard for them in setting expectations of pupils’ work where they are at home.</w:t>
      </w:r>
    </w:p>
    <w:p w14:paraId="6C52BCA8" w14:textId="77777777" w:rsidR="00472B03" w:rsidRDefault="00472B03">
      <w:pPr>
        <w:spacing w:after="120"/>
        <w:ind w:left="720" w:hanging="720"/>
        <w:jc w:val="left"/>
      </w:pPr>
    </w:p>
    <w:p w14:paraId="3D1C7543" w14:textId="77777777" w:rsidR="00472B03" w:rsidRDefault="00472B03">
      <w:pPr>
        <w:spacing w:after="120"/>
        <w:ind w:left="720" w:hanging="720"/>
        <w:jc w:val="left"/>
      </w:pPr>
    </w:p>
    <w:p w14:paraId="07CB6B7A" w14:textId="77777777" w:rsidR="00472B03" w:rsidRDefault="00472B03">
      <w:pPr>
        <w:spacing w:after="120"/>
        <w:ind w:left="720" w:hanging="720"/>
        <w:jc w:val="left"/>
      </w:pPr>
    </w:p>
    <w:p w14:paraId="21E6DC86" w14:textId="77777777" w:rsidR="00472B03" w:rsidRDefault="00000000">
      <w:pPr>
        <w:pStyle w:val="Heading1"/>
        <w:spacing w:before="0" w:after="120"/>
        <w:jc w:val="left"/>
        <w:rPr>
          <w:color w:val="000000"/>
          <w:sz w:val="24"/>
          <w:szCs w:val="24"/>
        </w:rPr>
      </w:pPr>
      <w:bookmarkStart w:id="21" w:name="_heading=h.n5xha7yceffa" w:colFirst="0" w:colLast="0"/>
      <w:bookmarkEnd w:id="21"/>
      <w:r>
        <w:rPr>
          <w:color w:val="000000"/>
          <w:sz w:val="24"/>
          <w:szCs w:val="24"/>
        </w:rPr>
        <w:t>12. Female Genital Mutilation: The Mandatory Reporting Duty</w:t>
      </w:r>
    </w:p>
    <w:p w14:paraId="30A6B2CF" w14:textId="77777777" w:rsidR="00472B03" w:rsidRDefault="00472B03">
      <w:pPr>
        <w:spacing w:after="120"/>
        <w:jc w:val="left"/>
      </w:pPr>
    </w:p>
    <w:p w14:paraId="06267689" w14:textId="77777777" w:rsidR="00472B03" w:rsidRDefault="00000000">
      <w:pPr>
        <w:spacing w:after="120"/>
        <w:ind w:left="720" w:hanging="720"/>
        <w:jc w:val="left"/>
      </w:pPr>
      <w:r>
        <w:t>12.1</w:t>
      </w:r>
      <w:r>
        <w:tab/>
        <w:t>The Department for Education’s Keeping Children Safe in Education explains that FGM comprises “all procedures involving partial or total removal of the external female genitalia, or other injury to the female genital organs”.</w:t>
      </w:r>
    </w:p>
    <w:p w14:paraId="0C9E1640" w14:textId="77777777" w:rsidR="00472B03" w:rsidRDefault="00472B03">
      <w:pPr>
        <w:spacing w:after="120"/>
        <w:jc w:val="left"/>
      </w:pPr>
    </w:p>
    <w:p w14:paraId="27C85CBC" w14:textId="77777777" w:rsidR="00472B03" w:rsidRDefault="00000000">
      <w:pPr>
        <w:spacing w:after="120"/>
        <w:ind w:left="720" w:hanging="720"/>
        <w:jc w:val="left"/>
      </w:pPr>
      <w:r>
        <w:t>12.2</w:t>
      </w:r>
      <w:r>
        <w:tab/>
        <w:t>FGM is illegal in the UK and a form of child abuse with long-lasting, harmful consequences. It is also known as ‘female genital cutting’, ‘circumcision’ or ‘initiation’.</w:t>
      </w:r>
    </w:p>
    <w:p w14:paraId="4C9A56B6" w14:textId="77777777" w:rsidR="00472B03" w:rsidRDefault="00472B03">
      <w:pPr>
        <w:spacing w:after="120"/>
        <w:jc w:val="left"/>
      </w:pPr>
    </w:p>
    <w:p w14:paraId="57FD69B8" w14:textId="77777777" w:rsidR="00472B03" w:rsidRDefault="00000000">
      <w:pPr>
        <w:spacing w:after="120"/>
        <w:ind w:left="720" w:hanging="720"/>
        <w:jc w:val="left"/>
      </w:pPr>
      <w:r>
        <w:t>12.3</w:t>
      </w:r>
      <w:r>
        <w:tab/>
      </w:r>
      <w:r>
        <w:rPr>
          <w:b/>
          <w:bCs/>
        </w:rPr>
        <w:t>Any teacher</w:t>
      </w:r>
      <w:r>
        <w:t xml:space="preserve"> who discovers that an act of FGM appears to have been carried out on a </w:t>
      </w:r>
      <w:r>
        <w:rPr>
          <w:b/>
          <w:bCs/>
        </w:rPr>
        <w:t>pupil under 18</w:t>
      </w:r>
      <w:r>
        <w:t xml:space="preserve"> must immediately (in consultation with the DSL) report this to the police, personally. This is a statutory duty, and teachers will face disciplinary sanctions for failing to meet it.</w:t>
      </w:r>
    </w:p>
    <w:p w14:paraId="2FCD9D5F" w14:textId="77777777" w:rsidR="00472B03" w:rsidRDefault="00472B03">
      <w:pPr>
        <w:spacing w:after="120"/>
        <w:jc w:val="left"/>
      </w:pPr>
    </w:p>
    <w:p w14:paraId="7E1B2411" w14:textId="77777777" w:rsidR="00472B03" w:rsidRDefault="00000000">
      <w:pPr>
        <w:spacing w:after="120"/>
        <w:ind w:left="720" w:hanging="720"/>
        <w:jc w:val="left"/>
      </w:pPr>
      <w:r>
        <w:t>12.4</w:t>
      </w:r>
      <w:r>
        <w:tab/>
        <w:t xml:space="preserve">The duty above does not apply in cases where a pupil is </w:t>
      </w:r>
      <w:r>
        <w:rPr>
          <w:i/>
          <w:iCs/>
        </w:rPr>
        <w:t xml:space="preserve">at risk </w:t>
      </w:r>
      <w:r>
        <w:t>of FGM or FGM is suspected but is not known to have been carried out. Staff must not examine pupils.</w:t>
      </w:r>
    </w:p>
    <w:p w14:paraId="7243A938" w14:textId="77777777" w:rsidR="00472B03" w:rsidRDefault="00472B03">
      <w:pPr>
        <w:spacing w:after="120"/>
        <w:jc w:val="left"/>
      </w:pPr>
    </w:p>
    <w:p w14:paraId="28BFABBA" w14:textId="77777777" w:rsidR="00472B03" w:rsidRDefault="00000000">
      <w:pPr>
        <w:spacing w:after="120"/>
        <w:ind w:left="720" w:hanging="720"/>
        <w:jc w:val="left"/>
      </w:pPr>
      <w:r>
        <w:t>12.5</w:t>
      </w:r>
      <w:r>
        <w:tab/>
      </w:r>
      <w:r>
        <w:rPr>
          <w:b/>
          <w:bCs/>
        </w:rPr>
        <w:t>Any other member of staff</w:t>
      </w:r>
      <w:r>
        <w:t xml:space="preserve"> who discovers that an act of FGM appears to have been carried out on a </w:t>
      </w:r>
      <w:r>
        <w:rPr>
          <w:b/>
          <w:bCs/>
        </w:rPr>
        <w:t>pupil under 18</w:t>
      </w:r>
      <w:r>
        <w:t>, must speak to the DSL and follow our local safeguarding procedures.</w:t>
      </w:r>
    </w:p>
    <w:p w14:paraId="5C2BC514" w14:textId="77777777" w:rsidR="00472B03" w:rsidRDefault="00472B03">
      <w:pPr>
        <w:spacing w:after="120"/>
        <w:jc w:val="left"/>
      </w:pPr>
    </w:p>
    <w:p w14:paraId="1634672F" w14:textId="77777777" w:rsidR="00472B03" w:rsidRDefault="00000000">
      <w:pPr>
        <w:spacing w:after="120"/>
        <w:ind w:left="720" w:hanging="720"/>
        <w:jc w:val="left"/>
        <w:rPr>
          <w:color w:val="0000FF"/>
          <w:u w:val="single"/>
        </w:rPr>
      </w:pPr>
      <w:r>
        <w:t>12.6</w:t>
      </w:r>
      <w:r>
        <w:tab/>
      </w:r>
      <w:r>
        <w:rPr>
          <w:b/>
          <w:bCs/>
        </w:rPr>
        <w:t>Any member of staff</w:t>
      </w:r>
      <w:r>
        <w:t xml:space="preserve"> who suspects a pupil is </w:t>
      </w:r>
      <w:r>
        <w:rPr>
          <w:i/>
          <w:iCs/>
        </w:rPr>
        <w:t>at risk</w:t>
      </w:r>
      <w:r>
        <w:t xml:space="preserve"> of FGM  </w:t>
      </w:r>
      <w:r>
        <w:rPr>
          <w:highlight w:val="yellow"/>
        </w:rPr>
        <w:t>or has concerns that a child may be affected by FGM,</w:t>
      </w:r>
      <w:r>
        <w:t xml:space="preserve"> must speak to the DSL and follow our </w:t>
      </w:r>
      <w:hyperlink r:id="rId72">
        <w:r w:rsidR="00472B03">
          <w:rPr>
            <w:color w:val="0000FF"/>
            <w:u w:val="single"/>
          </w:rPr>
          <w:t>local safeguarding children's partnership procedures</w:t>
        </w:r>
      </w:hyperlink>
    </w:p>
    <w:p w14:paraId="73674485" w14:textId="77777777" w:rsidR="00472B03" w:rsidRDefault="00000000">
      <w:pPr>
        <w:pStyle w:val="Heading1"/>
        <w:rPr>
          <w:color w:val="000000"/>
          <w:sz w:val="24"/>
          <w:szCs w:val="24"/>
        </w:rPr>
      </w:pPr>
      <w:bookmarkStart w:id="22" w:name="_heading=h.9fp6z7sxjjp7" w:colFirst="0" w:colLast="0"/>
      <w:bookmarkEnd w:id="22"/>
      <w:r>
        <w:rPr>
          <w:color w:val="000000"/>
          <w:sz w:val="24"/>
          <w:szCs w:val="24"/>
        </w:rPr>
        <w:t>13. Radicalisation and Terrorism</w:t>
      </w:r>
    </w:p>
    <w:p w14:paraId="5BBCA956" w14:textId="77777777" w:rsidR="00472B03" w:rsidRDefault="00472B03"/>
    <w:p w14:paraId="6FB92E5E" w14:textId="77777777" w:rsidR="00472B03" w:rsidRDefault="00000000">
      <w:pPr>
        <w:ind w:left="720" w:hanging="720"/>
        <w:rPr>
          <w:color w:val="000000"/>
        </w:rPr>
      </w:pPr>
      <w:r>
        <w:t>13.1</w:t>
      </w:r>
      <w:r>
        <w:tab/>
        <w:t>Radicalisation is the process of a person legitimising support for, or use of, terrorist violence</w:t>
      </w:r>
      <w:r>
        <w:rPr>
          <w:color w:val="000000"/>
        </w:rPr>
        <w:t>.  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2E34BC18" w14:textId="77777777" w:rsidR="00472B03" w:rsidRDefault="00472B03">
      <w:pPr>
        <w:rPr>
          <w:color w:val="000000"/>
        </w:rPr>
      </w:pPr>
    </w:p>
    <w:p w14:paraId="3820A695" w14:textId="77777777" w:rsidR="00472B03" w:rsidRDefault="00000000">
      <w:pPr>
        <w:ind w:left="720" w:hanging="720"/>
      </w:pPr>
      <w:r>
        <w:rPr>
          <w:color w:val="000000"/>
        </w:rPr>
        <w:t>13.2</w:t>
      </w:r>
      <w:r>
        <w:rPr>
          <w:color w:val="000000"/>
        </w:rPr>
        <w:tab/>
        <w:t>If staff are concerned about a change in the behaviour of an in</w:t>
      </w:r>
      <w:r>
        <w:t xml:space="preserve">dividual or see something that concerns them (this could be a colleague too) consider the ‘NOTICE, CHECK SHARE’ process for making a referral where required (see Appendix 8). A Prevent referral can be made using the national referral form </w:t>
      </w:r>
      <w:hyperlink r:id="rId73">
        <w:r w:rsidR="00472B03">
          <w:rPr>
            <w:color w:val="0000FF"/>
            <w:u w:val="single"/>
          </w:rPr>
          <w:t>Prevent referral form</w:t>
        </w:r>
      </w:hyperlink>
      <w:r>
        <w:t xml:space="preserve"> If you require further support or information, contact the Education Safeguarding Team or the Leeds Prevent Team on 0113 5350810.</w:t>
      </w:r>
    </w:p>
    <w:p w14:paraId="57A36F01" w14:textId="77777777" w:rsidR="00472B03" w:rsidRDefault="00472B03">
      <w:pPr>
        <w:pBdr>
          <w:top w:val="nil"/>
          <w:left w:val="nil"/>
          <w:bottom w:val="nil"/>
          <w:right w:val="nil"/>
          <w:between w:val="nil"/>
        </w:pBdr>
        <w:ind w:left="720"/>
        <w:rPr>
          <w:color w:val="000000"/>
        </w:rPr>
      </w:pPr>
    </w:p>
    <w:p w14:paraId="33E66124" w14:textId="77777777" w:rsidR="00472B03" w:rsidRDefault="00000000">
      <w:pPr>
        <w:ind w:left="720" w:hanging="720"/>
      </w:pPr>
      <w:r>
        <w:t>13.3</w:t>
      </w:r>
      <w:r>
        <w:tab/>
        <w:t>. Schools and colleges are expected to assess the risk of children being drawn into terrorism, including support for extremist ideas that are part of terrorist ideology.</w:t>
      </w:r>
    </w:p>
    <w:p w14:paraId="28296B82" w14:textId="77777777" w:rsidR="00472B03" w:rsidRDefault="00000000">
      <w:pPr>
        <w:ind w:left="720"/>
      </w:pPr>
      <w:r>
        <w:rPr>
          <w:highlight w:val="yellow"/>
        </w:rPr>
        <w:t>The school must recognise that children may be vulnerable to radicalisation through a range of influences, including online environments, peer groups, personal circumstances and wider community factors.</w:t>
      </w:r>
      <w:r>
        <w:t xml:space="preserve"> This means being able to demonstrate both a general understanding of the risks affecting children and young people in the area and a specific understanding of how to identify individual children who may be at risk of radicalisation and what to do to support them. For further guidance please see </w:t>
      </w:r>
      <w:hyperlink r:id="rId74">
        <w:r w:rsidR="00472B03">
          <w:rPr>
            <w:color w:val="0000FF"/>
            <w:u w:val="single"/>
          </w:rPr>
          <w:t>Managing risk of radicalisation in your education setting - GOV.UK (www.gov.uk)</w:t>
        </w:r>
      </w:hyperlink>
      <w:r>
        <w:t xml:space="preserve"> </w:t>
      </w:r>
    </w:p>
    <w:p w14:paraId="580E345D" w14:textId="77777777" w:rsidR="00472B03" w:rsidRDefault="00472B03">
      <w:pPr>
        <w:spacing w:after="120"/>
        <w:ind w:left="720" w:hanging="720"/>
        <w:jc w:val="left"/>
        <w:rPr>
          <w:color w:val="0000FF"/>
          <w:u w:val="single"/>
        </w:rPr>
      </w:pPr>
    </w:p>
    <w:p w14:paraId="33FBC155" w14:textId="77777777" w:rsidR="00472B03" w:rsidRDefault="00000000">
      <w:pPr>
        <w:ind w:left="720" w:hanging="720"/>
        <w:rPr>
          <w:color w:val="FF0000"/>
        </w:rPr>
      </w:pPr>
      <w:r>
        <w:t>13.4</w:t>
      </w:r>
      <w:r>
        <w:tab/>
        <w:t>Effective early help relies on all staff to be vigilant and aware of the nature of the risk for children and young people, and what support may be available. Our school will ensure that all front-line staff will undertake Prevent awareness training.</w:t>
      </w:r>
      <w:r>
        <w:rPr>
          <w:color w:val="FF0000"/>
        </w:rPr>
        <w:t xml:space="preserve"> </w:t>
      </w:r>
      <w:r>
        <w:t xml:space="preserve">DSLs and those with a responsibility for Prevent will ensure they attend Prevent training every two years, in particular focussing on local threat and risk and ideology training as outlined in the </w:t>
      </w:r>
      <w:hyperlink r:id="rId75">
        <w:r w:rsidR="00472B03">
          <w:rPr>
            <w:color w:val="0000FF"/>
            <w:u w:val="single"/>
          </w:rPr>
          <w:t>Prevent Duty Guidance</w:t>
        </w:r>
      </w:hyperlink>
      <w:r>
        <w:t xml:space="preserve">. </w:t>
      </w:r>
    </w:p>
    <w:p w14:paraId="5C34A2C8" w14:textId="77777777" w:rsidR="00472B03" w:rsidRDefault="00472B03">
      <w:pPr>
        <w:spacing w:after="120"/>
        <w:jc w:val="left"/>
      </w:pPr>
    </w:p>
    <w:p w14:paraId="6A55C8BE" w14:textId="77777777" w:rsidR="00472B03" w:rsidRDefault="00000000">
      <w:pPr>
        <w:pStyle w:val="Heading1"/>
        <w:spacing w:before="0" w:after="120"/>
        <w:jc w:val="left"/>
        <w:rPr>
          <w:color w:val="000000"/>
          <w:sz w:val="24"/>
          <w:szCs w:val="24"/>
        </w:rPr>
      </w:pPr>
      <w:bookmarkStart w:id="23" w:name="_heading=h.w3cj40gspsd9" w:colFirst="0" w:colLast="0"/>
      <w:bookmarkEnd w:id="23"/>
      <w:r>
        <w:rPr>
          <w:color w:val="000000"/>
          <w:sz w:val="24"/>
          <w:szCs w:val="24"/>
        </w:rPr>
        <w:t>14. Channel</w:t>
      </w:r>
    </w:p>
    <w:p w14:paraId="7803050D" w14:textId="77777777" w:rsidR="00472B03" w:rsidRDefault="00472B03">
      <w:pPr>
        <w:spacing w:after="120"/>
        <w:jc w:val="left"/>
        <w:rPr>
          <w:color w:val="000000"/>
          <w:sz w:val="24"/>
          <w:szCs w:val="24"/>
        </w:rPr>
      </w:pPr>
    </w:p>
    <w:p w14:paraId="26E5B05F" w14:textId="77777777" w:rsidR="00472B03" w:rsidRDefault="00000000">
      <w:pPr>
        <w:spacing w:after="120"/>
        <w:ind w:left="720" w:hanging="720"/>
        <w:jc w:val="left"/>
        <w:rPr>
          <w:color w:val="000000"/>
        </w:rPr>
      </w:pPr>
      <w:r>
        <w:rPr>
          <w:color w:val="000000"/>
        </w:rPr>
        <w:t>14.1</w:t>
      </w:r>
      <w:r>
        <w:rPr>
          <w:color w:val="000000"/>
        </w:rPr>
        <w:tab/>
        <w:t>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A representative from the school or college may be asked to attend the Channel panel to help with this assessment. An individual’s engagement with the programme is entirely voluntary at all stages.</w:t>
      </w:r>
    </w:p>
    <w:p w14:paraId="54ABEEAC" w14:textId="77777777" w:rsidR="00472B03" w:rsidRDefault="00472B03">
      <w:pPr>
        <w:spacing w:after="120"/>
        <w:ind w:left="720" w:hanging="720"/>
        <w:jc w:val="left"/>
        <w:rPr>
          <w:color w:val="000000"/>
        </w:rPr>
      </w:pPr>
    </w:p>
    <w:p w14:paraId="62F0253B" w14:textId="77777777" w:rsidR="00472B03" w:rsidRDefault="00000000">
      <w:pPr>
        <w:pStyle w:val="Heading1"/>
        <w:spacing w:before="0" w:after="120"/>
        <w:jc w:val="left"/>
        <w:rPr>
          <w:color w:val="000000"/>
          <w:sz w:val="24"/>
          <w:szCs w:val="24"/>
        </w:rPr>
      </w:pPr>
      <w:bookmarkStart w:id="24" w:name="_heading=h.s9grwtkixx5m" w:colFirst="0" w:colLast="0"/>
      <w:bookmarkEnd w:id="24"/>
      <w:r>
        <w:rPr>
          <w:color w:val="000000"/>
          <w:sz w:val="24"/>
          <w:szCs w:val="24"/>
        </w:rPr>
        <w:t>15. Child on child abuse</w:t>
      </w:r>
    </w:p>
    <w:p w14:paraId="31D14617" w14:textId="77777777" w:rsidR="00472B03" w:rsidRDefault="00472B03">
      <w:pPr>
        <w:spacing w:after="120"/>
        <w:jc w:val="left"/>
      </w:pPr>
    </w:p>
    <w:p w14:paraId="447AAB49" w14:textId="77777777" w:rsidR="00472B03" w:rsidRDefault="00000000">
      <w:pPr>
        <w:spacing w:after="120"/>
        <w:ind w:left="720" w:hanging="720"/>
        <w:jc w:val="left"/>
      </w:pPr>
      <w:r>
        <w:rPr>
          <w:color w:val="000000"/>
        </w:rPr>
        <w:t>15.1</w:t>
      </w:r>
      <w:r>
        <w:tab/>
        <w:t xml:space="preserve">We recognise that children are capable of abusing their peers and that </w:t>
      </w:r>
      <w:r>
        <w:rPr>
          <w:b/>
          <w:bCs/>
        </w:rPr>
        <w:t>child on child abuse</w:t>
      </w:r>
      <w:r>
        <w:t xml:space="preserve"> can manifest in many different ways</w:t>
      </w:r>
      <w:r>
        <w:rPr>
          <w:highlight w:val="yellow"/>
        </w:rPr>
        <w:t>. This can present as serious physical assault and harm, or the threat of harm with a weapon including bullying, cyber bullying, criminal and sexual exploitation, sexual harassment and violence, initiation/hazing, sharing of nudes and semi-nudes, upskirting (taking a picture under a person’s clothing without them knowing, with the intention of viewing their genitals or buttocks to obtain sexual gratification, or causing the victim humiliation, distress or alarm) and abuse within intimate partner relationships</w:t>
      </w:r>
      <w:r>
        <w:rPr>
          <w:color w:val="000000"/>
          <w:highlight w:val="yellow"/>
        </w:rPr>
        <w:t>.</w:t>
      </w:r>
      <w:r>
        <w:rPr>
          <w:color w:val="000000"/>
        </w:rPr>
        <w:t xml:space="preserve"> </w:t>
      </w:r>
      <w:r>
        <w:t xml:space="preserve">It is very clear that this type of abuse should always be treated seriously, and never just as banter, part of growing up or boys being boys. Our school has a zero tolerance approach to such attitudes and behaviours. </w:t>
      </w:r>
      <w:r>
        <w:rPr>
          <w:highlight w:val="yellow"/>
        </w:rPr>
        <w:t>The school recognises that child on child abuse may occur between children of any age or gender and may involve a range of behaviours, including those that occur online.</w:t>
      </w:r>
      <w:r>
        <w:t xml:space="preserve"> </w:t>
      </w:r>
    </w:p>
    <w:p w14:paraId="3109DB93" w14:textId="77777777" w:rsidR="00472B03" w:rsidRDefault="00472B03">
      <w:pPr>
        <w:pBdr>
          <w:top w:val="nil"/>
          <w:left w:val="nil"/>
          <w:bottom w:val="nil"/>
          <w:right w:val="nil"/>
          <w:between w:val="nil"/>
        </w:pBdr>
        <w:spacing w:after="120"/>
        <w:jc w:val="left"/>
        <w:rPr>
          <w:color w:val="000000"/>
          <w:highlight w:val="yellow"/>
        </w:rPr>
      </w:pPr>
    </w:p>
    <w:p w14:paraId="623957E3" w14:textId="77777777" w:rsidR="00472B03" w:rsidRDefault="00000000">
      <w:pPr>
        <w:spacing w:after="120"/>
        <w:ind w:left="720"/>
      </w:pPr>
      <w:r>
        <w:t>We will take steps to minimise the risk of child-on-child abuse by ensuring students can learn about this through the PSHE/RSHE curriculum. The PSHE curriculum will support pupils to recognise behaviour that is not appropriate and understand how to stay safe and challenge and report unwanted behaviours.</w:t>
      </w:r>
    </w:p>
    <w:p w14:paraId="4CED963A" w14:textId="77777777" w:rsidR="00472B03" w:rsidRDefault="00000000">
      <w:pPr>
        <w:spacing w:after="120"/>
        <w:ind w:left="720"/>
      </w:pPr>
      <w:r>
        <w:t xml:space="preserve">Children will be taught about respectful relationships, consent, boundaries, online behaviour and how to seek support if they experience or witness harmful behaviour. </w:t>
      </w:r>
    </w:p>
    <w:p w14:paraId="51A90516" w14:textId="77777777" w:rsidR="00472B03" w:rsidRDefault="00000000">
      <w:pPr>
        <w:spacing w:after="120"/>
        <w:ind w:left="720" w:firstLine="60"/>
        <w:jc w:val="left"/>
      </w:pPr>
      <w:r>
        <w:t>Support for this is available through the Health and Wellbeing Service (</w:t>
      </w:r>
      <w:hyperlink r:id="rId76">
        <w:r w:rsidR="00472B03">
          <w:rPr>
            <w:color w:val="0000FF"/>
            <w:u w:val="single"/>
          </w:rPr>
          <w:t>schoolwellbeing@leeds.gov.uk</w:t>
        </w:r>
      </w:hyperlink>
      <w:r>
        <w:t xml:space="preserve">).  We will also regularly review the school site and school activities to further minimise the risk of child on child abuse occurring.  </w:t>
      </w:r>
    </w:p>
    <w:p w14:paraId="5C350AE9" w14:textId="77777777" w:rsidR="00472B03" w:rsidRDefault="00000000">
      <w:pPr>
        <w:pBdr>
          <w:top w:val="nil"/>
          <w:left w:val="nil"/>
          <w:bottom w:val="nil"/>
          <w:right w:val="nil"/>
          <w:between w:val="nil"/>
        </w:pBdr>
        <w:spacing w:after="120"/>
        <w:ind w:left="426"/>
        <w:jc w:val="left"/>
        <w:rPr>
          <w:color w:val="000000"/>
        </w:rPr>
      </w:pPr>
      <w:r>
        <w:rPr>
          <w:color w:val="000000"/>
        </w:rPr>
        <w:tab/>
      </w:r>
    </w:p>
    <w:p w14:paraId="79F07863" w14:textId="77777777" w:rsidR="00472B03" w:rsidRDefault="00000000">
      <w:pPr>
        <w:pBdr>
          <w:top w:val="nil"/>
          <w:left w:val="nil"/>
          <w:bottom w:val="nil"/>
          <w:right w:val="nil"/>
          <w:between w:val="nil"/>
        </w:pBdr>
        <w:spacing w:after="120"/>
        <w:ind w:left="720"/>
        <w:jc w:val="left"/>
        <w:rPr>
          <w:color w:val="000000"/>
        </w:rPr>
      </w:pPr>
      <w:r>
        <w:rPr>
          <w:color w:val="000000"/>
        </w:rPr>
        <w:t xml:space="preserve">We recognise that abuse can often go unreported or be reported latterly. </w:t>
      </w:r>
      <w:r>
        <w:rPr>
          <w:color w:val="000000"/>
          <w:highlight w:val="yellow"/>
        </w:rPr>
        <w:t>Children may not always recognise that what they are experiencing is abuse or feel able to disclose concerns immediately.</w:t>
      </w:r>
      <w:r>
        <w:rPr>
          <w:color w:val="000000"/>
        </w:rPr>
        <w:t xml:space="preserve"> We will encourage and support students to report child on child abuse to trusted adults in school or the NSPCC helpline.</w:t>
      </w:r>
    </w:p>
    <w:p w14:paraId="194775D0" w14:textId="77777777" w:rsidR="00472B03" w:rsidRDefault="00000000">
      <w:pPr>
        <w:pBdr>
          <w:top w:val="nil"/>
          <w:left w:val="nil"/>
          <w:bottom w:val="nil"/>
          <w:right w:val="nil"/>
          <w:between w:val="nil"/>
        </w:pBdr>
        <w:spacing w:after="120"/>
        <w:ind w:left="426"/>
        <w:jc w:val="left"/>
        <w:rPr>
          <w:color w:val="000000"/>
        </w:rPr>
      </w:pPr>
      <w:r>
        <w:rPr>
          <w:color w:val="000000"/>
        </w:rPr>
        <w:tab/>
      </w:r>
    </w:p>
    <w:p w14:paraId="657F6C2D" w14:textId="77777777" w:rsidR="00472B03" w:rsidRDefault="00000000">
      <w:pPr>
        <w:pBdr>
          <w:top w:val="nil"/>
          <w:left w:val="nil"/>
          <w:bottom w:val="nil"/>
          <w:right w:val="nil"/>
          <w:between w:val="nil"/>
        </w:pBdr>
        <w:spacing w:after="120"/>
        <w:ind w:left="720"/>
        <w:jc w:val="left"/>
        <w:rPr>
          <w:color w:val="000000"/>
        </w:rPr>
      </w:pPr>
      <w:r>
        <w:rPr>
          <w:color w:val="000000"/>
        </w:rPr>
        <w:t>Most cases of pupils hurting other pupils will be dealt with under our school’s behaviour policy, but this child protection and safe</w:t>
      </w:r>
      <w:r>
        <w:rPr>
          <w:color w:val="000000"/>
          <w:highlight w:val="yellow"/>
        </w:rPr>
        <w:t>guarding policy will apply to any allegations that raise safeguarding concerns. Responses will consider the safeguarding needs of all children involved, including those who may have caused harm, those affected by the behaviour and any wider risks or vulnerabilities.</w:t>
      </w:r>
    </w:p>
    <w:p w14:paraId="6465DC5A" w14:textId="77777777" w:rsidR="00472B03" w:rsidRDefault="00472B03">
      <w:pPr>
        <w:pBdr>
          <w:top w:val="nil"/>
          <w:left w:val="nil"/>
          <w:bottom w:val="nil"/>
          <w:right w:val="nil"/>
          <w:between w:val="nil"/>
        </w:pBdr>
        <w:spacing w:after="120"/>
        <w:ind w:left="360"/>
        <w:jc w:val="left"/>
        <w:rPr>
          <w:color w:val="000000"/>
        </w:rPr>
      </w:pPr>
    </w:p>
    <w:p w14:paraId="32C35904" w14:textId="77777777" w:rsidR="00472B03" w:rsidRDefault="00000000">
      <w:pPr>
        <w:pBdr>
          <w:top w:val="nil"/>
          <w:left w:val="nil"/>
          <w:bottom w:val="nil"/>
          <w:right w:val="nil"/>
          <w:between w:val="nil"/>
        </w:pBdr>
        <w:spacing w:after="120"/>
        <w:ind w:left="720"/>
        <w:jc w:val="left"/>
        <w:rPr>
          <w:color w:val="000000"/>
        </w:rPr>
      </w:pPr>
      <w:r>
        <w:rPr>
          <w:color w:val="000000"/>
        </w:rPr>
        <w:t xml:space="preserve">All concerns around child-on-child abuse will be taken seriously, reported, investigated, recorded and managed in line with the child protection procedures outlined in this policy.  Our school will ensure that at least one member of the school’s safeguarding team has completed the 1 day  AIM Project training on understanding and managing harmful sexual behaviour in education settings </w:t>
      </w:r>
      <w:hyperlink r:id="rId77">
        <w:r w:rsidR="00472B03">
          <w:rPr>
            <w:color w:val="0000FF"/>
            <w:u w:val="single"/>
          </w:rPr>
          <w:t>AIM Project Understanding &amp; Managing HSB in Education settings</w:t>
        </w:r>
      </w:hyperlink>
      <w:r>
        <w:rPr>
          <w:color w:val="000000"/>
        </w:rPr>
        <w:t xml:space="preserve">   The DSL is responsible for providing support to all children involved in incidents of child on  child sexual abuse, </w:t>
      </w:r>
      <w:r>
        <w:rPr>
          <w:color w:val="000000"/>
          <w:highlight w:val="yellow"/>
        </w:rPr>
        <w:t>including those who have experienced harm and those who may have caused harm</w:t>
      </w:r>
      <w:r>
        <w:rPr>
          <w:b/>
          <w:bCs/>
          <w:color w:val="000000"/>
        </w:rPr>
        <w:t>.</w:t>
      </w:r>
      <w:r>
        <w:rPr>
          <w:color w:val="000000"/>
        </w:rPr>
        <w:t xml:space="preserve"> Where incidents of child on child abuse involve children attending another school setting we will liaise with the relevant DSL at the setting to ensure appropriate information is shared.</w:t>
      </w:r>
    </w:p>
    <w:p w14:paraId="0B3AACA6" w14:textId="77777777" w:rsidR="00472B03" w:rsidRDefault="00472B03">
      <w:pPr>
        <w:spacing w:after="120"/>
        <w:jc w:val="left"/>
      </w:pPr>
    </w:p>
    <w:p w14:paraId="64FE06A3" w14:textId="77777777" w:rsidR="00472B03" w:rsidRDefault="00000000">
      <w:pPr>
        <w:spacing w:after="120"/>
        <w:ind w:left="720" w:hanging="720"/>
        <w:jc w:val="left"/>
      </w:pPr>
      <w:r>
        <w:t>15.2</w:t>
      </w:r>
      <w:r>
        <w:tab/>
        <w:t xml:space="preserve">We recognise that sexual violence and/or sexual harassment can happen anywhere including educational settings. Where concerns of sexual violence or sexual harassment are witnessed, disclosed or reported to the school (including those that have happened outside of school or online) the concern will be taking seriously. </w:t>
      </w:r>
      <w:r>
        <w:rPr>
          <w:highlight w:val="yellow"/>
        </w:rPr>
        <w:t>The school recognises that sexual harassment and sexual violence exist on a continuum and may be part of a wider pattern of behaviour. All reports will be considered within the context of the child’s circumstances and wider safeguarding information.</w:t>
      </w:r>
      <w:r>
        <w:t xml:space="preserve"> We recognise that sexual violence and harassment exist on a continuum and may overlap; they can occur online and face to face (both physical and verbal) and are never acceptable. In responding to such concerns DSL must (where appropriate) always complete an AIM (Assessment, Intervention, Moving On) checklist and contact the Duty and Advice team if appropriate and follow the principles set out in Part 5 of KCSIE </w:t>
      </w:r>
    </w:p>
    <w:p w14:paraId="00518D1C" w14:textId="77777777" w:rsidR="00472B03" w:rsidRDefault="00472B03">
      <w:pPr>
        <w:spacing w:after="120"/>
        <w:jc w:val="left"/>
      </w:pPr>
    </w:p>
    <w:p w14:paraId="539F223E" w14:textId="77777777" w:rsidR="00472B03" w:rsidRDefault="00000000">
      <w:pPr>
        <w:spacing w:after="120"/>
        <w:ind w:left="720" w:hanging="720"/>
        <w:jc w:val="left"/>
      </w:pPr>
      <w:r>
        <w:t>15.3</w:t>
      </w:r>
      <w:r>
        <w:tab/>
        <w:t xml:space="preserve">Children who may have/have sexually harmed others will be considered separately from the needs of those who have/may have been subject to sexual harm. </w:t>
      </w:r>
      <w:r>
        <w:rPr>
          <w:highlight w:val="yellow"/>
        </w:rPr>
        <w:t>The school recognises that children who display harmful sexual behaviours may also have experienced vulnerability, abuse or exploitation and will ensure appropriate support and intervention is considered.</w:t>
      </w:r>
      <w:r>
        <w:t xml:space="preserve"> Children who have/may have sexually harmed others will be responded to in a way that meets their needs as well as protecting others within the school community through a multi-agency risk assessment management plan (RAMP). Where appropriate there must be a coordinated multi-agency approach to risk assessment which will include involvement of parent/carers, social care, health, police and youth justice (where appropriate). Further support and advice on AIM Checklists and/or undertaking a RAMP can be obtained from the Education Safeguarding Team.</w:t>
      </w:r>
    </w:p>
    <w:p w14:paraId="1AF191C6" w14:textId="77777777" w:rsidR="00472B03" w:rsidRDefault="00472B03">
      <w:pPr>
        <w:spacing w:after="120"/>
        <w:ind w:left="709"/>
        <w:jc w:val="left"/>
      </w:pPr>
    </w:p>
    <w:p w14:paraId="40721459" w14:textId="77777777" w:rsidR="00472B03" w:rsidRDefault="00000000">
      <w:pPr>
        <w:spacing w:after="120"/>
        <w:ind w:left="720" w:hanging="720"/>
        <w:jc w:val="left"/>
      </w:pPr>
      <w:r>
        <w:t>15.4</w:t>
      </w:r>
      <w:r>
        <w:tab/>
        <w:t xml:space="preserve">We will ensure that all children who may have/has been sexually harmed will be taken seriously and that they will be supported and kept safe. Where appropriate support plans will be put in place for children subjected to sexual harm. </w:t>
      </w:r>
    </w:p>
    <w:p w14:paraId="738375BE" w14:textId="77777777" w:rsidR="00472B03" w:rsidRDefault="00472B03">
      <w:pPr>
        <w:pBdr>
          <w:top w:val="nil"/>
          <w:left w:val="nil"/>
          <w:bottom w:val="nil"/>
          <w:right w:val="nil"/>
          <w:between w:val="nil"/>
        </w:pBdr>
        <w:spacing w:after="120"/>
        <w:ind w:left="360"/>
        <w:jc w:val="left"/>
        <w:rPr>
          <w:color w:val="000000"/>
          <w:highlight w:val="yellow"/>
        </w:rPr>
      </w:pPr>
    </w:p>
    <w:p w14:paraId="1548EAF1" w14:textId="77777777" w:rsidR="00472B03" w:rsidRDefault="00000000">
      <w:pPr>
        <w:spacing w:after="120"/>
        <w:ind w:left="720" w:hanging="720"/>
        <w:jc w:val="left"/>
      </w:pPr>
      <w:r>
        <w:t>15.5</w:t>
      </w:r>
      <w:r>
        <w:tab/>
        <w:t>In cases where allegations of sexual violence and/or harassment are found to be unsubstantiated, unfounded, false or malicious, the DSL will consider whether the child or person who has made the allegation is in need of support or may have been abused by someone else. In cases where the report is found to be deliberately invented or malicious the school will consider whether it is appropriate to take any disciplinary action in keeping with the school’s behaviour management policy.</w:t>
      </w:r>
    </w:p>
    <w:p w14:paraId="2969EF34" w14:textId="77777777" w:rsidR="00472B03" w:rsidRDefault="00472B03">
      <w:pPr>
        <w:spacing w:after="120"/>
        <w:ind w:left="720" w:hanging="720"/>
        <w:jc w:val="left"/>
        <w:rPr>
          <w:color w:val="FF0000"/>
        </w:rPr>
      </w:pPr>
    </w:p>
    <w:p w14:paraId="600A5496" w14:textId="77777777" w:rsidR="00472B03" w:rsidRDefault="00000000">
      <w:pPr>
        <w:spacing w:after="120"/>
        <w:ind w:left="720" w:hanging="720"/>
        <w:jc w:val="left"/>
        <w:rPr>
          <w:b/>
          <w:bCs/>
        </w:rPr>
      </w:pPr>
      <w:r>
        <w:rPr>
          <w:b/>
          <w:bCs/>
        </w:rPr>
        <w:t>16. Child exploitation</w:t>
      </w:r>
    </w:p>
    <w:p w14:paraId="075BEF43" w14:textId="77777777" w:rsidR="00472B03" w:rsidRDefault="00472B03">
      <w:pPr>
        <w:spacing w:after="120"/>
        <w:ind w:left="360"/>
        <w:jc w:val="left"/>
        <w:rPr>
          <w:color w:val="FF0000"/>
        </w:rPr>
      </w:pPr>
    </w:p>
    <w:p w14:paraId="6CF69EFA" w14:textId="77777777" w:rsidR="00472B03" w:rsidRDefault="00000000">
      <w:pPr>
        <w:spacing w:after="120"/>
        <w:ind w:left="720" w:hanging="720"/>
        <w:jc w:val="left"/>
      </w:pPr>
      <w:r>
        <w:t>16.1</w:t>
      </w:r>
      <w:r>
        <w:tab/>
        <w:t>Where child exploitation (</w:t>
      </w:r>
      <w:proofErr w:type="spellStart"/>
      <w:r>
        <w:t>ie</w:t>
      </w:r>
      <w:proofErr w:type="spellEnd"/>
      <w:r>
        <w:t xml:space="preserve">, criminal, sexual, trafficking, modern day slavery etc), or the risk of it, is suspected, frontline practitioners must notify the designated member of staff for child protection, in line with the child protection policy reporting systems. </w:t>
      </w:r>
      <w:r>
        <w:rPr>
          <w:highlight w:val="yellow"/>
        </w:rPr>
        <w:t>Staff should recognise that exploitation may occur through face-to-face or online contact and may involve individuals or groups outside the child’s family</w:t>
      </w:r>
      <w:r>
        <w:t>.</w:t>
      </w:r>
    </w:p>
    <w:p w14:paraId="4C3DBB28" w14:textId="77777777" w:rsidR="00472B03" w:rsidRDefault="00000000">
      <w:pPr>
        <w:spacing w:after="120"/>
        <w:ind w:left="720" w:hanging="720"/>
        <w:jc w:val="left"/>
      </w:pPr>
      <w:r>
        <w:t xml:space="preserve">16.2    </w:t>
      </w:r>
      <w:r>
        <w:rPr>
          <w:highlight w:val="yellow"/>
        </w:rPr>
        <w:t>Staff should be aware that exploitation may include financial exploitation, where children may be coerced or manipulated into holding, moving or transferring money using bank accounts or facilitating financial crime on behalf of others.</w:t>
      </w:r>
    </w:p>
    <w:p w14:paraId="7741BB61" w14:textId="77777777" w:rsidR="00472B03" w:rsidRDefault="00000000">
      <w:pPr>
        <w:spacing w:before="240" w:after="120"/>
        <w:ind w:left="720" w:hanging="720"/>
        <w:jc w:val="left"/>
      </w:pPr>
      <w:r>
        <w:t>16.3</w:t>
      </w:r>
      <w:r>
        <w:tab/>
        <w:t xml:space="preserve">The DSL must complete the child exploitation response checklist for partners </w:t>
      </w:r>
      <w:hyperlink r:id="rId78">
        <w:r w:rsidR="00472B03">
          <w:rPr>
            <w:color w:val="0000FF"/>
            <w:u w:val="single"/>
          </w:rPr>
          <w:t>Child Exploitation Risk Identification Tool</w:t>
        </w:r>
      </w:hyperlink>
      <w:r>
        <w:t xml:space="preserve"> and refer to the table at the end of the tool to help decide how to proceed. A copy of the completed tool must be kept in the child’s child protection records for future reference. The DSL can also refer a pupil to the fortnightly Multi-agency Child Exploitation (MACE) meeting (see Appendix 7), if it is felt that the criteria for referral is met, and a discussion is warranted.  Information should be emailed to </w:t>
      </w:r>
      <w:hyperlink r:id="rId79">
        <w:r w:rsidR="00472B03">
          <w:rPr>
            <w:color w:val="0000FF"/>
            <w:u w:val="single"/>
          </w:rPr>
          <w:t>chs.mace@leeds.gov.uk</w:t>
        </w:r>
      </w:hyperlink>
      <w:r>
        <w:t>. Information provided should include name; date of birth; what the risks are; what has been put in place to lessen the risk; and the plan that the child is subject to. Referrals will be triaged and if selected, the social worker, team manager or other relevant practitioner involved will be invited to attend the MACE meeting for a short discussion</w:t>
      </w:r>
      <w:r>
        <w:rPr>
          <w:color w:val="000000"/>
        </w:rPr>
        <w:t>.</w:t>
      </w:r>
    </w:p>
    <w:p w14:paraId="2FBE6DE1" w14:textId="77777777" w:rsidR="00472B03" w:rsidRDefault="00472B03">
      <w:pPr>
        <w:spacing w:after="120"/>
        <w:jc w:val="left"/>
      </w:pPr>
    </w:p>
    <w:p w14:paraId="378A0B1C" w14:textId="77777777" w:rsidR="00472B03" w:rsidRDefault="00000000">
      <w:pPr>
        <w:spacing w:after="120"/>
        <w:ind w:left="720" w:hanging="720"/>
        <w:jc w:val="left"/>
      </w:pPr>
      <w:r>
        <w:t>16.4</w:t>
      </w:r>
      <w:r>
        <w:tab/>
        <w:t>If the child /young person already has an allocated social worker, the DSL must contact them (or their team manager) to discuss any concerns about child exploitation.  Where children may currently be looked after or previously looked after the DSL should also notify the Designated Teacher for children looked after.</w:t>
      </w:r>
    </w:p>
    <w:p w14:paraId="45D8F7C1" w14:textId="77777777" w:rsidR="00472B03" w:rsidRDefault="00472B03">
      <w:pPr>
        <w:spacing w:after="120"/>
        <w:jc w:val="left"/>
      </w:pPr>
    </w:p>
    <w:p w14:paraId="2FA58500" w14:textId="77777777" w:rsidR="00472B03" w:rsidRDefault="00000000">
      <w:pPr>
        <w:spacing w:after="120"/>
        <w:ind w:left="720" w:hanging="720"/>
        <w:jc w:val="left"/>
      </w:pPr>
      <w:r>
        <w:t>16.5</w:t>
      </w:r>
      <w:r>
        <w:tab/>
        <w:t xml:space="preserve">The </w:t>
      </w:r>
      <w:hyperlink r:id="rId80">
        <w:r w:rsidR="00472B03">
          <w:rPr>
            <w:color w:val="0000FF"/>
            <w:u w:val="single"/>
          </w:rPr>
          <w:t>LSCP child exploitation practice guidance</w:t>
        </w:r>
      </w:hyperlink>
      <w:r>
        <w:t xml:space="preserve"> will be followed. </w:t>
      </w:r>
      <w:r>
        <w:rPr>
          <w:color w:val="2B2B2B"/>
        </w:rPr>
        <w:t>This guidance aims to help children who are at risk of exploitation receive the right support at the right time. The guidance is an overview of good practice and information</w:t>
      </w:r>
    </w:p>
    <w:p w14:paraId="7BEC1B53" w14:textId="77777777" w:rsidR="00472B03" w:rsidRDefault="00472B03">
      <w:pPr>
        <w:pBdr>
          <w:top w:val="nil"/>
          <w:left w:val="nil"/>
          <w:bottom w:val="nil"/>
          <w:right w:val="nil"/>
          <w:between w:val="nil"/>
        </w:pBdr>
        <w:spacing w:after="120"/>
        <w:ind w:left="720"/>
        <w:jc w:val="left"/>
        <w:rPr>
          <w:color w:val="000000"/>
        </w:rPr>
      </w:pPr>
    </w:p>
    <w:p w14:paraId="2BE1468D" w14:textId="77777777" w:rsidR="00472B03" w:rsidRDefault="00000000">
      <w:pPr>
        <w:spacing w:after="120"/>
        <w:ind w:left="720" w:hanging="720"/>
        <w:jc w:val="left"/>
      </w:pPr>
      <w:r>
        <w:t>16.6</w:t>
      </w:r>
      <w:r>
        <w:tab/>
        <w:t xml:space="preserve">We will ensure the school, works in partnership with parents / carers and other agencies as appropriate. This includes facilitating return to home interviews as requested. </w:t>
      </w:r>
      <w:r>
        <w:rPr>
          <w:highlight w:val="yellow"/>
        </w:rPr>
        <w:t>Where appropriate, the child’s wishes and feelings will be considered when planning support and interventions.</w:t>
      </w:r>
    </w:p>
    <w:p w14:paraId="7C5C4B63" w14:textId="77777777" w:rsidR="00472B03" w:rsidRDefault="00472B03">
      <w:pPr>
        <w:spacing w:after="120"/>
        <w:ind w:left="720"/>
        <w:jc w:val="left"/>
      </w:pPr>
    </w:p>
    <w:p w14:paraId="7BC50FB2" w14:textId="77777777" w:rsidR="00472B03" w:rsidRDefault="00000000">
      <w:pPr>
        <w:pStyle w:val="Heading1"/>
        <w:spacing w:before="0" w:after="120"/>
        <w:jc w:val="left"/>
        <w:rPr>
          <w:color w:val="000000"/>
          <w:sz w:val="24"/>
          <w:szCs w:val="24"/>
        </w:rPr>
      </w:pPr>
      <w:bookmarkStart w:id="25" w:name="_heading=h.or2h03ux73hg" w:colFirst="0" w:colLast="0"/>
      <w:bookmarkEnd w:id="25"/>
      <w:r>
        <w:rPr>
          <w:color w:val="000000"/>
          <w:sz w:val="24"/>
          <w:szCs w:val="24"/>
        </w:rPr>
        <w:t>17. Sharing Nudes and Semi Nudes</w:t>
      </w:r>
    </w:p>
    <w:p w14:paraId="51F80DE2" w14:textId="77777777" w:rsidR="00472B03" w:rsidRDefault="00000000">
      <w:pPr>
        <w:spacing w:after="120"/>
        <w:jc w:val="left"/>
        <w:rPr>
          <w:b/>
          <w:bCs/>
        </w:rPr>
      </w:pPr>
      <w:r>
        <w:rPr>
          <w:b/>
          <w:bCs/>
        </w:rPr>
        <w:t>Staff responsibilities when responding to an incident</w:t>
      </w:r>
    </w:p>
    <w:p w14:paraId="3439786F" w14:textId="77777777" w:rsidR="00472B03" w:rsidRDefault="00472B03">
      <w:pPr>
        <w:spacing w:after="120"/>
        <w:jc w:val="left"/>
      </w:pPr>
    </w:p>
    <w:p w14:paraId="1BCE124B" w14:textId="77777777" w:rsidR="00472B03" w:rsidRDefault="00000000">
      <w:pPr>
        <w:spacing w:after="120"/>
        <w:ind w:left="720" w:hanging="720"/>
        <w:jc w:val="left"/>
      </w:pPr>
      <w:r>
        <w:t>17.1</w:t>
      </w:r>
      <w:r>
        <w:tab/>
        <w:t xml:space="preserve">If any adult in school is made aware of an incident involving the consensual or non-consensual sharing of nude or semi-nude images/videos they must report it to the DSL immediately.  </w:t>
      </w:r>
      <w:r>
        <w:rPr>
          <w:highlight w:val="yellow"/>
        </w:rPr>
        <w:t>Staff should recognise that such incidents may involve safeguarding concerns including coercion, exploitation, bullying, sexual harassment or abuse.</w:t>
      </w:r>
      <w:r>
        <w:t xml:space="preserve"> The DSL will refer to DfE guidance:  </w:t>
      </w:r>
      <w:hyperlink r:id="rId81">
        <w:r w:rsidR="00472B03">
          <w:rPr>
            <w:color w:val="0000FF"/>
            <w:u w:val="single"/>
          </w:rPr>
          <w:t>Sharing nudes and semi-nudes: how to respond to an incident (overview) (updated March 2024) - GOV.UK (www.gov.uk)</w:t>
        </w:r>
      </w:hyperlink>
    </w:p>
    <w:p w14:paraId="4BA0842A" w14:textId="77777777" w:rsidR="00472B03" w:rsidRDefault="00000000">
      <w:pPr>
        <w:spacing w:after="120"/>
        <w:ind w:firstLine="170"/>
        <w:jc w:val="left"/>
      </w:pPr>
      <w:r>
        <w:t xml:space="preserve">They must </w:t>
      </w:r>
      <w:r>
        <w:rPr>
          <w:b/>
          <w:bCs/>
        </w:rPr>
        <w:t>not</w:t>
      </w:r>
      <w:r>
        <w:t xml:space="preserve">: </w:t>
      </w:r>
    </w:p>
    <w:p w14:paraId="67FB0C95" w14:textId="77777777" w:rsidR="00472B03" w:rsidRDefault="00000000">
      <w:pPr>
        <w:numPr>
          <w:ilvl w:val="0"/>
          <w:numId w:val="48"/>
        </w:numPr>
        <w:pBdr>
          <w:top w:val="nil"/>
          <w:left w:val="nil"/>
          <w:bottom w:val="nil"/>
          <w:right w:val="nil"/>
          <w:between w:val="nil"/>
        </w:pBdr>
        <w:spacing w:after="120"/>
        <w:ind w:left="993" w:hanging="283"/>
        <w:jc w:val="left"/>
        <w:rPr>
          <w:color w:val="000000"/>
        </w:rPr>
      </w:pPr>
      <w:r>
        <w:rPr>
          <w:color w:val="000000"/>
        </w:rPr>
        <w:t>View, copy, print, share, store or save the imagery yourself, or ask a pupil to share or download it (if you have already viewed the imagery by accident, you must report this to the DSL)</w:t>
      </w:r>
    </w:p>
    <w:p w14:paraId="251E9B5A" w14:textId="77777777" w:rsidR="00472B03" w:rsidRDefault="00000000">
      <w:pPr>
        <w:numPr>
          <w:ilvl w:val="0"/>
          <w:numId w:val="48"/>
        </w:numPr>
        <w:pBdr>
          <w:top w:val="nil"/>
          <w:left w:val="nil"/>
          <w:bottom w:val="nil"/>
          <w:right w:val="nil"/>
          <w:between w:val="nil"/>
        </w:pBdr>
        <w:spacing w:after="120"/>
        <w:ind w:left="993" w:hanging="283"/>
        <w:jc w:val="left"/>
        <w:rPr>
          <w:color w:val="000000"/>
        </w:rPr>
      </w:pPr>
      <w:r>
        <w:rPr>
          <w:color w:val="000000"/>
        </w:rPr>
        <w:t>Delete the imagery or ask the pupil to delete it</w:t>
      </w:r>
    </w:p>
    <w:p w14:paraId="223AA2C4" w14:textId="77777777" w:rsidR="00472B03" w:rsidRDefault="00000000">
      <w:pPr>
        <w:numPr>
          <w:ilvl w:val="0"/>
          <w:numId w:val="48"/>
        </w:numPr>
        <w:pBdr>
          <w:top w:val="nil"/>
          <w:left w:val="nil"/>
          <w:bottom w:val="nil"/>
          <w:right w:val="nil"/>
          <w:between w:val="nil"/>
        </w:pBdr>
        <w:spacing w:after="120"/>
        <w:ind w:left="993" w:hanging="283"/>
        <w:jc w:val="left"/>
        <w:rPr>
          <w:color w:val="000000"/>
        </w:rPr>
      </w:pPr>
      <w:r>
        <w:rPr>
          <w:color w:val="000000"/>
        </w:rPr>
        <w:t>Ask the pupil(s) who are involved in the incident to disclose information regarding the imagery (this is the DSL’s responsibility)</w:t>
      </w:r>
    </w:p>
    <w:p w14:paraId="3E82EF3A" w14:textId="77777777" w:rsidR="00472B03" w:rsidRDefault="00000000">
      <w:pPr>
        <w:numPr>
          <w:ilvl w:val="0"/>
          <w:numId w:val="48"/>
        </w:numPr>
        <w:pBdr>
          <w:top w:val="nil"/>
          <w:left w:val="nil"/>
          <w:bottom w:val="nil"/>
          <w:right w:val="nil"/>
          <w:between w:val="nil"/>
        </w:pBdr>
        <w:spacing w:after="120"/>
        <w:ind w:left="993" w:hanging="283"/>
        <w:jc w:val="left"/>
        <w:rPr>
          <w:color w:val="000000"/>
        </w:rPr>
      </w:pPr>
      <w:r>
        <w:rPr>
          <w:color w:val="000000"/>
        </w:rPr>
        <w:t>Share information about the incident with other members of staff, the pupil(s) it involves or their, or other, parents and/or carers</w:t>
      </w:r>
    </w:p>
    <w:p w14:paraId="40205C7C" w14:textId="77777777" w:rsidR="00472B03" w:rsidRDefault="00000000">
      <w:pPr>
        <w:numPr>
          <w:ilvl w:val="0"/>
          <w:numId w:val="48"/>
        </w:numPr>
        <w:pBdr>
          <w:top w:val="nil"/>
          <w:left w:val="nil"/>
          <w:bottom w:val="nil"/>
          <w:right w:val="nil"/>
          <w:between w:val="nil"/>
        </w:pBdr>
        <w:spacing w:after="120"/>
        <w:ind w:left="993" w:hanging="283"/>
        <w:jc w:val="left"/>
        <w:rPr>
          <w:color w:val="000000"/>
        </w:rPr>
      </w:pPr>
      <w:r>
        <w:rPr>
          <w:color w:val="000000"/>
        </w:rPr>
        <w:t>Say or do anything to blame or shame any young people involved</w:t>
      </w:r>
    </w:p>
    <w:p w14:paraId="3488E7C6" w14:textId="77777777" w:rsidR="00472B03" w:rsidRDefault="00472B03">
      <w:pPr>
        <w:spacing w:after="120"/>
        <w:jc w:val="left"/>
      </w:pPr>
    </w:p>
    <w:p w14:paraId="033071E6" w14:textId="77777777" w:rsidR="00472B03" w:rsidRDefault="00000000">
      <w:pPr>
        <w:spacing w:after="120"/>
        <w:jc w:val="left"/>
        <w:rPr>
          <w:b/>
          <w:bCs/>
        </w:rPr>
      </w:pPr>
      <w:r>
        <w:rPr>
          <w:b/>
          <w:bCs/>
        </w:rPr>
        <w:t xml:space="preserve">DSL Responsibilities </w:t>
      </w:r>
    </w:p>
    <w:p w14:paraId="748E254C" w14:textId="77777777" w:rsidR="00472B03" w:rsidRDefault="00472B03">
      <w:pPr>
        <w:spacing w:after="120"/>
        <w:jc w:val="left"/>
      </w:pPr>
    </w:p>
    <w:p w14:paraId="0C39BCEA" w14:textId="77777777" w:rsidR="00472B03" w:rsidRDefault="00000000">
      <w:pPr>
        <w:spacing w:after="120"/>
        <w:ind w:left="700" w:hanging="700"/>
        <w:jc w:val="left"/>
      </w:pPr>
      <w:r>
        <w:t>17.2</w:t>
      </w:r>
      <w:r>
        <w:tab/>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1E112192" w14:textId="77777777" w:rsidR="00472B03" w:rsidRDefault="00000000">
      <w:pPr>
        <w:numPr>
          <w:ilvl w:val="0"/>
          <w:numId w:val="47"/>
        </w:numPr>
        <w:pBdr>
          <w:top w:val="nil"/>
          <w:left w:val="nil"/>
          <w:bottom w:val="nil"/>
          <w:right w:val="nil"/>
          <w:between w:val="nil"/>
        </w:pBdr>
        <w:spacing w:after="120"/>
        <w:jc w:val="left"/>
        <w:rPr>
          <w:color w:val="000000"/>
        </w:rPr>
      </w:pPr>
      <w:r>
        <w:rPr>
          <w:color w:val="000000"/>
        </w:rPr>
        <w:t xml:space="preserve">Whether there is an immediate risk to pupil(s) </w:t>
      </w:r>
    </w:p>
    <w:p w14:paraId="1241993C" w14:textId="77777777" w:rsidR="00472B03" w:rsidRDefault="00000000">
      <w:pPr>
        <w:numPr>
          <w:ilvl w:val="0"/>
          <w:numId w:val="47"/>
        </w:numPr>
        <w:pBdr>
          <w:top w:val="nil"/>
          <w:left w:val="nil"/>
          <w:bottom w:val="nil"/>
          <w:right w:val="nil"/>
          <w:between w:val="nil"/>
        </w:pBdr>
        <w:spacing w:after="120"/>
        <w:jc w:val="left"/>
        <w:rPr>
          <w:color w:val="000000"/>
        </w:rPr>
      </w:pPr>
      <w:r>
        <w:rPr>
          <w:color w:val="000000"/>
        </w:rPr>
        <w:t xml:space="preserve">If a referral needs to be made to the police and/or children’s social care. </w:t>
      </w:r>
    </w:p>
    <w:p w14:paraId="79A0594D" w14:textId="77777777" w:rsidR="00472B03" w:rsidRDefault="00000000">
      <w:pPr>
        <w:numPr>
          <w:ilvl w:val="0"/>
          <w:numId w:val="47"/>
        </w:numPr>
        <w:pBdr>
          <w:top w:val="nil"/>
          <w:left w:val="nil"/>
          <w:bottom w:val="nil"/>
          <w:right w:val="nil"/>
          <w:between w:val="nil"/>
        </w:pBdr>
        <w:spacing w:after="120"/>
        <w:jc w:val="left"/>
        <w:rPr>
          <w:color w:val="000000"/>
        </w:rPr>
      </w:pPr>
      <w:r>
        <w:rPr>
          <w:color w:val="000000"/>
        </w:rPr>
        <w:t>If it is necessary to view the image(s) in order to safeguard the young person (in most cases, images or videos should not be viewed).</w:t>
      </w:r>
    </w:p>
    <w:p w14:paraId="178EDC41" w14:textId="77777777" w:rsidR="00472B03" w:rsidRDefault="00000000">
      <w:pPr>
        <w:numPr>
          <w:ilvl w:val="0"/>
          <w:numId w:val="47"/>
        </w:numPr>
        <w:pBdr>
          <w:top w:val="nil"/>
          <w:left w:val="nil"/>
          <w:bottom w:val="nil"/>
          <w:right w:val="nil"/>
          <w:between w:val="nil"/>
        </w:pBdr>
        <w:spacing w:after="120"/>
        <w:jc w:val="left"/>
        <w:rPr>
          <w:color w:val="000000"/>
        </w:rPr>
      </w:pPr>
      <w:r>
        <w:rPr>
          <w:color w:val="000000"/>
        </w:rPr>
        <w:t>What further information is required, to decide on the best response.</w:t>
      </w:r>
    </w:p>
    <w:p w14:paraId="5EA47810" w14:textId="77777777" w:rsidR="00472B03" w:rsidRDefault="00000000">
      <w:pPr>
        <w:numPr>
          <w:ilvl w:val="0"/>
          <w:numId w:val="47"/>
        </w:numPr>
        <w:pBdr>
          <w:top w:val="nil"/>
          <w:left w:val="nil"/>
          <w:bottom w:val="nil"/>
          <w:right w:val="nil"/>
          <w:between w:val="nil"/>
        </w:pBdr>
        <w:spacing w:after="120"/>
        <w:jc w:val="left"/>
        <w:rPr>
          <w:color w:val="000000"/>
        </w:rPr>
      </w:pPr>
      <w:r>
        <w:rPr>
          <w:color w:val="000000"/>
        </w:rPr>
        <w:t>Whether the image(s) has been shared widely, and via what services and/or platforms, (this may be unknown).</w:t>
      </w:r>
    </w:p>
    <w:p w14:paraId="669EDE78" w14:textId="77777777" w:rsidR="00472B03" w:rsidRDefault="00000000">
      <w:pPr>
        <w:numPr>
          <w:ilvl w:val="0"/>
          <w:numId w:val="47"/>
        </w:numPr>
        <w:pBdr>
          <w:top w:val="nil"/>
          <w:left w:val="nil"/>
          <w:bottom w:val="nil"/>
          <w:right w:val="nil"/>
          <w:between w:val="nil"/>
        </w:pBdr>
        <w:spacing w:after="120"/>
        <w:jc w:val="left"/>
        <w:rPr>
          <w:color w:val="000000"/>
        </w:rPr>
      </w:pPr>
      <w:r>
        <w:rPr>
          <w:color w:val="000000"/>
        </w:rPr>
        <w:t>Whether immediate action should be taken to delete or remove images, or videos, from devices or online services.</w:t>
      </w:r>
    </w:p>
    <w:p w14:paraId="77C98791" w14:textId="77777777" w:rsidR="00472B03" w:rsidRDefault="00000000">
      <w:pPr>
        <w:pBdr>
          <w:top w:val="nil"/>
          <w:left w:val="nil"/>
          <w:bottom w:val="nil"/>
          <w:right w:val="nil"/>
          <w:between w:val="nil"/>
        </w:pBdr>
        <w:spacing w:after="120"/>
        <w:ind w:left="170" w:hanging="170"/>
        <w:jc w:val="left"/>
        <w:rPr>
          <w:color w:val="000000"/>
          <w:sz w:val="20"/>
          <w:szCs w:val="20"/>
        </w:rPr>
      </w:pPr>
      <w:r>
        <w:rPr>
          <w:color w:val="000000"/>
        </w:rPr>
        <w:t>Any relevant facts about the pupils involved which would influence risk assessment.</w:t>
      </w:r>
      <w:r>
        <w:rPr>
          <w:color w:val="000000"/>
          <w:highlight w:val="yellow"/>
        </w:rPr>
        <w:t xml:space="preserve"> This should include consideration of age, SEND, vulnerability, power imbalance, coercion, exploitation, mental health and whether the incident forms part of a wider pattern of behaviour</w:t>
      </w:r>
      <w:r>
        <w:rPr>
          <w:color w:val="000000"/>
          <w:sz w:val="20"/>
          <w:szCs w:val="20"/>
        </w:rPr>
        <w:t>.</w:t>
      </w:r>
    </w:p>
    <w:p w14:paraId="0962CE0D" w14:textId="77777777" w:rsidR="00472B03" w:rsidRDefault="00000000">
      <w:pPr>
        <w:numPr>
          <w:ilvl w:val="0"/>
          <w:numId w:val="47"/>
        </w:numPr>
        <w:pBdr>
          <w:top w:val="nil"/>
          <w:left w:val="nil"/>
          <w:bottom w:val="nil"/>
          <w:right w:val="nil"/>
          <w:between w:val="nil"/>
        </w:pBdr>
        <w:spacing w:after="120"/>
        <w:jc w:val="left"/>
        <w:rPr>
          <w:color w:val="000000"/>
        </w:rPr>
      </w:pPr>
      <w:r>
        <w:rPr>
          <w:color w:val="000000"/>
        </w:rPr>
        <w:t>If there is a need to contact another school, college, setting or individual.</w:t>
      </w:r>
    </w:p>
    <w:p w14:paraId="2E876C51" w14:textId="77777777" w:rsidR="00472B03" w:rsidRDefault="00000000">
      <w:pPr>
        <w:numPr>
          <w:ilvl w:val="0"/>
          <w:numId w:val="47"/>
        </w:numPr>
        <w:pBdr>
          <w:top w:val="nil"/>
          <w:left w:val="nil"/>
          <w:bottom w:val="nil"/>
          <w:right w:val="nil"/>
          <w:between w:val="nil"/>
        </w:pBdr>
        <w:spacing w:after="120"/>
        <w:jc w:val="left"/>
        <w:rPr>
          <w:color w:val="000000"/>
        </w:rPr>
      </w:pPr>
      <w:r>
        <w:rPr>
          <w:color w:val="000000"/>
        </w:rPr>
        <w:t>Whether to contact parents or carers of the pupils involved (in most cases parents/carers should be involved)</w:t>
      </w:r>
    </w:p>
    <w:p w14:paraId="1C531D9E" w14:textId="77777777" w:rsidR="00472B03" w:rsidRDefault="00472B03">
      <w:pPr>
        <w:pBdr>
          <w:top w:val="nil"/>
          <w:left w:val="nil"/>
          <w:bottom w:val="nil"/>
          <w:right w:val="nil"/>
          <w:between w:val="nil"/>
        </w:pBdr>
        <w:spacing w:after="120"/>
        <w:ind w:left="1060" w:hanging="170"/>
        <w:jc w:val="left"/>
        <w:rPr>
          <w:color w:val="000000"/>
        </w:rPr>
      </w:pPr>
    </w:p>
    <w:p w14:paraId="3BA40719" w14:textId="77777777" w:rsidR="00472B03" w:rsidRDefault="00000000">
      <w:pPr>
        <w:spacing w:after="120"/>
        <w:jc w:val="left"/>
      </w:pPr>
      <w:r>
        <w:t xml:space="preserve">The DSL will make an immediate referral to police and/or children’s social care if: </w:t>
      </w:r>
    </w:p>
    <w:p w14:paraId="1EB1159D" w14:textId="77777777" w:rsidR="00472B03" w:rsidRDefault="00000000">
      <w:pPr>
        <w:numPr>
          <w:ilvl w:val="0"/>
          <w:numId w:val="46"/>
        </w:numPr>
        <w:pBdr>
          <w:top w:val="nil"/>
          <w:left w:val="nil"/>
          <w:bottom w:val="nil"/>
          <w:right w:val="nil"/>
          <w:between w:val="nil"/>
        </w:pBdr>
        <w:spacing w:after="120"/>
        <w:ind w:left="993" w:hanging="283"/>
        <w:jc w:val="left"/>
        <w:rPr>
          <w:color w:val="000000"/>
        </w:rPr>
      </w:pPr>
      <w:r>
        <w:rPr>
          <w:color w:val="000000"/>
        </w:rPr>
        <w:t>The incident involves an adult.</w:t>
      </w:r>
    </w:p>
    <w:p w14:paraId="0A96DF1C" w14:textId="77777777" w:rsidR="00472B03" w:rsidRDefault="00000000">
      <w:pPr>
        <w:numPr>
          <w:ilvl w:val="0"/>
          <w:numId w:val="10"/>
        </w:numPr>
        <w:pBdr>
          <w:top w:val="nil"/>
          <w:left w:val="nil"/>
          <w:bottom w:val="nil"/>
          <w:right w:val="nil"/>
          <w:between w:val="nil"/>
        </w:pBdr>
        <w:spacing w:after="120"/>
        <w:ind w:left="993" w:hanging="283"/>
        <w:jc w:val="left"/>
      </w:pPr>
      <w:r>
        <w:rPr>
          <w:color w:val="000000"/>
        </w:rPr>
        <w:t>There is reason to believe that a young person has been coerced, blackmailed, or groomed, or if there are concerns about their capacity to consent (for example, owing to special educational needs, age)</w:t>
      </w:r>
    </w:p>
    <w:p w14:paraId="58F9FC0E" w14:textId="77777777" w:rsidR="00472B03" w:rsidRDefault="00000000">
      <w:pPr>
        <w:numPr>
          <w:ilvl w:val="0"/>
          <w:numId w:val="46"/>
        </w:numPr>
        <w:pBdr>
          <w:top w:val="nil"/>
          <w:left w:val="nil"/>
          <w:bottom w:val="nil"/>
          <w:right w:val="nil"/>
          <w:between w:val="nil"/>
        </w:pBdr>
        <w:spacing w:after="120"/>
        <w:ind w:left="993" w:hanging="283"/>
        <w:jc w:val="left"/>
        <w:rPr>
          <w:color w:val="000000"/>
        </w:rPr>
      </w:pPr>
      <w:r>
        <w:rPr>
          <w:color w:val="000000"/>
        </w:rPr>
        <w:t>What the DSL knows about the images or videos suggests the content depicts sexual acts which are unusual for the young person’s developmental stage or are violent.</w:t>
      </w:r>
    </w:p>
    <w:p w14:paraId="0947787C" w14:textId="77777777" w:rsidR="00472B03" w:rsidRDefault="00000000">
      <w:pPr>
        <w:numPr>
          <w:ilvl w:val="0"/>
          <w:numId w:val="46"/>
        </w:numPr>
        <w:pBdr>
          <w:top w:val="nil"/>
          <w:left w:val="nil"/>
          <w:bottom w:val="nil"/>
          <w:right w:val="nil"/>
          <w:between w:val="nil"/>
        </w:pBdr>
        <w:spacing w:after="120"/>
        <w:ind w:left="993" w:hanging="283"/>
        <w:jc w:val="left"/>
        <w:rPr>
          <w:color w:val="000000"/>
        </w:rPr>
      </w:pPr>
      <w:r>
        <w:rPr>
          <w:color w:val="000000"/>
        </w:rPr>
        <w:t>The imagery involves sexual acts and any pupil in the images or videos is under 13.</w:t>
      </w:r>
    </w:p>
    <w:p w14:paraId="15E5E6E5" w14:textId="77777777" w:rsidR="00472B03" w:rsidRDefault="00000000">
      <w:pPr>
        <w:numPr>
          <w:ilvl w:val="0"/>
          <w:numId w:val="46"/>
        </w:numPr>
        <w:pBdr>
          <w:top w:val="nil"/>
          <w:left w:val="nil"/>
          <w:bottom w:val="nil"/>
          <w:right w:val="nil"/>
          <w:between w:val="nil"/>
        </w:pBdr>
        <w:spacing w:after="120"/>
        <w:ind w:left="993" w:hanging="283"/>
        <w:jc w:val="left"/>
        <w:rPr>
          <w:color w:val="000000"/>
        </w:rPr>
      </w:pPr>
      <w:r>
        <w:rPr>
          <w:color w:val="000000"/>
        </w:rPr>
        <w:t>The DSL has reason to believe a pupil is at immediate risk of harm owing to the sharing of nudes and semi-nudes (for example, the young person is presenting as suicidal or self-harming)</w:t>
      </w:r>
    </w:p>
    <w:p w14:paraId="2FD79B5C" w14:textId="77777777" w:rsidR="00472B03" w:rsidRDefault="00472B03">
      <w:pPr>
        <w:pBdr>
          <w:top w:val="nil"/>
          <w:left w:val="nil"/>
          <w:bottom w:val="nil"/>
          <w:right w:val="nil"/>
          <w:between w:val="nil"/>
        </w:pBdr>
        <w:spacing w:after="120"/>
        <w:ind w:left="993" w:hanging="170"/>
        <w:jc w:val="left"/>
        <w:rPr>
          <w:color w:val="000000"/>
        </w:rPr>
      </w:pPr>
    </w:p>
    <w:p w14:paraId="7D6FECCA" w14:textId="77777777" w:rsidR="00472B03" w:rsidRDefault="00000000">
      <w:pPr>
        <w:spacing w:after="120"/>
        <w:ind w:left="700" w:hanging="700"/>
        <w:jc w:val="left"/>
      </w:pPr>
      <w:r>
        <w:t>17.3</w:t>
      </w:r>
      <w:r>
        <w:tab/>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49DBEF74" w14:textId="77777777" w:rsidR="00472B03" w:rsidRDefault="00472B03">
      <w:pPr>
        <w:spacing w:after="120"/>
        <w:jc w:val="left"/>
      </w:pPr>
    </w:p>
    <w:p w14:paraId="157E088A" w14:textId="77777777" w:rsidR="00472B03" w:rsidRDefault="00000000">
      <w:pPr>
        <w:pStyle w:val="Heading1"/>
        <w:spacing w:before="0" w:after="120"/>
        <w:jc w:val="left"/>
        <w:rPr>
          <w:color w:val="000000"/>
          <w:sz w:val="24"/>
          <w:szCs w:val="24"/>
        </w:rPr>
      </w:pPr>
      <w:bookmarkStart w:id="26" w:name="_heading=h.hrs869lv4oh8" w:colFirst="0" w:colLast="0"/>
      <w:bookmarkEnd w:id="26"/>
      <w:r>
        <w:rPr>
          <w:color w:val="000000"/>
          <w:sz w:val="24"/>
          <w:szCs w:val="24"/>
        </w:rPr>
        <w:t>18. Children who are absent from education</w:t>
      </w:r>
    </w:p>
    <w:p w14:paraId="1F1A4FFB" w14:textId="77777777" w:rsidR="00472B03" w:rsidRDefault="00472B03">
      <w:pPr>
        <w:spacing w:after="120"/>
        <w:jc w:val="left"/>
      </w:pPr>
    </w:p>
    <w:p w14:paraId="4F7B0C5A" w14:textId="77777777" w:rsidR="00472B03" w:rsidRDefault="00000000">
      <w:pPr>
        <w:spacing w:after="120"/>
        <w:ind w:left="720" w:hanging="720"/>
        <w:jc w:val="left"/>
      </w:pPr>
      <w:r>
        <w:t>18.1</w:t>
      </w:r>
      <w:r>
        <w:tab/>
        <w:t xml:space="preserve">A child who is absent as well as missing from education is a potential indicator of abuse or neglect. Where a child is reported to be missing education we will comply with our statutory duty to inform the local authority of any pupil who falls within the reporting notification requirements outlined in </w:t>
      </w:r>
      <w:hyperlink r:id="rId82">
        <w:r w:rsidR="00472B03">
          <w:rPr>
            <w:color w:val="0000FF"/>
            <w:u w:val="single"/>
          </w:rPr>
          <w:t>Children Missing Education – Statutory guidance for local authorities (DfE August 2024)</w:t>
        </w:r>
      </w:hyperlink>
      <w:r>
        <w:t xml:space="preserve"> and  follow the Leeds Children’s Services LA procedure and contact: </w:t>
      </w:r>
      <w:hyperlink r:id="rId83">
        <w:r w:rsidR="00472B03">
          <w:rPr>
            <w:color w:val="0000FF"/>
            <w:u w:val="single"/>
          </w:rPr>
          <w:t>cme@leeds.gov.uk</w:t>
        </w:r>
      </w:hyperlink>
      <w:r>
        <w:t>.  Tel: 0113 3789686.</w:t>
      </w:r>
    </w:p>
    <w:p w14:paraId="3E95AD11" w14:textId="77777777" w:rsidR="00472B03" w:rsidRDefault="00472B03">
      <w:pPr>
        <w:spacing w:after="120"/>
        <w:ind w:left="360"/>
        <w:jc w:val="left"/>
      </w:pPr>
    </w:p>
    <w:p w14:paraId="0F1D2CE3" w14:textId="77777777" w:rsidR="00472B03" w:rsidRDefault="00000000">
      <w:pPr>
        <w:spacing w:after="120" w:line="300" w:lineRule="auto"/>
        <w:ind w:left="720" w:hanging="720"/>
        <w:jc w:val="left"/>
      </w:pPr>
      <w:r>
        <w:t>18.2</w:t>
      </w:r>
      <w:r>
        <w:tab/>
        <w:t xml:space="preserve">Children who are absent, persistently absent, absent from education, abscond or go missing during the school day are vulnerable and may be at increased risk of abuse, neglect, </w:t>
      </w:r>
      <w:r>
        <w:rPr>
          <w:highlight w:val="yellow"/>
        </w:rPr>
        <w:t>child sexual exploitation (CSE), child criminal exploitation (CCE), serious violence, radicalisation, mental health concerns and involvement in county lines activity. Staff should be alert to the fact that repeated absence or patterns of absence may be an indicator of safeguarding need and should consider whether children face additional risks or barriers to seeking help, including due to age, developmental stage, SEND, health needs, communication needs or other vulnerabilities.</w:t>
      </w:r>
      <w:r>
        <w:t xml:space="preserve">  (</w:t>
      </w:r>
      <w:r>
        <w:rPr>
          <w:color w:val="0000FF"/>
        </w:rPr>
        <w:t xml:space="preserve">see </w:t>
      </w:r>
      <w:hyperlink w:anchor="_heading=h.c8llg41ojp2w">
        <w:r w:rsidR="00472B03">
          <w:rPr>
            <w:color w:val="0000FF"/>
          </w:rPr>
          <w:t>Appendix</w:t>
        </w:r>
      </w:hyperlink>
      <w:r>
        <w:rPr>
          <w:color w:val="0000FF"/>
        </w:rPr>
        <w:t xml:space="preserve"> 9</w:t>
      </w:r>
      <w:r>
        <w:rPr>
          <w:color w:val="7030A0"/>
        </w:rPr>
        <w:t>).</w:t>
      </w:r>
    </w:p>
    <w:p w14:paraId="6D4FAD6B" w14:textId="77777777" w:rsidR="00472B03" w:rsidRDefault="00472B03">
      <w:pPr>
        <w:spacing w:line="300" w:lineRule="auto"/>
        <w:jc w:val="left"/>
        <w:rPr>
          <w:color w:val="7030A0"/>
        </w:rPr>
      </w:pPr>
    </w:p>
    <w:p w14:paraId="24BCE17A" w14:textId="77777777" w:rsidR="00472B03" w:rsidRDefault="00000000">
      <w:pPr>
        <w:spacing w:line="300" w:lineRule="auto"/>
        <w:jc w:val="left"/>
        <w:rPr>
          <w:highlight w:val="yellow"/>
        </w:rPr>
      </w:pPr>
      <w:r>
        <w:rPr>
          <w:highlight w:val="yellow"/>
        </w:rPr>
        <w:t>18.2a</w:t>
      </w:r>
    </w:p>
    <w:p w14:paraId="7D22C5AE" w14:textId="77777777" w:rsidR="00472B03" w:rsidRDefault="00000000">
      <w:pPr>
        <w:spacing w:line="300" w:lineRule="auto"/>
        <w:ind w:left="720" w:firstLine="60"/>
        <w:jc w:val="left"/>
      </w:pPr>
      <w:r>
        <w:rPr>
          <w:highlight w:val="yellow"/>
        </w:rPr>
        <w:t>School recognises that children who are absent from education may not be visible to professionals and that repeated, persistent or unexplained absence may be an indicator of safeguarding need and may increase a child’s vulnerability to harm. Any concerns regarding attendance that may indicate a safeguarding risk will be considered through a safeguarding lens and, where appropriate, discussed with the Designated Safeguarding Lead and relevant partner agencies.</w:t>
      </w:r>
    </w:p>
    <w:p w14:paraId="3A06A58A" w14:textId="77777777" w:rsidR="00472B03" w:rsidRDefault="00472B03">
      <w:pPr>
        <w:spacing w:after="120"/>
        <w:ind w:left="720" w:hanging="720"/>
        <w:jc w:val="left"/>
        <w:rPr>
          <w:color w:val="7030A0"/>
        </w:rPr>
      </w:pPr>
    </w:p>
    <w:p w14:paraId="2C096664" w14:textId="77777777" w:rsidR="00472B03" w:rsidRDefault="00000000">
      <w:pPr>
        <w:pBdr>
          <w:top w:val="nil"/>
          <w:left w:val="nil"/>
          <w:bottom w:val="nil"/>
          <w:right w:val="nil"/>
          <w:between w:val="nil"/>
        </w:pBdr>
        <w:spacing w:after="200" w:line="276" w:lineRule="auto"/>
        <w:jc w:val="left"/>
        <w:rPr>
          <w:color w:val="000000"/>
        </w:rPr>
      </w:pPr>
      <w:r>
        <w:rPr>
          <w:color w:val="000000"/>
        </w:rPr>
        <w:t xml:space="preserve">18.3     </w:t>
      </w:r>
    </w:p>
    <w:p w14:paraId="7FA9DA33" w14:textId="77777777" w:rsidR="00472B03" w:rsidRDefault="00000000">
      <w:pPr>
        <w:pBdr>
          <w:top w:val="nil"/>
          <w:left w:val="nil"/>
          <w:bottom w:val="nil"/>
          <w:right w:val="nil"/>
          <w:between w:val="nil"/>
        </w:pBdr>
        <w:spacing w:after="200" w:line="276" w:lineRule="auto"/>
        <w:ind w:left="720"/>
        <w:jc w:val="left"/>
        <w:rPr>
          <w:color w:val="000000"/>
          <w:sz w:val="24"/>
          <w:szCs w:val="24"/>
        </w:rPr>
      </w:pPr>
      <w:r>
        <w:rPr>
          <w:color w:val="000000"/>
        </w:rPr>
        <w:t xml:space="preserve">The DfE statutory guidance on school attendance </w:t>
      </w:r>
      <w:hyperlink r:id="rId84">
        <w:r w:rsidR="00472B03">
          <w:rPr>
            <w:color w:val="0000FF"/>
            <w:u w:val="single"/>
          </w:rPr>
          <w:t>Working together to improve   school attendance</w:t>
        </w:r>
      </w:hyperlink>
      <w:r>
        <w:rPr>
          <w:color w:val="000000"/>
        </w:rPr>
        <w:t xml:space="preserve">  will be followed and school must work with local authority children’s services where school absence indicates safeguarding concerns.</w:t>
      </w:r>
    </w:p>
    <w:p w14:paraId="3224C87F" w14:textId="77777777" w:rsidR="00472B03" w:rsidRDefault="00000000">
      <w:pPr>
        <w:spacing w:line="300" w:lineRule="auto"/>
        <w:rPr>
          <w:sz w:val="21"/>
          <w:szCs w:val="21"/>
          <w:highlight w:val="yellow"/>
        </w:rPr>
      </w:pPr>
      <w:r>
        <w:rPr>
          <w:sz w:val="21"/>
          <w:szCs w:val="21"/>
          <w:highlight w:val="yellow"/>
        </w:rPr>
        <w:t xml:space="preserve">18.4 </w:t>
      </w:r>
    </w:p>
    <w:p w14:paraId="482C6E41" w14:textId="77777777" w:rsidR="00472B03" w:rsidRDefault="00000000">
      <w:pPr>
        <w:spacing w:line="300" w:lineRule="auto"/>
        <w:ind w:left="720"/>
        <w:rPr>
          <w:highlight w:val="yellow"/>
        </w:rPr>
      </w:pPr>
      <w:r>
        <w:rPr>
          <w:sz w:val="21"/>
          <w:szCs w:val="21"/>
          <w:highlight w:val="yellow"/>
        </w:rPr>
        <w:t>Staff should be aware that some children may be at greater risk of harm and may face additional barriers to attendance, engagement and disclosure. This may include, but is not limited to, children with SEND, children with a social worker, young carers, children experiencing mental health difficulties, children living in challenging family circumstances and those experiencing multiple vulnerabilities. Such factors should be considered when assessing the significance of absence and determining the appropriate response.</w:t>
      </w:r>
    </w:p>
    <w:p w14:paraId="6B8E7D57" w14:textId="77777777" w:rsidR="00472B03" w:rsidRDefault="00472B03">
      <w:pPr>
        <w:pBdr>
          <w:top w:val="nil"/>
          <w:left w:val="nil"/>
          <w:bottom w:val="nil"/>
          <w:right w:val="nil"/>
          <w:between w:val="nil"/>
        </w:pBdr>
        <w:spacing w:after="200" w:line="276" w:lineRule="auto"/>
        <w:jc w:val="left"/>
        <w:rPr>
          <w:color w:val="000000"/>
        </w:rPr>
      </w:pPr>
    </w:p>
    <w:p w14:paraId="546B689E" w14:textId="77777777" w:rsidR="00472B03" w:rsidRDefault="00000000">
      <w:pPr>
        <w:pStyle w:val="Heading1"/>
        <w:spacing w:before="0" w:after="120"/>
        <w:jc w:val="left"/>
        <w:rPr>
          <w:color w:val="000000"/>
          <w:sz w:val="24"/>
          <w:szCs w:val="24"/>
        </w:rPr>
      </w:pPr>
      <w:bookmarkStart w:id="27" w:name="_heading=h.olpi02gei8zj" w:colFirst="0" w:colLast="0"/>
      <w:bookmarkEnd w:id="27"/>
      <w:r>
        <w:rPr>
          <w:color w:val="000000"/>
          <w:sz w:val="24"/>
          <w:szCs w:val="24"/>
        </w:rPr>
        <w:t>19. A Safer School Culture</w:t>
      </w:r>
    </w:p>
    <w:p w14:paraId="37995289" w14:textId="77777777" w:rsidR="00472B03" w:rsidRDefault="00472B03">
      <w:pPr>
        <w:spacing w:after="120" w:line="300" w:lineRule="auto"/>
        <w:jc w:val="left"/>
        <w:rPr>
          <w:highlight w:val="yellow"/>
        </w:rPr>
      </w:pPr>
    </w:p>
    <w:p w14:paraId="10002325" w14:textId="77777777" w:rsidR="00472B03" w:rsidRDefault="00000000">
      <w:pPr>
        <w:spacing w:after="120" w:line="300" w:lineRule="auto"/>
        <w:jc w:val="left"/>
        <w:rPr>
          <w:highlight w:val="yellow"/>
        </w:rPr>
      </w:pPr>
      <w:r>
        <w:rPr>
          <w:highlight w:val="yellow"/>
        </w:rPr>
        <w:t xml:space="preserve">19.1 </w:t>
      </w:r>
    </w:p>
    <w:p w14:paraId="7050FFF4" w14:textId="77777777" w:rsidR="00472B03" w:rsidRDefault="00000000">
      <w:pPr>
        <w:spacing w:after="120" w:line="300" w:lineRule="auto"/>
        <w:ind w:left="720"/>
        <w:jc w:val="left"/>
      </w:pPr>
      <w:r>
        <w:rPr>
          <w:highlight w:val="yellow"/>
        </w:rPr>
        <w:t>The school will ensure that all staff understand that safeguarding is everyone's responsibility and that all staff have a responsibility to maintain an attitude of "it could happen here" when considering safeguarding concerns. Staff should feel able to raise concerns about poor or unsafe practice and know that such concerns will be taken seriously and addressed appropriately. The school promotes an open and transparent safeguarding culture in which all concerns about adults working in or on behalf of the school, including low-level concerns, can be raised, recorded, shared and addressed appropriately. All staff should understand the difference between a concern that meets the harm threshold and a low-level concern and know how to report both.</w:t>
      </w:r>
    </w:p>
    <w:p w14:paraId="6E7838B6" w14:textId="77777777" w:rsidR="00472B03" w:rsidRDefault="00472B03">
      <w:pPr>
        <w:spacing w:after="120"/>
        <w:jc w:val="left"/>
        <w:rPr>
          <w:b/>
          <w:bCs/>
        </w:rPr>
      </w:pPr>
    </w:p>
    <w:p w14:paraId="15248EBD" w14:textId="77777777" w:rsidR="00472B03" w:rsidRDefault="00000000">
      <w:pPr>
        <w:spacing w:after="120"/>
        <w:jc w:val="left"/>
        <w:rPr>
          <w:b/>
          <w:bCs/>
        </w:rPr>
      </w:pPr>
      <w:r>
        <w:rPr>
          <w:b/>
          <w:bCs/>
        </w:rPr>
        <w:t xml:space="preserve">19.2 </w:t>
      </w:r>
    </w:p>
    <w:p w14:paraId="36849C70" w14:textId="77777777" w:rsidR="00472B03" w:rsidRDefault="00000000">
      <w:pPr>
        <w:spacing w:after="120"/>
        <w:ind w:left="709"/>
        <w:jc w:val="left"/>
        <w:rPr>
          <w:b/>
          <w:bCs/>
        </w:rPr>
      </w:pPr>
      <w:r>
        <w:rPr>
          <w:b/>
          <w:bCs/>
        </w:rPr>
        <w:t xml:space="preserve">The governing board will ensure that the following appropriate policies, and procedures are in place </w:t>
      </w:r>
      <w:r>
        <w:rPr>
          <w:b/>
          <w:bCs/>
          <w:color w:val="000000"/>
        </w:rPr>
        <w:t>and shared with staff at the point of induction</w:t>
      </w:r>
      <w:r>
        <w:rPr>
          <w:b/>
          <w:bCs/>
        </w:rPr>
        <w:t>, in order for appropriate action to be taken in a timely manner to safeguard and promote children’s welfare:</w:t>
      </w:r>
    </w:p>
    <w:p w14:paraId="18723BDF" w14:textId="77777777" w:rsidR="00472B03" w:rsidRDefault="00000000">
      <w:pPr>
        <w:numPr>
          <w:ilvl w:val="0"/>
          <w:numId w:val="45"/>
        </w:numPr>
        <w:spacing w:after="120"/>
        <w:ind w:left="993" w:hanging="283"/>
        <w:jc w:val="left"/>
      </w:pPr>
      <w:r>
        <w:t>Whistle Blowing/Confidential reporting policies (guidance to staff and volunteers on how they can raise concerns and receive appropriate feedback on action taken when staff have concerns about any adult’s behaviour)</w:t>
      </w:r>
    </w:p>
    <w:p w14:paraId="716FA2EA" w14:textId="77777777" w:rsidR="00472B03" w:rsidRDefault="00000000">
      <w:pPr>
        <w:numPr>
          <w:ilvl w:val="0"/>
          <w:numId w:val="45"/>
        </w:numPr>
        <w:spacing w:after="120"/>
        <w:ind w:left="993" w:hanging="283"/>
        <w:jc w:val="left"/>
      </w:pPr>
      <w:r>
        <w:t>School’s procedures for managing children who are missing from education.</w:t>
      </w:r>
    </w:p>
    <w:p w14:paraId="62C9E118" w14:textId="77777777" w:rsidR="00472B03" w:rsidRDefault="00000000">
      <w:pPr>
        <w:numPr>
          <w:ilvl w:val="0"/>
          <w:numId w:val="45"/>
        </w:numPr>
        <w:spacing w:after="120"/>
        <w:ind w:left="993" w:hanging="283"/>
        <w:jc w:val="left"/>
      </w:pPr>
      <w:r>
        <w:t>Guidance on Safer Working Practices and/or staff code of conduct</w:t>
      </w:r>
    </w:p>
    <w:p w14:paraId="75CD39BF" w14:textId="77777777" w:rsidR="00472B03" w:rsidRDefault="00000000">
      <w:pPr>
        <w:numPr>
          <w:ilvl w:val="0"/>
          <w:numId w:val="45"/>
        </w:numPr>
        <w:spacing w:after="120"/>
        <w:ind w:left="993" w:hanging="283"/>
        <w:jc w:val="left"/>
        <w:rPr>
          <w:color w:val="000000"/>
        </w:rPr>
      </w:pPr>
      <w:r>
        <w:rPr>
          <w:color w:val="000000"/>
        </w:rPr>
        <w:t>Safeguarding and Child Protection policy (including online safety).</w:t>
      </w:r>
    </w:p>
    <w:p w14:paraId="5D2D4108" w14:textId="77777777" w:rsidR="00472B03" w:rsidRDefault="00000000">
      <w:pPr>
        <w:numPr>
          <w:ilvl w:val="0"/>
          <w:numId w:val="45"/>
        </w:numPr>
        <w:spacing w:after="120"/>
        <w:ind w:left="993" w:hanging="283"/>
        <w:jc w:val="left"/>
        <w:rPr>
          <w:color w:val="000000"/>
        </w:rPr>
      </w:pPr>
      <w:r>
        <w:rPr>
          <w:color w:val="000000"/>
        </w:rPr>
        <w:t>School behaviour policy.</w:t>
      </w:r>
    </w:p>
    <w:p w14:paraId="2C24B86F" w14:textId="77777777" w:rsidR="00472B03" w:rsidRDefault="00000000">
      <w:pPr>
        <w:numPr>
          <w:ilvl w:val="0"/>
          <w:numId w:val="45"/>
        </w:numPr>
        <w:spacing w:after="120"/>
        <w:ind w:left="993" w:hanging="283"/>
        <w:jc w:val="left"/>
        <w:rPr>
          <w:highlight w:val="yellow"/>
        </w:rPr>
      </w:pPr>
      <w:r>
        <w:rPr>
          <w:highlight w:val="yellow"/>
        </w:rPr>
        <w:t>Low-Level Concerns Policy/Procedure.</w:t>
      </w:r>
    </w:p>
    <w:p w14:paraId="17C43CB7" w14:textId="77777777" w:rsidR="00472B03" w:rsidRDefault="00000000">
      <w:pPr>
        <w:numPr>
          <w:ilvl w:val="0"/>
          <w:numId w:val="45"/>
        </w:numPr>
        <w:spacing w:after="120"/>
        <w:ind w:left="993" w:hanging="283"/>
        <w:jc w:val="left"/>
        <w:rPr>
          <w:highlight w:val="yellow"/>
        </w:rPr>
      </w:pPr>
      <w:r>
        <w:rPr>
          <w:highlight w:val="yellow"/>
        </w:rPr>
        <w:t>Managing Allegations Against Staff Policy/Procedure.</w:t>
      </w:r>
    </w:p>
    <w:p w14:paraId="5E59E968" w14:textId="77777777" w:rsidR="00472B03" w:rsidRDefault="00000000">
      <w:pPr>
        <w:numPr>
          <w:ilvl w:val="0"/>
          <w:numId w:val="45"/>
        </w:numPr>
        <w:spacing w:after="120"/>
        <w:ind w:left="993" w:hanging="283"/>
        <w:jc w:val="left"/>
        <w:rPr>
          <w:highlight w:val="yellow"/>
        </w:rPr>
      </w:pPr>
      <w:r>
        <w:rPr>
          <w:highlight w:val="yellow"/>
        </w:rPr>
        <w:t>Online Safety and Acceptable Use Policies.</w:t>
      </w:r>
    </w:p>
    <w:p w14:paraId="3A5C2C13" w14:textId="77777777" w:rsidR="00472B03" w:rsidRDefault="00000000">
      <w:pPr>
        <w:numPr>
          <w:ilvl w:val="0"/>
          <w:numId w:val="45"/>
        </w:numPr>
        <w:spacing w:after="120"/>
        <w:ind w:left="993" w:hanging="283"/>
        <w:jc w:val="left"/>
        <w:rPr>
          <w:highlight w:val="yellow"/>
        </w:rPr>
      </w:pPr>
      <w:r>
        <w:rPr>
          <w:highlight w:val="yellow"/>
        </w:rPr>
        <w:t>Attendance and Children Missing Education Procedures.</w:t>
      </w:r>
    </w:p>
    <w:p w14:paraId="7D13A0F3" w14:textId="77777777" w:rsidR="00472B03" w:rsidRDefault="00000000">
      <w:pPr>
        <w:numPr>
          <w:ilvl w:val="0"/>
          <w:numId w:val="45"/>
        </w:numPr>
        <w:spacing w:after="120"/>
        <w:ind w:left="993" w:hanging="283"/>
        <w:jc w:val="left"/>
        <w:rPr>
          <w:highlight w:val="yellow"/>
        </w:rPr>
      </w:pPr>
      <w:r>
        <w:rPr>
          <w:color w:val="000000"/>
        </w:rPr>
        <w:t>The names, roles and responsibilities of the designated safeguarding lead and any deputies.</w:t>
      </w:r>
    </w:p>
    <w:p w14:paraId="7512987D" w14:textId="77777777" w:rsidR="00472B03" w:rsidRDefault="00472B03">
      <w:pPr>
        <w:spacing w:after="120"/>
        <w:jc w:val="left"/>
      </w:pPr>
    </w:p>
    <w:p w14:paraId="6570EA52" w14:textId="77777777" w:rsidR="00472B03" w:rsidRDefault="00000000">
      <w:pPr>
        <w:pStyle w:val="Heading1"/>
        <w:spacing w:before="0" w:after="120"/>
        <w:jc w:val="left"/>
        <w:rPr>
          <w:color w:val="000000"/>
          <w:sz w:val="24"/>
          <w:szCs w:val="24"/>
        </w:rPr>
      </w:pPr>
      <w:bookmarkStart w:id="28" w:name="_heading=h.s0gr4nlrc95z" w:colFirst="0" w:colLast="0"/>
      <w:bookmarkEnd w:id="28"/>
      <w:r>
        <w:rPr>
          <w:color w:val="000000"/>
          <w:sz w:val="24"/>
          <w:szCs w:val="24"/>
        </w:rPr>
        <w:t>20. Safer Recruitment, selection and pre-employment vetting</w:t>
      </w:r>
    </w:p>
    <w:p w14:paraId="37DA2FD2" w14:textId="77777777" w:rsidR="00472B03" w:rsidRDefault="00472B03">
      <w:pPr>
        <w:spacing w:after="120"/>
        <w:jc w:val="left"/>
      </w:pPr>
    </w:p>
    <w:p w14:paraId="48695192" w14:textId="77777777" w:rsidR="00472B03" w:rsidRDefault="00000000">
      <w:pPr>
        <w:spacing w:after="120"/>
        <w:ind w:left="720" w:hanging="720"/>
        <w:jc w:val="left"/>
      </w:pPr>
      <w:r>
        <w:rPr>
          <w:color w:val="000000"/>
        </w:rPr>
        <w:t>20.1</w:t>
      </w:r>
      <w:r>
        <w:rPr>
          <w:color w:val="000000"/>
        </w:rPr>
        <w:tab/>
        <w:t xml:space="preserve">The school pays full regard and commitment to following the safer recruitment, selection and pre-employment vetting procedures as outlined in part three of </w:t>
      </w:r>
      <w:proofErr w:type="spellStart"/>
      <w:r>
        <w:rPr>
          <w:color w:val="000000"/>
        </w:rPr>
        <w:t>KCSiE</w:t>
      </w:r>
      <w:proofErr w:type="spellEnd"/>
      <w:r>
        <w:rPr>
          <w:color w:val="000000"/>
        </w:rPr>
        <w:t xml:space="preserve">. </w:t>
      </w:r>
    </w:p>
    <w:p w14:paraId="0B6B366B" w14:textId="77777777" w:rsidR="00472B03" w:rsidRDefault="00472B03">
      <w:pPr>
        <w:spacing w:after="120"/>
        <w:ind w:left="709"/>
        <w:jc w:val="left"/>
        <w:rPr>
          <w:highlight w:val="yellow"/>
        </w:rPr>
      </w:pPr>
    </w:p>
    <w:p w14:paraId="2B135B53" w14:textId="77777777" w:rsidR="00472B03" w:rsidRDefault="00000000">
      <w:pPr>
        <w:spacing w:after="120" w:line="300" w:lineRule="auto"/>
        <w:ind w:left="720" w:hanging="720"/>
        <w:jc w:val="left"/>
      </w:pPr>
      <w:r>
        <w:rPr>
          <w:color w:val="000000"/>
          <w:highlight w:val="yellow"/>
        </w:rPr>
        <w:t>20.2</w:t>
      </w:r>
      <w:r>
        <w:tab/>
      </w:r>
      <w:r>
        <w:rPr>
          <w:sz w:val="21"/>
          <w:szCs w:val="21"/>
          <w:highlight w:val="yellow"/>
        </w:rPr>
        <w:t>The school will maintain a Single Central Record in accordance with Part 3 of KCSIE. The record will contain details of all required pre-employment and safeguarding checks undertaken for staff, governors/trustees, supply staff, teacher trainees, volunteers and contractors where applicable. The record will evidence the date on which checks were completed and will be regularly monitored to ensure compliance with statutory requirements.</w:t>
      </w:r>
    </w:p>
    <w:p w14:paraId="20A33853" w14:textId="77777777" w:rsidR="00472B03" w:rsidRDefault="00000000">
      <w:pPr>
        <w:spacing w:after="120"/>
        <w:ind w:left="709"/>
        <w:jc w:val="left"/>
      </w:pPr>
      <w:r>
        <w:t xml:space="preserve"> </w:t>
      </w:r>
    </w:p>
    <w:p w14:paraId="30B49255" w14:textId="77777777" w:rsidR="00472B03" w:rsidRDefault="00000000">
      <w:pPr>
        <w:spacing w:after="120"/>
        <w:ind w:left="720" w:hanging="720"/>
        <w:jc w:val="left"/>
      </w:pPr>
      <w:r>
        <w:t>20.3</w:t>
      </w:r>
      <w:r>
        <w:tab/>
        <w:t xml:space="preserve">All recruitment materials will include reference to the school’s commitment to safeguarding and promoting the wellbeing of pupils. (see </w:t>
      </w:r>
      <w:hyperlink w:anchor="_heading=h.c71msdc7zf41">
        <w:r w:rsidR="00472B03">
          <w:rPr>
            <w:color w:val="0000FF"/>
            <w:sz w:val="24"/>
            <w:szCs w:val="24"/>
            <w:u w:val="single"/>
          </w:rPr>
          <w:t>Appendix 6</w:t>
        </w:r>
      </w:hyperlink>
      <w:r>
        <w:t>)</w:t>
      </w:r>
    </w:p>
    <w:p w14:paraId="1A5E99FA" w14:textId="77777777" w:rsidR="00472B03" w:rsidRDefault="00472B03">
      <w:pPr>
        <w:spacing w:after="120"/>
        <w:jc w:val="left"/>
      </w:pPr>
    </w:p>
    <w:p w14:paraId="3A45D028" w14:textId="77777777" w:rsidR="00472B03" w:rsidRDefault="00000000">
      <w:pPr>
        <w:spacing w:after="120"/>
        <w:ind w:left="720" w:hanging="720"/>
        <w:jc w:val="left"/>
      </w:pPr>
      <w:r>
        <w:t>20.4</w:t>
      </w:r>
      <w:r>
        <w:tab/>
        <w:t>The school will ensure that all recruitment panels include at least one person that has undertaken the safer recruitment consortium, safer recruitment training as recommended by the Local Authority/Leeds LSCP.</w:t>
      </w:r>
    </w:p>
    <w:p w14:paraId="234F5B2F" w14:textId="77777777" w:rsidR="00472B03" w:rsidRDefault="00472B03">
      <w:pPr>
        <w:pBdr>
          <w:top w:val="nil"/>
          <w:left w:val="nil"/>
          <w:bottom w:val="nil"/>
          <w:right w:val="nil"/>
          <w:between w:val="nil"/>
        </w:pBdr>
        <w:spacing w:after="120"/>
        <w:ind w:left="720"/>
        <w:jc w:val="left"/>
        <w:rPr>
          <w:color w:val="000000"/>
        </w:rPr>
      </w:pPr>
    </w:p>
    <w:p w14:paraId="3669ECF2" w14:textId="77777777" w:rsidR="00472B03" w:rsidRDefault="00000000">
      <w:pPr>
        <w:spacing w:after="120"/>
        <w:ind w:left="720" w:hanging="720"/>
        <w:jc w:val="left"/>
      </w:pPr>
      <w:r>
        <w:t>20.5</w:t>
      </w:r>
      <w:r>
        <w:tab/>
        <w:t>For individuals who have lived or worked outside the UK, in addition to the same checks as all other staff, the school will complete any additional checks required to satisfy themselves that the individual is suitable to work with children. This may include obtaining a letter from the professional regulatory authority in the country (countries) in which the candidate has worked confirming that they have not imposed any sanctions or restrictions, and /or that they are aware of any reason why they are unsuitable to teach where possible.</w:t>
      </w:r>
    </w:p>
    <w:p w14:paraId="18B3D5B6" w14:textId="77777777" w:rsidR="00472B03" w:rsidRDefault="00472B03">
      <w:pPr>
        <w:spacing w:after="120"/>
        <w:ind w:left="709"/>
        <w:jc w:val="left"/>
        <w:rPr>
          <w:color w:val="FF0000"/>
        </w:rPr>
      </w:pPr>
    </w:p>
    <w:p w14:paraId="461A59C5" w14:textId="77777777" w:rsidR="00472B03" w:rsidRDefault="00000000">
      <w:pPr>
        <w:spacing w:after="120" w:line="300" w:lineRule="auto"/>
        <w:ind w:left="720" w:hanging="720"/>
        <w:jc w:val="left"/>
      </w:pPr>
      <w:r>
        <w:t>20.6</w:t>
      </w:r>
      <w:r>
        <w:tab/>
      </w:r>
      <w:r>
        <w:rPr>
          <w:color w:val="000000"/>
        </w:rPr>
        <w:t xml:space="preserve"> </w:t>
      </w:r>
      <w:r>
        <w:rPr>
          <w:highlight w:val="yellow"/>
        </w:rPr>
        <w:t xml:space="preserve">Written risk assessments will be undertaken whenever safeguarding circumstances require this, including where information is disclosed on a DBS certificate, where checks are delayed, where individuals commence work pending receipt of required checks where legally permissible, or where alternative safeguarding arrangements are required. Risk assessments will be proportionate, recorded and reviewed as appropriate. Advice and support for carrying out risk assessments can be accessed through the school’s HR Advisor/Provider/Contact or the Education Safeguarding </w:t>
      </w:r>
      <w:r>
        <w:rPr>
          <w:color w:val="000000"/>
          <w:highlight w:val="yellow"/>
        </w:rPr>
        <w:t>Team</w:t>
      </w:r>
    </w:p>
    <w:p w14:paraId="7BF2AC4F" w14:textId="77777777" w:rsidR="00472B03" w:rsidRDefault="00000000">
      <w:r>
        <w:rPr>
          <w:highlight w:val="yellow"/>
        </w:rPr>
        <w:t xml:space="preserve">20.7 </w:t>
      </w:r>
    </w:p>
    <w:p w14:paraId="27C9596C" w14:textId="77777777" w:rsidR="00472B03" w:rsidRDefault="00000000">
      <w:pPr>
        <w:ind w:left="720"/>
        <w:rPr>
          <w:highlight w:val="yellow"/>
        </w:rPr>
      </w:pPr>
      <w:r>
        <w:rPr>
          <w:highlight w:val="yellow"/>
        </w:rPr>
        <w:t>Volunteers who teach, train, instruct, care for, or supervise children on more than 3 days in any 30-day period, or take part in any overnight stay between 2am and 6am, are now in regulated activity. School ensures that these volunteers have an enhanced DBS check that includes children's barred list information.</w:t>
      </w:r>
    </w:p>
    <w:p w14:paraId="72784E7C" w14:textId="77777777" w:rsidR="00472B03" w:rsidRDefault="00000000">
      <w:pPr>
        <w:rPr>
          <w:highlight w:val="yellow"/>
        </w:rPr>
      </w:pPr>
      <w:r>
        <w:rPr>
          <w:highlight w:val="yellow"/>
        </w:rPr>
        <w:t>20.8</w:t>
      </w:r>
    </w:p>
    <w:p w14:paraId="0C67EB7A" w14:textId="77777777" w:rsidR="00472B03" w:rsidRDefault="00000000">
      <w:pPr>
        <w:spacing w:after="120" w:line="300" w:lineRule="auto"/>
        <w:ind w:left="720"/>
        <w:jc w:val="left"/>
        <w:rPr>
          <w:highlight w:val="yellow"/>
        </w:rPr>
      </w:pPr>
      <w:r>
        <w:rPr>
          <w:highlight w:val="yellow"/>
        </w:rPr>
        <w:t>The school will undertake a written risk assessment for volunteers where required to determine the appropriate level of supervision and vetting checks, taking account of whether the volunteer is engaged in regulated activity.</w:t>
      </w:r>
    </w:p>
    <w:p w14:paraId="09C167B0" w14:textId="77777777" w:rsidR="00472B03" w:rsidRDefault="00472B03">
      <w:pPr>
        <w:pBdr>
          <w:top w:val="nil"/>
          <w:left w:val="nil"/>
          <w:bottom w:val="nil"/>
          <w:right w:val="nil"/>
          <w:between w:val="nil"/>
        </w:pBdr>
        <w:spacing w:after="120"/>
        <w:ind w:left="720"/>
        <w:jc w:val="left"/>
        <w:rPr>
          <w:color w:val="000000"/>
        </w:rPr>
      </w:pPr>
    </w:p>
    <w:p w14:paraId="5BB37F89" w14:textId="77777777" w:rsidR="00472B03" w:rsidRDefault="00000000">
      <w:pPr>
        <w:spacing w:after="120"/>
        <w:ind w:left="720" w:hanging="720"/>
        <w:jc w:val="left"/>
        <w:rPr>
          <w:color w:val="000000"/>
        </w:rPr>
      </w:pPr>
      <w:r>
        <w:rPr>
          <w:color w:val="000000"/>
        </w:rPr>
        <w:t>20.9</w:t>
      </w:r>
      <w:r>
        <w:rPr>
          <w:color w:val="000000"/>
        </w:rPr>
        <w:tab/>
        <w:t>The school will inform shortlisted candidates that online searches may be done as part of due diligence checks.</w:t>
      </w:r>
    </w:p>
    <w:p w14:paraId="1030983E" w14:textId="77777777" w:rsidR="00472B03" w:rsidRDefault="00472B03">
      <w:pPr>
        <w:pBdr>
          <w:top w:val="nil"/>
          <w:left w:val="nil"/>
          <w:bottom w:val="nil"/>
          <w:right w:val="nil"/>
          <w:between w:val="nil"/>
        </w:pBdr>
        <w:spacing w:after="120"/>
        <w:ind w:left="720"/>
        <w:jc w:val="left"/>
        <w:rPr>
          <w:color w:val="000000"/>
        </w:rPr>
      </w:pPr>
    </w:p>
    <w:p w14:paraId="334D4476" w14:textId="77777777" w:rsidR="00472B03" w:rsidRDefault="00000000">
      <w:pPr>
        <w:spacing w:after="120"/>
        <w:ind w:left="720" w:hanging="720"/>
        <w:jc w:val="left"/>
        <w:rPr>
          <w:color w:val="000000"/>
        </w:rPr>
      </w:pPr>
      <w:r>
        <w:rPr>
          <w:color w:val="000000"/>
        </w:rPr>
        <w:t>20.10</w:t>
      </w:r>
      <w:r>
        <w:rPr>
          <w:color w:val="000000"/>
        </w:rPr>
        <w:tab/>
        <w:t>Copies of documents used to verify the successful candidate’s identity, right to work and required qualifications should be kept in their personnel file.</w:t>
      </w:r>
    </w:p>
    <w:p w14:paraId="364836B6" w14:textId="77777777" w:rsidR="00472B03" w:rsidRDefault="00472B03">
      <w:pPr>
        <w:spacing w:after="120"/>
        <w:ind w:left="720" w:hanging="720"/>
        <w:jc w:val="left"/>
        <w:rPr>
          <w:color w:val="000000"/>
        </w:rPr>
      </w:pPr>
    </w:p>
    <w:p w14:paraId="0B67C7C6" w14:textId="77777777" w:rsidR="00472B03" w:rsidRDefault="00000000">
      <w:pPr>
        <w:pStyle w:val="Heading1"/>
        <w:spacing w:before="0" w:after="120"/>
        <w:jc w:val="left"/>
        <w:rPr>
          <w:color w:val="000000"/>
          <w:sz w:val="24"/>
          <w:szCs w:val="24"/>
        </w:rPr>
      </w:pPr>
      <w:bookmarkStart w:id="29" w:name="bookmark=id.gyuga9v9b9by" w:colFirst="0" w:colLast="0"/>
      <w:bookmarkStart w:id="30" w:name="bookmark=id.3lfwn4ylfd9w" w:colFirst="0" w:colLast="0"/>
      <w:bookmarkStart w:id="31" w:name="bookmark=id.67aqn7q7miq6" w:colFirst="0" w:colLast="0"/>
      <w:bookmarkStart w:id="32" w:name="bookmark=id.j6e6slkaai0k" w:colFirst="0" w:colLast="0"/>
      <w:bookmarkStart w:id="33" w:name="_heading=h.sh8dealtcau6" w:colFirst="0" w:colLast="0"/>
      <w:bookmarkEnd w:id="29"/>
      <w:bookmarkEnd w:id="30"/>
      <w:bookmarkEnd w:id="31"/>
      <w:bookmarkEnd w:id="32"/>
      <w:bookmarkEnd w:id="33"/>
      <w:r>
        <w:rPr>
          <w:color w:val="000000"/>
          <w:sz w:val="24"/>
          <w:szCs w:val="24"/>
        </w:rPr>
        <w:t>21. Managing allegations or safeguarding concerns against a member of staff or person in school procedures.</w:t>
      </w:r>
    </w:p>
    <w:p w14:paraId="2767C0BC" w14:textId="77777777" w:rsidR="00472B03" w:rsidRDefault="00472B03">
      <w:pPr>
        <w:spacing w:after="120"/>
        <w:jc w:val="left"/>
        <w:rPr>
          <w:color w:val="000000"/>
        </w:rPr>
      </w:pPr>
    </w:p>
    <w:p w14:paraId="5259C2EA" w14:textId="77777777" w:rsidR="00472B03" w:rsidRDefault="00000000">
      <w:pPr>
        <w:spacing w:after="120"/>
        <w:ind w:left="709" w:hanging="709"/>
        <w:jc w:val="left"/>
        <w:rPr>
          <w:color w:val="000000"/>
        </w:rPr>
      </w:pPr>
      <w:r>
        <w:rPr>
          <w:color w:val="000000"/>
        </w:rPr>
        <w:t>21.1</w:t>
      </w:r>
      <w:r>
        <w:rPr>
          <w:color w:val="000000"/>
        </w:rPr>
        <w:tab/>
        <w:t xml:space="preserve">These procedures must be followed in any case in which it is alleged that a member of staff (including supply staff- </w:t>
      </w:r>
      <w:r>
        <w:rPr>
          <w:color w:val="000000"/>
          <w:highlight w:val="yellow"/>
        </w:rPr>
        <w:t>and trainee teachers</w:t>
      </w:r>
      <w:r>
        <w:rPr>
          <w:color w:val="000000"/>
        </w:rPr>
        <w:t>), governor, visiting professional or volunteer has met the harm test, this includes where an adult has:</w:t>
      </w:r>
    </w:p>
    <w:p w14:paraId="589763F2" w14:textId="77777777" w:rsidR="00472B03" w:rsidRDefault="00000000">
      <w:pPr>
        <w:numPr>
          <w:ilvl w:val="0"/>
          <w:numId w:val="31"/>
        </w:numPr>
        <w:spacing w:after="120"/>
        <w:ind w:left="993"/>
        <w:jc w:val="left"/>
        <w:rPr>
          <w:color w:val="000000"/>
        </w:rPr>
      </w:pPr>
      <w:r>
        <w:rPr>
          <w:color w:val="000000"/>
        </w:rPr>
        <w:t>behaved in a way that has harmed a child or may have harmed a child.</w:t>
      </w:r>
    </w:p>
    <w:p w14:paraId="42E22C0E" w14:textId="77777777" w:rsidR="00472B03" w:rsidRDefault="00000000">
      <w:pPr>
        <w:numPr>
          <w:ilvl w:val="0"/>
          <w:numId w:val="31"/>
        </w:numPr>
        <w:spacing w:after="120"/>
        <w:ind w:left="993"/>
        <w:jc w:val="left"/>
        <w:rPr>
          <w:color w:val="000000"/>
        </w:rPr>
      </w:pPr>
      <w:r>
        <w:rPr>
          <w:color w:val="000000"/>
        </w:rPr>
        <w:t>possibly committed a criminal offence against or related to a child.</w:t>
      </w:r>
    </w:p>
    <w:p w14:paraId="79C0F990" w14:textId="77777777" w:rsidR="00472B03" w:rsidRDefault="00000000">
      <w:pPr>
        <w:numPr>
          <w:ilvl w:val="0"/>
          <w:numId w:val="31"/>
        </w:numPr>
        <w:spacing w:after="120"/>
        <w:ind w:left="993"/>
        <w:jc w:val="left"/>
        <w:rPr>
          <w:color w:val="000000"/>
        </w:rPr>
      </w:pPr>
      <w:r>
        <w:rPr>
          <w:color w:val="000000"/>
        </w:rPr>
        <w:t>behaved towards a child or children in a way that indicates s/he may pose a risk of harm to children.</w:t>
      </w:r>
    </w:p>
    <w:p w14:paraId="7B32F967" w14:textId="77777777" w:rsidR="00472B03" w:rsidRDefault="00000000">
      <w:pPr>
        <w:numPr>
          <w:ilvl w:val="0"/>
          <w:numId w:val="31"/>
        </w:numPr>
        <w:spacing w:after="120"/>
        <w:ind w:left="993"/>
        <w:jc w:val="left"/>
      </w:pPr>
      <w:r>
        <w:rPr>
          <w:color w:val="000000"/>
        </w:rPr>
        <w:t xml:space="preserve">behaved or may have behaved in a way that indicates they may not be suitable to work with children. </w:t>
      </w:r>
      <w:r>
        <w:rPr>
          <w:i/>
          <w:iCs/>
        </w:rPr>
        <w:t>(This includes any behaviour that may have happened outside of school that might make the individual unsuitable to work with children. This is known as transferable risk.)</w:t>
      </w:r>
    </w:p>
    <w:p w14:paraId="6D96DA6D" w14:textId="77777777" w:rsidR="00472B03" w:rsidRDefault="00472B03">
      <w:pPr>
        <w:spacing w:after="120"/>
        <w:ind w:left="709"/>
        <w:jc w:val="left"/>
      </w:pPr>
    </w:p>
    <w:p w14:paraId="4F468B19" w14:textId="77777777" w:rsidR="00472B03" w:rsidRDefault="00000000">
      <w:pPr>
        <w:spacing w:after="120"/>
        <w:ind w:left="709" w:hanging="709"/>
        <w:jc w:val="left"/>
      </w:pPr>
      <w:r>
        <w:t>21.2</w:t>
      </w:r>
      <w:r>
        <w:tab/>
        <w:t>All adults working in school have duty to disclose to the head teacher/principal (or chair of governors where appropriate) where their relationships and associations both within and outside of the workplace (including online) may have implications for safeguarding children in school.</w:t>
      </w:r>
    </w:p>
    <w:p w14:paraId="60530F87" w14:textId="77777777" w:rsidR="00472B03" w:rsidRDefault="00472B03">
      <w:pPr>
        <w:spacing w:after="120"/>
        <w:ind w:left="709"/>
        <w:jc w:val="left"/>
      </w:pPr>
    </w:p>
    <w:p w14:paraId="6D8798E3" w14:textId="77777777" w:rsidR="00472B03" w:rsidRDefault="00000000">
      <w:pPr>
        <w:spacing w:after="120"/>
        <w:ind w:left="709" w:hanging="709"/>
        <w:jc w:val="left"/>
      </w:pPr>
      <w:r>
        <w:t>21.3</w:t>
      </w:r>
      <w:r>
        <w:tab/>
        <w:t xml:space="preserve">Examples of behaviours that would warrant an allegation or safeguarding concern </w:t>
      </w:r>
      <w:r>
        <w:tab/>
        <w:t>by a member of staff could include:</w:t>
      </w:r>
    </w:p>
    <w:p w14:paraId="06013D6C" w14:textId="77777777" w:rsidR="00472B03" w:rsidRDefault="00000000">
      <w:pPr>
        <w:numPr>
          <w:ilvl w:val="0"/>
          <w:numId w:val="28"/>
        </w:numPr>
        <w:spacing w:after="120"/>
        <w:ind w:left="993"/>
        <w:jc w:val="left"/>
      </w:pPr>
      <w:r>
        <w:t>Physical, for example intentional use of force as a punishment, slapping, use of objects to hit with, throwing objects or rough physical handling.</w:t>
      </w:r>
    </w:p>
    <w:p w14:paraId="789DFC92" w14:textId="77777777" w:rsidR="00472B03" w:rsidRDefault="00000000">
      <w:pPr>
        <w:numPr>
          <w:ilvl w:val="0"/>
          <w:numId w:val="28"/>
        </w:numPr>
        <w:spacing w:after="120"/>
        <w:ind w:left="993"/>
        <w:jc w:val="left"/>
      </w:pPr>
      <w:r>
        <w:t>Emotional, for example intimidation, belittling, scapegoating, sarcasm, lack of respect for children’s rights, and attitudes which discriminate on the grounds of race, gender, sex, disability, or sexuality.</w:t>
      </w:r>
    </w:p>
    <w:p w14:paraId="5FEF70E9" w14:textId="77777777" w:rsidR="00472B03" w:rsidRDefault="00000000">
      <w:pPr>
        <w:numPr>
          <w:ilvl w:val="0"/>
          <w:numId w:val="28"/>
        </w:numPr>
        <w:spacing w:after="120"/>
        <w:ind w:left="993"/>
        <w:jc w:val="left"/>
      </w:pPr>
      <w:r>
        <w:t>Sexual, for example sexualised behaviour towards pupils, grooming, sexual harassment, sexual assault, and rape, sending inappropriate messages through social media and other technologies.</w:t>
      </w:r>
    </w:p>
    <w:p w14:paraId="7FCB8EDB" w14:textId="77777777" w:rsidR="00472B03" w:rsidRDefault="00000000">
      <w:pPr>
        <w:numPr>
          <w:ilvl w:val="0"/>
          <w:numId w:val="28"/>
        </w:numPr>
        <w:spacing w:after="120"/>
        <w:ind w:left="993"/>
        <w:jc w:val="left"/>
      </w:pPr>
      <w:r>
        <w:t>Neglect which may include failing to act to protect a child or children, failing to seek medical attention or failure to carry out appropriate/proper risk assessment etc.</w:t>
      </w:r>
    </w:p>
    <w:p w14:paraId="3F345D32" w14:textId="77777777" w:rsidR="00472B03" w:rsidRDefault="00472B03">
      <w:pPr>
        <w:spacing w:after="120"/>
        <w:jc w:val="left"/>
      </w:pPr>
    </w:p>
    <w:p w14:paraId="56E827E5" w14:textId="77777777" w:rsidR="00472B03" w:rsidRDefault="00000000">
      <w:pPr>
        <w:spacing w:after="120"/>
        <w:ind w:left="720" w:hanging="720"/>
        <w:jc w:val="left"/>
      </w:pPr>
      <w:r>
        <w:t>21.3.1</w:t>
      </w:r>
      <w:r>
        <w:tab/>
        <w:t>A safeguarding complaint that meets the above criteria must be reported to the Head teacher/Principal (“case manager”) immediately. If the complaint involves the head teacher, then the next most senior member of staff must be informed and the chair of governors</w:t>
      </w:r>
      <w:r>
        <w:rPr>
          <w:i/>
          <w:iCs/>
        </w:rPr>
        <w:t xml:space="preserve">. </w:t>
      </w:r>
      <w:r>
        <w:rPr>
          <w:i/>
          <w:iCs/>
          <w:color w:val="FF0000"/>
        </w:rPr>
        <w:t xml:space="preserve"> </w:t>
      </w:r>
      <w:r>
        <w:t>In our school the named case manager is (</w:t>
      </w:r>
      <w:r>
        <w:rPr>
          <w:i/>
          <w:iCs/>
          <w:color w:val="212121"/>
        </w:rPr>
        <w:t>Debbie Smith</w:t>
      </w:r>
      <w:r>
        <w:rPr>
          <w:color w:val="212121"/>
        </w:rPr>
        <w:t xml:space="preserve">). </w:t>
      </w:r>
      <w:r>
        <w:t xml:space="preserve">They will follow the processes outlined in this section. </w:t>
      </w:r>
    </w:p>
    <w:p w14:paraId="234F6924" w14:textId="77777777" w:rsidR="00472B03" w:rsidRDefault="00472B03">
      <w:pPr>
        <w:spacing w:after="120"/>
        <w:ind w:left="709"/>
        <w:jc w:val="left"/>
      </w:pPr>
    </w:p>
    <w:p w14:paraId="3881419A" w14:textId="77777777" w:rsidR="00472B03" w:rsidRDefault="00000000">
      <w:pPr>
        <w:spacing w:after="120"/>
        <w:ind w:left="720" w:hanging="720"/>
        <w:jc w:val="left"/>
      </w:pPr>
      <w:r>
        <w:t>21.3.2</w:t>
      </w:r>
      <w:r>
        <w:tab/>
        <w:t>Where a Headteacher determines that a safeguarding allegation does not meet the harm threshold in line with the criteria above they will refer the matter to be managed in line with paragraphs 21.8 - 21.9 (inc.) by a designated manager with appropriate safeguarding training. It is important for Head teachers to carefully consider who in school is best placed to manage concerns that do not meet the harm threshold and ensure appropriate action is taken given the sensitive and confidential nature of the information relating to staff over time. In many cases Head teachers may decide to retain this role if they have appropriate safeguarding training.</w:t>
      </w:r>
    </w:p>
    <w:p w14:paraId="51BE7B46" w14:textId="77777777" w:rsidR="00472B03" w:rsidRDefault="00472B03">
      <w:pPr>
        <w:spacing w:after="120"/>
        <w:ind w:left="709"/>
        <w:jc w:val="left"/>
        <w:rPr>
          <w:i/>
          <w:iCs/>
        </w:rPr>
      </w:pPr>
    </w:p>
    <w:p w14:paraId="138C0D77" w14:textId="77777777" w:rsidR="00472B03" w:rsidRDefault="00000000">
      <w:pPr>
        <w:spacing w:after="120" w:line="300" w:lineRule="auto"/>
        <w:ind w:left="720" w:hanging="720"/>
        <w:jc w:val="left"/>
      </w:pPr>
      <w:r>
        <w:t>21.4</w:t>
      </w:r>
      <w:r>
        <w:tab/>
        <w:t xml:space="preserve">All staff must fully understand that any adult behaviours that deviate from the Guidance for Safer Working Practice and/or school code of conduct, including inappropriate conduct outside of work are a concern, even if they are low-level. Low-level concerns are concerns that do not meet the harm test/allegations threshold. </w:t>
      </w:r>
      <w:r>
        <w:rPr>
          <w:highlight w:val="yellow"/>
        </w:rPr>
        <w:t>These include those that, no matter how small, and even if no more than causing a sense of unease or a 'nagging doubt', that an adult working in or on behalf of the school may have acted in a way that is inconsistent with the staff code of conduct, including inappropriate conduct outside of work, and which does not meet the harm threshold.</w:t>
      </w:r>
      <w:r>
        <w:t xml:space="preserve"> </w:t>
      </w:r>
    </w:p>
    <w:p w14:paraId="7EED4A52" w14:textId="77777777" w:rsidR="00472B03" w:rsidRDefault="00000000">
      <w:pPr>
        <w:spacing w:after="120"/>
        <w:ind w:left="720" w:hanging="720"/>
        <w:jc w:val="left"/>
        <w:rPr>
          <w:i/>
          <w:iCs/>
        </w:rPr>
      </w:pPr>
      <w:r>
        <w:t>Examples of such behaviour include:</w:t>
      </w:r>
    </w:p>
    <w:p w14:paraId="70491F8D" w14:textId="77777777" w:rsidR="00472B03" w:rsidRDefault="00000000">
      <w:pPr>
        <w:numPr>
          <w:ilvl w:val="0"/>
          <w:numId w:val="29"/>
        </w:numPr>
        <w:pBdr>
          <w:top w:val="nil"/>
          <w:left w:val="nil"/>
          <w:bottom w:val="nil"/>
          <w:right w:val="nil"/>
          <w:between w:val="nil"/>
        </w:pBdr>
        <w:spacing w:after="120"/>
        <w:ind w:left="993" w:hanging="283"/>
        <w:jc w:val="left"/>
        <w:rPr>
          <w:color w:val="000000"/>
        </w:rPr>
      </w:pPr>
      <w:r>
        <w:rPr>
          <w:color w:val="000000"/>
        </w:rPr>
        <w:t>Being over familiar with children</w:t>
      </w:r>
    </w:p>
    <w:p w14:paraId="404C567D" w14:textId="77777777" w:rsidR="00472B03" w:rsidRDefault="00000000">
      <w:pPr>
        <w:numPr>
          <w:ilvl w:val="0"/>
          <w:numId w:val="29"/>
        </w:numPr>
        <w:pBdr>
          <w:top w:val="nil"/>
          <w:left w:val="nil"/>
          <w:bottom w:val="nil"/>
          <w:right w:val="nil"/>
          <w:between w:val="nil"/>
        </w:pBdr>
        <w:spacing w:after="120"/>
        <w:ind w:left="993" w:hanging="283"/>
        <w:jc w:val="left"/>
        <w:rPr>
          <w:color w:val="000000"/>
        </w:rPr>
      </w:pPr>
      <w:r>
        <w:rPr>
          <w:color w:val="000000"/>
        </w:rPr>
        <w:t>Having favourites</w:t>
      </w:r>
    </w:p>
    <w:p w14:paraId="4B9ED366" w14:textId="77777777" w:rsidR="00472B03" w:rsidRDefault="00000000">
      <w:pPr>
        <w:numPr>
          <w:ilvl w:val="0"/>
          <w:numId w:val="29"/>
        </w:numPr>
        <w:pBdr>
          <w:top w:val="nil"/>
          <w:left w:val="nil"/>
          <w:bottom w:val="nil"/>
          <w:right w:val="nil"/>
          <w:between w:val="nil"/>
        </w:pBdr>
        <w:spacing w:after="120"/>
        <w:ind w:left="993" w:hanging="283"/>
        <w:jc w:val="left"/>
        <w:rPr>
          <w:color w:val="000000"/>
        </w:rPr>
      </w:pPr>
      <w:r>
        <w:rPr>
          <w:color w:val="000000"/>
        </w:rPr>
        <w:t>Taking photographs of children on their mobile phone</w:t>
      </w:r>
    </w:p>
    <w:p w14:paraId="2720CFAA" w14:textId="77777777" w:rsidR="00472B03" w:rsidRDefault="00000000">
      <w:pPr>
        <w:numPr>
          <w:ilvl w:val="0"/>
          <w:numId w:val="29"/>
        </w:numPr>
        <w:pBdr>
          <w:top w:val="nil"/>
          <w:left w:val="nil"/>
          <w:bottom w:val="nil"/>
          <w:right w:val="nil"/>
          <w:between w:val="nil"/>
        </w:pBdr>
        <w:spacing w:after="120"/>
        <w:ind w:left="993" w:hanging="283"/>
        <w:jc w:val="left"/>
        <w:rPr>
          <w:color w:val="000000"/>
        </w:rPr>
      </w:pPr>
      <w:r>
        <w:rPr>
          <w:color w:val="000000"/>
        </w:rPr>
        <w:t>Engaging with a child on a one-to-one basis in a secluded area or behind a closed door; or</w:t>
      </w:r>
    </w:p>
    <w:p w14:paraId="30CB7DE8" w14:textId="77777777" w:rsidR="00472B03" w:rsidRDefault="00000000">
      <w:pPr>
        <w:numPr>
          <w:ilvl w:val="0"/>
          <w:numId w:val="29"/>
        </w:numPr>
        <w:pBdr>
          <w:top w:val="nil"/>
          <w:left w:val="nil"/>
          <w:bottom w:val="nil"/>
          <w:right w:val="nil"/>
          <w:between w:val="nil"/>
        </w:pBdr>
        <w:spacing w:after="120"/>
        <w:ind w:left="993" w:hanging="283"/>
        <w:jc w:val="left"/>
        <w:rPr>
          <w:color w:val="000000"/>
        </w:rPr>
      </w:pPr>
      <w:r>
        <w:rPr>
          <w:color w:val="000000"/>
        </w:rPr>
        <w:t>Humiliating pupils</w:t>
      </w:r>
    </w:p>
    <w:p w14:paraId="09A9FC42" w14:textId="77777777" w:rsidR="00472B03" w:rsidRDefault="00472B03">
      <w:pPr>
        <w:spacing w:after="120"/>
        <w:jc w:val="left"/>
        <w:rPr>
          <w:i/>
          <w:iCs/>
        </w:rPr>
      </w:pPr>
    </w:p>
    <w:p w14:paraId="593F34AF" w14:textId="77777777" w:rsidR="00472B03" w:rsidRDefault="00000000">
      <w:pPr>
        <w:spacing w:after="120"/>
        <w:ind w:left="720" w:hanging="720"/>
        <w:jc w:val="left"/>
      </w:pPr>
      <w:r>
        <w:t>21.5</w:t>
      </w:r>
      <w:r>
        <w:rPr>
          <w:i/>
          <w:iCs/>
        </w:rPr>
        <w:tab/>
      </w:r>
      <w:r>
        <w:t>Schools may receive an allegation relating to an incident that happened when an individual or organisation was using their school premises for the purposes of running activities for children</w:t>
      </w:r>
      <w:r>
        <w:rPr>
          <w:i/>
          <w:iCs/>
        </w:rPr>
        <w:t xml:space="preserve"> (e.g., Community groups, sports associations or service providers that run extra-curricular activities).  </w:t>
      </w:r>
      <w:r>
        <w:t>As with any safeguarding allegation, schools should follow their safeguarding policies and procedures, including informing the LADO.</w:t>
      </w:r>
    </w:p>
    <w:p w14:paraId="68D50D11" w14:textId="77777777" w:rsidR="00472B03" w:rsidRDefault="00472B03">
      <w:pPr>
        <w:spacing w:after="120"/>
        <w:jc w:val="left"/>
        <w:rPr>
          <w:color w:val="FF0000"/>
        </w:rPr>
      </w:pPr>
    </w:p>
    <w:p w14:paraId="506329CE" w14:textId="77777777" w:rsidR="00472B03" w:rsidRDefault="00000000">
      <w:pPr>
        <w:spacing w:after="120"/>
        <w:ind w:left="720" w:hanging="720"/>
        <w:jc w:val="left"/>
      </w:pPr>
      <w:r>
        <w:t>21.6</w:t>
      </w:r>
      <w:r>
        <w:tab/>
        <w:t>The case manager should ensure that the child is not at risk and where appropriate ensure that the child is referred to the local authority Duty and Advice team as referenced in Part 1 of KCSIE.</w:t>
      </w:r>
    </w:p>
    <w:p w14:paraId="07479B81" w14:textId="77777777" w:rsidR="00472B03" w:rsidRDefault="00472B03">
      <w:pPr>
        <w:pBdr>
          <w:top w:val="nil"/>
          <w:left w:val="nil"/>
          <w:bottom w:val="nil"/>
          <w:right w:val="nil"/>
          <w:between w:val="nil"/>
        </w:pBdr>
        <w:spacing w:after="120"/>
        <w:ind w:left="720"/>
        <w:jc w:val="left"/>
        <w:rPr>
          <w:color w:val="FF0000"/>
        </w:rPr>
      </w:pPr>
    </w:p>
    <w:p w14:paraId="61256B45" w14:textId="77777777" w:rsidR="00472B03" w:rsidRDefault="00000000">
      <w:pPr>
        <w:spacing w:after="120"/>
        <w:ind w:left="720" w:hanging="720"/>
        <w:jc w:val="left"/>
      </w:pPr>
      <w:r>
        <w:t>21.7</w:t>
      </w:r>
      <w:r>
        <w:tab/>
        <w:t>The case manager should gather as much information about the alleged incident as necessary to establish whether there is substance to the allegation. In situations where the case manager determines that the harm test has not been met the case manager must ensure that there is a clear record of the incident, include any actions (including whether any HR advice had been sought and actioned) taken to address the concern raised. This record must be kept confidential, stored securely, and comply with the Data Protection Act 2018 and the UK GDPR (2018). Records of low level concerns will be reviewed so that any patterns of recurring low level concerns can be identified and responded to appropriately, this may include a referral to the LADO where repeated behaviours indicate an individual may not be suitable to work with children.</w:t>
      </w:r>
    </w:p>
    <w:p w14:paraId="739113E0" w14:textId="77777777" w:rsidR="00472B03" w:rsidRDefault="00472B03">
      <w:pPr>
        <w:spacing w:after="120"/>
        <w:ind w:left="426"/>
        <w:jc w:val="left"/>
      </w:pPr>
    </w:p>
    <w:p w14:paraId="1FB4621A" w14:textId="77777777" w:rsidR="00472B03" w:rsidRDefault="00000000">
      <w:pPr>
        <w:spacing w:after="120"/>
        <w:ind w:left="720" w:hanging="720"/>
        <w:jc w:val="left"/>
        <w:rPr>
          <w:color w:val="FF0000"/>
        </w:rPr>
      </w:pPr>
      <w:r>
        <w:t>21.8</w:t>
      </w:r>
      <w:r>
        <w:tab/>
        <w:t xml:space="preserve">All low level concerns will </w:t>
      </w:r>
      <w:r>
        <w:rPr>
          <w:highlight w:val="yellow"/>
        </w:rPr>
        <w:t xml:space="preserve">be reported to </w:t>
      </w:r>
      <w:r>
        <w:rPr>
          <w:i/>
          <w:iCs/>
          <w:color w:val="212121"/>
          <w:highlight w:val="yellow"/>
        </w:rPr>
        <w:t>(Jo Wood/Kevin Precious)</w:t>
      </w:r>
      <w:r>
        <w:rPr>
          <w:color w:val="212121"/>
        </w:rPr>
        <w:t>,</w:t>
      </w:r>
      <w:r>
        <w:t xml:space="preserve"> recorded and kept </w:t>
      </w:r>
      <w:r>
        <w:rPr>
          <w:i/>
          <w:iCs/>
          <w:color w:val="212121"/>
        </w:rPr>
        <w:t>until the individual leaves their employment.</w:t>
      </w:r>
    </w:p>
    <w:p w14:paraId="66243E4F" w14:textId="77777777" w:rsidR="00472B03" w:rsidRDefault="00472B03">
      <w:pPr>
        <w:pBdr>
          <w:top w:val="nil"/>
          <w:left w:val="nil"/>
          <w:bottom w:val="nil"/>
          <w:right w:val="nil"/>
          <w:between w:val="nil"/>
        </w:pBdr>
        <w:spacing w:after="120"/>
        <w:ind w:left="720"/>
        <w:jc w:val="left"/>
        <w:rPr>
          <w:color w:val="000000"/>
        </w:rPr>
      </w:pPr>
    </w:p>
    <w:p w14:paraId="177745C0" w14:textId="77777777" w:rsidR="00472B03" w:rsidRDefault="00000000">
      <w:pPr>
        <w:spacing w:after="120"/>
        <w:ind w:left="720" w:hanging="720"/>
        <w:jc w:val="left"/>
      </w:pPr>
      <w:r>
        <w:t>21.9</w:t>
      </w:r>
      <w:r>
        <w:tab/>
        <w:t xml:space="preserve">In situations where the case manager has sufficient information to suggest that the harm test/allegations threshold has been met, the case manager must use the local authority designated officer (LADO) notification form (see Appendix 11) in order to assess the level of concern, </w:t>
      </w:r>
      <w:r>
        <w:rPr>
          <w:b/>
          <w:bCs/>
        </w:rPr>
        <w:t>prior to contacting the LADO</w:t>
      </w:r>
      <w:r>
        <w:t>. As part of this initial consideration, the case manager should consult with their school’s HR Advisor/provider/</w:t>
      </w:r>
      <w:r>
        <w:rPr>
          <w:color w:val="000000"/>
        </w:rPr>
        <w:t xml:space="preserve">contact or in the case of a supply member of staff the supply agency safeguarding lead/senior manager. </w:t>
      </w:r>
      <w:r>
        <w:t xml:space="preserve">The completed LADO notification form must be sent to </w:t>
      </w:r>
      <w:hyperlink r:id="rId85">
        <w:r w:rsidR="00472B03">
          <w:rPr>
            <w:color w:val="0000FF"/>
            <w:u w:val="single"/>
          </w:rPr>
          <w:t>lado@leeds.gov.uk</w:t>
        </w:r>
      </w:hyperlink>
      <w:r>
        <w:t xml:space="preserve">  </w:t>
      </w:r>
      <w:r>
        <w:rPr>
          <w:b/>
          <w:bCs/>
        </w:rPr>
        <w:t>within one working day of the allegation being made</w:t>
      </w:r>
      <w:r>
        <w:t>. This will assist the case manager and H</w:t>
      </w:r>
      <w:r>
        <w:rPr>
          <w:color w:val="000000"/>
        </w:rPr>
        <w:t xml:space="preserve">R/supply agency senior manager </w:t>
      </w:r>
      <w:r>
        <w:t>in consultation with the LADO to decide on the most appropriate course of action. This includes when to inform the member of staff of the concerns raised. Parents or carers of the child or children involved should be told about the allegation as soon as possible if they do not already know of it.</w:t>
      </w:r>
    </w:p>
    <w:p w14:paraId="55BBA38D" w14:textId="77777777" w:rsidR="00472B03" w:rsidRDefault="00472B03">
      <w:pPr>
        <w:pBdr>
          <w:top w:val="nil"/>
          <w:left w:val="nil"/>
          <w:bottom w:val="nil"/>
          <w:right w:val="nil"/>
          <w:between w:val="nil"/>
        </w:pBdr>
        <w:spacing w:after="120"/>
        <w:ind w:left="600"/>
        <w:jc w:val="left"/>
        <w:rPr>
          <w:color w:val="000000"/>
        </w:rPr>
      </w:pPr>
    </w:p>
    <w:p w14:paraId="1A7E3908" w14:textId="77777777" w:rsidR="00472B03" w:rsidRDefault="00000000">
      <w:pPr>
        <w:spacing w:after="120"/>
        <w:ind w:left="720" w:hanging="720"/>
        <w:jc w:val="left"/>
      </w:pPr>
      <w:r>
        <w:t>21.10</w:t>
      </w:r>
      <w:r>
        <w:tab/>
        <w:t xml:space="preserve">The case manager </w:t>
      </w:r>
      <w:r>
        <w:rPr>
          <w:b/>
          <w:bCs/>
        </w:rPr>
        <w:t xml:space="preserve">must </w:t>
      </w:r>
      <w:r>
        <w:t xml:space="preserve">not carry out an investigation or </w:t>
      </w:r>
      <w:r>
        <w:rPr>
          <w:b/>
          <w:bCs/>
        </w:rPr>
        <w:t>directly interview</w:t>
      </w:r>
      <w:r>
        <w:t xml:space="preserve"> any child/ witness/ or the individual whom the concern relates to, until the above process has been duly completed, and relevant partners have been consulted. However, statements of any alleged incidents of harm should be obtained as appropriate at the earliest opportunity in order to establish facts from relevant individuals.</w:t>
      </w:r>
    </w:p>
    <w:p w14:paraId="775EB574" w14:textId="77777777" w:rsidR="00472B03" w:rsidRDefault="00000000">
      <w:pPr>
        <w:pBdr>
          <w:top w:val="nil"/>
          <w:left w:val="nil"/>
          <w:bottom w:val="nil"/>
          <w:right w:val="nil"/>
          <w:between w:val="nil"/>
        </w:pBdr>
        <w:spacing w:after="120"/>
        <w:ind w:left="420"/>
        <w:jc w:val="left"/>
        <w:rPr>
          <w:color w:val="000000"/>
          <w:highlight w:val="magenta"/>
        </w:rPr>
      </w:pPr>
      <w:r>
        <w:rPr>
          <w:color w:val="000000"/>
          <w:highlight w:val="magenta"/>
        </w:rPr>
        <w:t xml:space="preserve"> </w:t>
      </w:r>
    </w:p>
    <w:p w14:paraId="07642346" w14:textId="77777777" w:rsidR="00472B03" w:rsidRDefault="00000000">
      <w:pPr>
        <w:spacing w:after="120"/>
        <w:ind w:left="720" w:hanging="720"/>
        <w:jc w:val="left"/>
      </w:pPr>
      <w:r>
        <w:t>21.11</w:t>
      </w:r>
      <w:r>
        <w:tab/>
        <w:t>A multi-agency allegations management meeting may be arranged to look at the complaint in its widest context. The case manager must attend this meeting, which will be arranged by the LADO.  All issues must be recorded, and the outcome reached must be noted to ensure closure.</w:t>
      </w:r>
    </w:p>
    <w:p w14:paraId="27A9D8EC" w14:textId="77777777" w:rsidR="00472B03" w:rsidRDefault="00472B03">
      <w:pPr>
        <w:spacing w:after="120"/>
        <w:jc w:val="left"/>
      </w:pPr>
    </w:p>
    <w:p w14:paraId="39F39AD2" w14:textId="77777777" w:rsidR="00472B03" w:rsidRDefault="00000000">
      <w:pPr>
        <w:spacing w:after="120"/>
        <w:ind w:left="720" w:hanging="720"/>
        <w:jc w:val="left"/>
      </w:pPr>
      <w:r>
        <w:t>21.12</w:t>
      </w:r>
      <w:r>
        <w:tab/>
        <w:t>In many cases it may be appropriate to provide further training and support to staff/volunteers and ensure that they are clear about the expectations for their conduct.</w:t>
      </w:r>
    </w:p>
    <w:p w14:paraId="51872FE6" w14:textId="77777777" w:rsidR="00472B03" w:rsidRDefault="00472B03">
      <w:pPr>
        <w:spacing w:after="120"/>
        <w:jc w:val="left"/>
      </w:pPr>
    </w:p>
    <w:p w14:paraId="4A455A94" w14:textId="77777777" w:rsidR="00472B03" w:rsidRDefault="00000000">
      <w:pPr>
        <w:spacing w:after="120" w:line="300" w:lineRule="auto"/>
        <w:ind w:left="720" w:hanging="720"/>
        <w:jc w:val="left"/>
      </w:pPr>
      <w:r>
        <w:t>21.13</w:t>
      </w:r>
      <w:r>
        <w:tab/>
        <w:t xml:space="preserve">In more serious cases, allegations may be investigated under the formal disciplinary procedures and, where allegations are upheld, formal warnings issued as well as specific training and support. In cases where children/young people may be at further risk and/or evidence/witnesses may be compromised and/or the allegations and so serious that they may, if upheld, constitute gross misconduct, suspension of the member of staff/volunteer may be appropriate and should be considered in line with the school’s Disciplinary Policy. </w:t>
      </w:r>
      <w:r>
        <w:rPr>
          <w:highlight w:val="yellow"/>
        </w:rPr>
        <w:t>Suspension should be considered only where there is no reasonable alternative and after careful consideration of the facts and circumstances of the case.</w:t>
      </w:r>
    </w:p>
    <w:p w14:paraId="61B0B94E" w14:textId="77777777" w:rsidR="00472B03" w:rsidRDefault="00472B03">
      <w:pPr>
        <w:spacing w:after="120"/>
        <w:jc w:val="left"/>
      </w:pPr>
    </w:p>
    <w:p w14:paraId="53C1C17F" w14:textId="77777777" w:rsidR="00472B03" w:rsidRDefault="00000000">
      <w:pPr>
        <w:spacing w:after="120"/>
        <w:ind w:left="720" w:hanging="720"/>
        <w:jc w:val="left"/>
      </w:pPr>
      <w:r>
        <w:t>21.14</w:t>
      </w:r>
      <w:r>
        <w:tab/>
        <w:t>Any staff/volunteers who are dismissed by the school for gross misconduct or cumulative misconduct relating to safeguarding of children/young people will be referred to the DBS for consideration of barring. Similarly, where the school has a reasonable belief that the member of staff/volunteer would have been dismissed by the school had they been employed at the time of the conclusion of investigations, they will be referred to the DBS. The school will keep written records of all of the above.</w:t>
      </w:r>
    </w:p>
    <w:p w14:paraId="4B290F03" w14:textId="77777777" w:rsidR="00472B03" w:rsidRDefault="00472B03">
      <w:pPr>
        <w:spacing w:after="120"/>
        <w:ind w:left="720" w:hanging="720"/>
        <w:jc w:val="left"/>
      </w:pPr>
    </w:p>
    <w:p w14:paraId="0131B2D2" w14:textId="77777777" w:rsidR="00472B03" w:rsidRDefault="00000000">
      <w:pPr>
        <w:spacing w:line="300" w:lineRule="auto"/>
        <w:ind w:left="709"/>
        <w:jc w:val="left"/>
        <w:rPr>
          <w:highlight w:val="yellow"/>
        </w:rPr>
      </w:pPr>
      <w:r>
        <w:rPr>
          <w:highlight w:val="yellow"/>
        </w:rPr>
        <w:t>21.15  Where appropriate, consideration will also be given to referral to relevant professional bodies, including the Teaching Regulation Agency.</w:t>
      </w:r>
    </w:p>
    <w:p w14:paraId="6AA5D5C3" w14:textId="77777777" w:rsidR="00472B03" w:rsidRDefault="00472B03">
      <w:pPr>
        <w:spacing w:after="120"/>
        <w:ind w:left="709" w:hanging="709"/>
        <w:jc w:val="left"/>
      </w:pPr>
    </w:p>
    <w:p w14:paraId="770691E0" w14:textId="77777777" w:rsidR="00472B03" w:rsidRDefault="00000000">
      <w:pPr>
        <w:numPr>
          <w:ilvl w:val="0"/>
          <w:numId w:val="30"/>
        </w:numPr>
        <w:spacing w:after="120"/>
        <w:ind w:left="993" w:hanging="283"/>
        <w:jc w:val="left"/>
        <w:rPr>
          <w:b/>
          <w:bCs/>
        </w:rPr>
      </w:pPr>
      <w:r>
        <w:rPr>
          <w:b/>
          <w:bCs/>
        </w:rPr>
        <w:t xml:space="preserve">LADO Contacts: Claire Ford and </w:t>
      </w:r>
      <w:r>
        <w:rPr>
          <w:b/>
          <w:bCs/>
          <w:color w:val="000000"/>
        </w:rPr>
        <w:t xml:space="preserve">Jo Peake </w:t>
      </w:r>
      <w:r>
        <w:rPr>
          <w:b/>
          <w:bCs/>
        </w:rPr>
        <w:t xml:space="preserve">Tel: 0113 3789687  </w:t>
      </w:r>
    </w:p>
    <w:p w14:paraId="5217233A" w14:textId="77777777" w:rsidR="00472B03" w:rsidRDefault="00000000">
      <w:pPr>
        <w:numPr>
          <w:ilvl w:val="0"/>
          <w:numId w:val="30"/>
        </w:numPr>
        <w:spacing w:after="120"/>
        <w:ind w:left="993" w:hanging="283"/>
        <w:jc w:val="left"/>
        <w:rPr>
          <w:b/>
          <w:bCs/>
        </w:rPr>
      </w:pPr>
      <w:r>
        <w:rPr>
          <w:b/>
          <w:bCs/>
        </w:rPr>
        <w:t xml:space="preserve">Advice can also be sought from Louise Cornwell and Angela Marshall – Team Managers Education Safeguarding Team </w:t>
      </w:r>
    </w:p>
    <w:p w14:paraId="5CAF54CA" w14:textId="77777777" w:rsidR="00472B03" w:rsidRDefault="00472B03">
      <w:pPr>
        <w:spacing w:after="120"/>
        <w:jc w:val="left"/>
      </w:pPr>
    </w:p>
    <w:p w14:paraId="4D54B8BA" w14:textId="77777777" w:rsidR="00472B03" w:rsidRDefault="00000000">
      <w:pPr>
        <w:spacing w:after="120"/>
        <w:ind w:left="709" w:hanging="709"/>
        <w:jc w:val="left"/>
      </w:pPr>
      <w:r>
        <w:t>21.15</w:t>
      </w:r>
      <w:r>
        <w:tab/>
        <w:t xml:space="preserve">Where a staff member feels unable to raise an issue with their employer or feels that their genuine concerns are not being addressed, staff can contact any of the professionals named in the above paragraph, in addition to other whistleblowing channels which may be open to them. </w:t>
      </w:r>
    </w:p>
    <w:p w14:paraId="463F8E43" w14:textId="77777777" w:rsidR="00472B03" w:rsidRDefault="00472B03">
      <w:pPr>
        <w:spacing w:after="120"/>
        <w:jc w:val="left"/>
      </w:pPr>
    </w:p>
    <w:p w14:paraId="0F418040" w14:textId="77777777" w:rsidR="00472B03" w:rsidRDefault="00000000">
      <w:pPr>
        <w:spacing w:after="120"/>
        <w:ind w:left="709" w:hanging="709"/>
        <w:jc w:val="left"/>
      </w:pPr>
      <w:r>
        <w:t xml:space="preserve">21.16 </w:t>
      </w:r>
      <w:r>
        <w:tab/>
        <w:t>The Leeds City Council whistleblowing policy states that concerns can be raised by the following methods:</w:t>
      </w:r>
    </w:p>
    <w:p w14:paraId="5EE1DDE8" w14:textId="77777777" w:rsidR="00472B03" w:rsidRDefault="00000000">
      <w:pPr>
        <w:numPr>
          <w:ilvl w:val="0"/>
          <w:numId w:val="32"/>
        </w:numPr>
        <w:pBdr>
          <w:top w:val="nil"/>
          <w:left w:val="nil"/>
          <w:bottom w:val="nil"/>
          <w:right w:val="nil"/>
          <w:between w:val="nil"/>
        </w:pBdr>
        <w:spacing w:after="120"/>
        <w:ind w:left="993" w:hanging="283"/>
        <w:jc w:val="left"/>
        <w:rPr>
          <w:color w:val="000000"/>
        </w:rPr>
      </w:pPr>
      <w:r>
        <w:rPr>
          <w:color w:val="000000"/>
        </w:rPr>
        <w:t>Whistleblowing hotline 0113 3788008 (dedicated hotline answered by a member of the Internal Audit team or an answerphone).</w:t>
      </w:r>
    </w:p>
    <w:p w14:paraId="1A0AF223" w14:textId="77777777" w:rsidR="00472B03" w:rsidRDefault="00000000">
      <w:pPr>
        <w:numPr>
          <w:ilvl w:val="0"/>
          <w:numId w:val="32"/>
        </w:numPr>
        <w:spacing w:after="120"/>
        <w:ind w:left="993" w:hanging="283"/>
        <w:jc w:val="left"/>
      </w:pPr>
      <w:r>
        <w:t xml:space="preserve">E-mail </w:t>
      </w:r>
      <w:hyperlink r:id="rId86">
        <w:r w:rsidR="00472B03">
          <w:rPr>
            <w:color w:val="0000FF"/>
            <w:u w:val="single"/>
          </w:rPr>
          <w:t>concerns@leeds.gov.uk</w:t>
        </w:r>
      </w:hyperlink>
      <w:r>
        <w:t xml:space="preserve"> </w:t>
      </w:r>
    </w:p>
    <w:p w14:paraId="30F7EEED" w14:textId="77777777" w:rsidR="00472B03" w:rsidRDefault="00000000">
      <w:pPr>
        <w:numPr>
          <w:ilvl w:val="0"/>
          <w:numId w:val="32"/>
        </w:numPr>
        <w:spacing w:after="120"/>
        <w:ind w:left="993" w:hanging="283"/>
        <w:jc w:val="left"/>
      </w:pPr>
      <w:r>
        <w:t>In writing Internal Audit, 3rd Floor West, Civic Hall, Leeds, LS1 1JF</w:t>
      </w:r>
    </w:p>
    <w:p w14:paraId="3295B524" w14:textId="77777777" w:rsidR="00472B03" w:rsidRDefault="00000000">
      <w:pPr>
        <w:numPr>
          <w:ilvl w:val="0"/>
          <w:numId w:val="32"/>
        </w:numPr>
        <w:spacing w:after="120"/>
        <w:ind w:left="993" w:hanging="283"/>
        <w:jc w:val="left"/>
      </w:pPr>
      <w:r>
        <w:t xml:space="preserve">The NSPCC whistleblowing helpline is available for staff who do not feel able to raise concerns regarding child protection failures internally. Staff can call: </w:t>
      </w:r>
      <w:r>
        <w:rPr>
          <w:b/>
          <w:bCs/>
        </w:rPr>
        <w:t>0800 028 0285</w:t>
      </w:r>
      <w:r>
        <w:t xml:space="preserve"> – line is available from 8:00am to 8:00pm, Monday to Friday and Email: </w:t>
      </w:r>
      <w:hyperlink r:id="rId87">
        <w:r w:rsidR="00472B03">
          <w:rPr>
            <w:color w:val="0000FF"/>
            <w:u w:val="single"/>
          </w:rPr>
          <w:t>help@nspcc.org.uk</w:t>
        </w:r>
      </w:hyperlink>
      <w:r>
        <w:t>.</w:t>
      </w:r>
    </w:p>
    <w:p w14:paraId="34530503" w14:textId="77777777" w:rsidR="00472B03" w:rsidRDefault="00472B03">
      <w:pPr>
        <w:spacing w:after="120"/>
        <w:ind w:left="993"/>
        <w:jc w:val="left"/>
      </w:pPr>
    </w:p>
    <w:p w14:paraId="6FF4233F" w14:textId="77777777" w:rsidR="00472B03" w:rsidRDefault="00000000">
      <w:pPr>
        <w:spacing w:after="120"/>
        <w:jc w:val="left"/>
      </w:pPr>
      <w:bookmarkStart w:id="34" w:name="_heading=h.uasbc9v1uvi4" w:colFirst="0" w:colLast="0"/>
      <w:bookmarkEnd w:id="34"/>
      <w:r>
        <w:rPr>
          <w:b/>
          <w:bCs/>
          <w:color w:val="000000"/>
          <w:sz w:val="24"/>
          <w:szCs w:val="24"/>
        </w:rPr>
        <w:t>22. Training and Support</w:t>
      </w:r>
    </w:p>
    <w:p w14:paraId="03F91BF4" w14:textId="77777777" w:rsidR="00472B03" w:rsidRDefault="00472B03">
      <w:pPr>
        <w:spacing w:after="120"/>
        <w:jc w:val="left"/>
      </w:pPr>
    </w:p>
    <w:p w14:paraId="06B2210F" w14:textId="77777777" w:rsidR="00472B03" w:rsidRDefault="00000000">
      <w:pPr>
        <w:spacing w:after="120"/>
        <w:ind w:left="709"/>
        <w:jc w:val="left"/>
      </w:pPr>
      <w:r>
        <w:t xml:space="preserve">All staff members will be made aware of systems within our school that support safeguarding, and these will be explained to them as part of our staff induction. This includes: the school’s/college’s safeguarding/child protection policy; the school’s safer working practice document and the school’s whistleblowing procedures, as well as their responsibilities to read and understand KCSIE Part 1 and Annex A, this must be done as part of their induction and reviewed annually. </w:t>
      </w:r>
    </w:p>
    <w:p w14:paraId="7AAADF83" w14:textId="77777777" w:rsidR="00472B03" w:rsidRDefault="00472B03">
      <w:pPr>
        <w:spacing w:after="120"/>
        <w:ind w:left="709"/>
        <w:jc w:val="left"/>
      </w:pPr>
    </w:p>
    <w:p w14:paraId="084DA518" w14:textId="77777777" w:rsidR="00472B03" w:rsidRDefault="00000000">
      <w:pPr>
        <w:spacing w:after="120"/>
        <w:ind w:left="720" w:hanging="720"/>
        <w:jc w:val="left"/>
      </w:pPr>
      <w:r>
        <w:t xml:space="preserve">22.1 </w:t>
      </w:r>
      <w:r>
        <w:tab/>
        <w:t>We recognise the stressful and traumatic nature of child protection work. Support Is available for any member of staff from Debbie Smith and Jenny Northfield</w:t>
      </w:r>
      <w:r>
        <w:rPr>
          <w:color w:val="ED7D31"/>
        </w:rPr>
        <w:t xml:space="preserve">. </w:t>
      </w:r>
      <w:r>
        <w:t xml:space="preserve"> Access to regular and timely supervision is an essential form of support for all designated safeguarding staff. Children’s Services Education Safeguarding team are also potentially available for advice and support (Tel: </w:t>
      </w:r>
      <w:r>
        <w:rPr>
          <w:b/>
          <w:bCs/>
        </w:rPr>
        <w:t>0113 3789685</w:t>
      </w:r>
      <w:r>
        <w:t>).</w:t>
      </w:r>
    </w:p>
    <w:p w14:paraId="25C350FA" w14:textId="77777777" w:rsidR="00472B03" w:rsidRDefault="00472B03">
      <w:pPr>
        <w:spacing w:after="120" w:line="300" w:lineRule="auto"/>
        <w:jc w:val="left"/>
      </w:pPr>
    </w:p>
    <w:p w14:paraId="510656B1" w14:textId="77777777" w:rsidR="00472B03" w:rsidRDefault="00000000">
      <w:pPr>
        <w:spacing w:after="120" w:line="300" w:lineRule="auto"/>
        <w:jc w:val="left"/>
        <w:rPr>
          <w:sz w:val="21"/>
          <w:szCs w:val="21"/>
        </w:rPr>
      </w:pPr>
      <w:r>
        <w:t xml:space="preserve">22.2 </w:t>
      </w:r>
      <w:r>
        <w:rPr>
          <w:sz w:val="21"/>
          <w:szCs w:val="21"/>
        </w:rPr>
        <w:t xml:space="preserve"> </w:t>
      </w:r>
    </w:p>
    <w:p w14:paraId="7B38B643" w14:textId="77777777" w:rsidR="00472B03" w:rsidRDefault="00000000">
      <w:pPr>
        <w:spacing w:after="120" w:line="300" w:lineRule="auto"/>
        <w:ind w:left="720"/>
        <w:jc w:val="left"/>
      </w:pPr>
      <w:r>
        <w:rPr>
          <w:sz w:val="21"/>
          <w:szCs w:val="21"/>
        </w:rPr>
        <w:t>The Designated Safeguarding Lead (DSL) and any Deputies will undertake appropriate safeguarding and child protection training to provide them with the knowledge and skills required to carry out the role. Training will be updated at least every two years and supplemented by regular safeguarding updates to keep knowledge and skills current.</w:t>
      </w:r>
      <w:r>
        <w:rPr>
          <w:i/>
          <w:iCs/>
          <w:sz w:val="21"/>
          <w:szCs w:val="21"/>
        </w:rPr>
        <w:t xml:space="preserve"> </w:t>
      </w:r>
      <w:r>
        <w:rPr>
          <w:sz w:val="21"/>
          <w:szCs w:val="21"/>
        </w:rPr>
        <w:t>The DSL will also undertake Prevent awareness training and maintain an up-to-date understanding of the local risks of radicalisation and extremism in order to support staff in safeguarding children from these risks</w:t>
      </w:r>
      <w:r>
        <w:t xml:space="preserve"> </w:t>
      </w:r>
    </w:p>
    <w:p w14:paraId="49B5331B" w14:textId="77777777" w:rsidR="00472B03" w:rsidRDefault="00000000">
      <w:pPr>
        <w:spacing w:after="120" w:line="300" w:lineRule="auto"/>
        <w:jc w:val="left"/>
      </w:pPr>
      <w:r>
        <w:t>22.3</w:t>
      </w:r>
    </w:p>
    <w:p w14:paraId="47767BEF" w14:textId="77777777" w:rsidR="00472B03" w:rsidRDefault="00000000">
      <w:pPr>
        <w:spacing w:after="120" w:line="300" w:lineRule="auto"/>
        <w:ind w:left="720"/>
        <w:jc w:val="left"/>
      </w:pPr>
      <w:r>
        <w:t xml:space="preserve">Designated Safeguarding staff must have attended the 3-day Education child protection training course. </w:t>
      </w:r>
      <w:r>
        <w:rPr>
          <w:b/>
          <w:bCs/>
        </w:rPr>
        <w:t xml:space="preserve">They will attend refresher training at least every two years. </w:t>
      </w:r>
      <w:r>
        <w:t xml:space="preserve">The DSL will undertake Prevent Awareness Training (e.g., Workshop to Raise Awareness of Prevent every two years to enable them to provide advice and support to other members of staff on protecting children from the risk of radicalisation). </w:t>
      </w:r>
      <w:r>
        <w:rPr>
          <w:highlight w:val="yellow"/>
        </w:rPr>
        <w:t>The school recognises the importance of providing designated safeguarding staff with sufficient time, funding, training, resources and support to undertake their safeguarding responsibilities effectively.</w:t>
      </w:r>
    </w:p>
    <w:p w14:paraId="277D5399" w14:textId="77777777" w:rsidR="00472B03" w:rsidRDefault="00472B03">
      <w:pPr>
        <w:spacing w:after="120"/>
        <w:jc w:val="left"/>
      </w:pPr>
    </w:p>
    <w:p w14:paraId="0DFCCAE9" w14:textId="77777777" w:rsidR="00472B03" w:rsidRDefault="00000000">
      <w:pPr>
        <w:spacing w:after="120"/>
        <w:ind w:left="720" w:hanging="720"/>
        <w:jc w:val="left"/>
      </w:pPr>
      <w:r>
        <w:t xml:space="preserve">22.4 </w:t>
      </w:r>
      <w:r>
        <w:tab/>
        <w:t xml:space="preserve">The school will ensure all staff including temporary and volunteers receive induction and updated INSET appropriate to their roles and responsibilities, especially staff new to the school. </w:t>
      </w:r>
      <w:r>
        <w:rPr>
          <w:color w:val="000000"/>
        </w:rPr>
        <w:t xml:space="preserve">All staff will access basic child protection training including online safety as part of the school’s induction arrangements </w:t>
      </w:r>
      <w:r>
        <w:t xml:space="preserve">and refresher training at least every three years.  Training can be accessed via the Education Safeguarding Team – </w:t>
      </w:r>
      <w:hyperlink r:id="rId88">
        <w:r w:rsidR="00472B03">
          <w:rPr>
            <w:color w:val="0000FF"/>
            <w:u w:val="single"/>
          </w:rPr>
          <w:t>estconsultation@leeds.gov.uk</w:t>
        </w:r>
      </w:hyperlink>
      <w:r>
        <w:t xml:space="preserve"> All staff should have regular safeguarding, child protection training and online safety updates (for example, via email, e-bulletins, staff meetings), as required, but at least annually, to provide them with relevant skills and knowledge to safeguard children effectively. Training will include briefings on how to manage a report of child-on-child sexual violence or harassment to enable staff to identify children at risk </w:t>
      </w:r>
    </w:p>
    <w:p w14:paraId="3600F435" w14:textId="77777777" w:rsidR="00472B03" w:rsidRDefault="00000000">
      <w:pPr>
        <w:spacing w:after="120"/>
        <w:ind w:left="720" w:hanging="720"/>
        <w:jc w:val="left"/>
        <w:rPr>
          <w:color w:val="0000FF"/>
          <w:u w:val="single"/>
        </w:rPr>
      </w:pPr>
      <w:r>
        <w:t>22.5</w:t>
      </w:r>
      <w:r>
        <w:tab/>
        <w:t xml:space="preserve">All staff should access PREVENT training every three years.  Training can be accessed via the Prevent Team – </w:t>
      </w:r>
      <w:hyperlink r:id="rId89">
        <w:r w:rsidR="00472B03">
          <w:rPr>
            <w:color w:val="0000FF"/>
            <w:u w:val="single"/>
          </w:rPr>
          <w:t>prevent@leeds.gov.uk</w:t>
        </w:r>
      </w:hyperlink>
    </w:p>
    <w:p w14:paraId="5DA56B7F" w14:textId="77777777" w:rsidR="00472B03" w:rsidRDefault="00472B03">
      <w:pPr>
        <w:spacing w:after="120"/>
        <w:ind w:left="720" w:hanging="720"/>
        <w:jc w:val="left"/>
      </w:pPr>
    </w:p>
    <w:p w14:paraId="2E19C39A" w14:textId="77777777" w:rsidR="00472B03" w:rsidRDefault="00000000">
      <w:pPr>
        <w:spacing w:after="120"/>
        <w:ind w:left="720" w:hanging="720"/>
        <w:jc w:val="left"/>
      </w:pPr>
      <w:r>
        <w:t xml:space="preserve">22.6 </w:t>
      </w:r>
      <w:r>
        <w:tab/>
        <w:t>Contractors who are provided through a private finance Initiative (PFI) or similar contract must also access safeguarding training that reflects the LSCP locally agreed protocols and referral pathways.</w:t>
      </w:r>
    </w:p>
    <w:p w14:paraId="2D71A3F8" w14:textId="77777777" w:rsidR="00472B03" w:rsidRDefault="00472B03">
      <w:pPr>
        <w:spacing w:after="120"/>
        <w:ind w:left="720" w:hanging="720"/>
        <w:jc w:val="left"/>
      </w:pPr>
    </w:p>
    <w:p w14:paraId="7BAC1D55" w14:textId="77777777" w:rsidR="00472B03" w:rsidRDefault="00000000">
      <w:pPr>
        <w:spacing w:after="120"/>
        <w:ind w:left="720" w:hanging="720"/>
        <w:jc w:val="left"/>
      </w:pPr>
      <w:r>
        <w:t>22.7</w:t>
      </w:r>
      <w:r>
        <w:tab/>
        <w:t>The Head teacher will attend the local authority child protection training for head teachers at least every three years.</w:t>
      </w:r>
    </w:p>
    <w:p w14:paraId="14EE4795" w14:textId="77777777" w:rsidR="00472B03" w:rsidRDefault="00472B03">
      <w:pPr>
        <w:spacing w:after="120"/>
        <w:jc w:val="left"/>
      </w:pPr>
    </w:p>
    <w:p w14:paraId="143CE2CB" w14:textId="77777777" w:rsidR="00472B03" w:rsidRDefault="00000000">
      <w:pPr>
        <w:spacing w:line="300" w:lineRule="auto"/>
        <w:ind w:left="720" w:hanging="720"/>
        <w:jc w:val="left"/>
      </w:pPr>
      <w:r>
        <w:t xml:space="preserve">22.8 </w:t>
      </w:r>
      <w:r>
        <w:tab/>
      </w:r>
      <w:r>
        <w:rPr>
          <w:highlight w:val="yellow"/>
        </w:rPr>
        <w:t>Governors and trustees, including the safeguarding governor, will receive appropriate safeguarding and child protection training at induction. This training should equip them with the knowledge to provide strategic challenge and assurance regarding safeguarding arrangements and should be regularly updated.</w:t>
      </w:r>
      <w:r>
        <w:t xml:space="preserve"> </w:t>
      </w:r>
    </w:p>
    <w:p w14:paraId="7ED53A0B" w14:textId="77777777" w:rsidR="00472B03" w:rsidRDefault="00472B03">
      <w:pPr>
        <w:spacing w:after="120"/>
        <w:jc w:val="left"/>
      </w:pPr>
    </w:p>
    <w:p w14:paraId="5520AFF5" w14:textId="77777777" w:rsidR="00472B03" w:rsidRDefault="00000000">
      <w:pPr>
        <w:spacing w:after="120"/>
        <w:ind w:left="720" w:hanging="720"/>
        <w:jc w:val="left"/>
      </w:pPr>
      <w:r>
        <w:t>22.9</w:t>
      </w:r>
      <w:r>
        <w:tab/>
        <w:t>Any training accessed through third party/independent providers must reflect the LSCP protocols and the LSCP minimum standards checklist. This training will be recorded by the school on a separate database.</w:t>
      </w:r>
    </w:p>
    <w:p w14:paraId="620B1C80" w14:textId="77777777" w:rsidR="00472B03" w:rsidRDefault="00472B03">
      <w:pPr>
        <w:pBdr>
          <w:top w:val="nil"/>
          <w:left w:val="nil"/>
          <w:bottom w:val="nil"/>
          <w:right w:val="nil"/>
          <w:between w:val="nil"/>
        </w:pBdr>
        <w:spacing w:after="120"/>
        <w:ind w:left="720"/>
        <w:jc w:val="left"/>
        <w:rPr>
          <w:color w:val="000000"/>
        </w:rPr>
      </w:pPr>
    </w:p>
    <w:p w14:paraId="5F5133D0" w14:textId="77777777" w:rsidR="00472B03" w:rsidRDefault="00000000">
      <w:pPr>
        <w:spacing w:after="120" w:line="300" w:lineRule="auto"/>
        <w:ind w:left="720" w:hanging="720"/>
        <w:jc w:val="left"/>
      </w:pPr>
      <w:r>
        <w:rPr>
          <w:color w:val="000000"/>
        </w:rPr>
        <w:t>22.8</w:t>
      </w:r>
      <w:r>
        <w:tab/>
        <w:t>T</w:t>
      </w:r>
      <w:r>
        <w:rPr>
          <w:highlight w:val="yellow"/>
        </w:rPr>
        <w:t>he school will ensure that appropriate safer recruitment training is undertaken by relevant staff and governors involved in recruitment processes. At least one person on any appointment panel will have completed safer recruitment training in line with KCSIE requirements.</w:t>
      </w:r>
      <w:r>
        <w:rPr>
          <w:color w:val="000000"/>
        </w:rPr>
        <w:t xml:space="preserve">  Training will be refreshed every three years.</w:t>
      </w:r>
    </w:p>
    <w:p w14:paraId="493DA02F" w14:textId="77777777" w:rsidR="00472B03" w:rsidRDefault="00000000">
      <w:pPr>
        <w:spacing w:after="120"/>
        <w:ind w:left="720" w:hanging="720"/>
        <w:jc w:val="left"/>
      </w:pPr>
      <w:r>
        <w:rPr>
          <w:color w:val="000000"/>
        </w:rPr>
        <w:t>22.9</w:t>
      </w:r>
      <w:r>
        <w:rPr>
          <w:i/>
          <w:iCs/>
          <w:color w:val="000000"/>
        </w:rPr>
        <w:t xml:space="preserve">     Any</w:t>
      </w:r>
      <w:r>
        <w:t xml:space="preserve"> training accessed by staff, including EYFS designated safeguarding leads, working in the early years foundation stage must be in line with the criteria set out in Annex C of the </w:t>
      </w:r>
      <w:hyperlink r:id="rId90">
        <w:r w:rsidR="00472B03">
          <w:rPr>
            <w:color w:val="0000FF"/>
            <w:u w:val="single"/>
          </w:rPr>
          <w:t>Early Years Foundation Stage Statutory Framework for group and school based providers 2025</w:t>
        </w:r>
      </w:hyperlink>
      <w:r>
        <w:t xml:space="preserve"> </w:t>
      </w:r>
    </w:p>
    <w:p w14:paraId="5C36FAF2" w14:textId="77777777" w:rsidR="00472B03" w:rsidRDefault="00000000">
      <w:pPr>
        <w:spacing w:after="120"/>
        <w:ind w:left="720" w:hanging="720"/>
        <w:jc w:val="left"/>
        <w:rPr>
          <w:i/>
          <w:iCs/>
          <w:color w:val="ED7D31"/>
        </w:rPr>
      </w:pPr>
      <w:r>
        <w:rPr>
          <w:i/>
          <w:iCs/>
          <w:color w:val="212121"/>
        </w:rPr>
        <w:t xml:space="preserve">22.10   </w:t>
      </w:r>
      <w:r>
        <w:t>We have a system whereby all staff new to EYFS are assigned an experienced staff member to support them.  All extra training and guidelines are included in the induction into EYFS.</w:t>
      </w:r>
    </w:p>
    <w:p w14:paraId="444607E1" w14:textId="77777777" w:rsidR="00472B03" w:rsidRDefault="00472B03">
      <w:pPr>
        <w:spacing w:after="120"/>
        <w:ind w:left="720" w:hanging="720"/>
        <w:jc w:val="left"/>
      </w:pPr>
    </w:p>
    <w:p w14:paraId="4DA92724" w14:textId="77777777" w:rsidR="00472B03" w:rsidRDefault="00000000">
      <w:pPr>
        <w:pStyle w:val="Heading1"/>
        <w:spacing w:before="0" w:after="120"/>
        <w:jc w:val="left"/>
        <w:rPr>
          <w:color w:val="000000"/>
          <w:sz w:val="24"/>
          <w:szCs w:val="24"/>
        </w:rPr>
      </w:pPr>
      <w:bookmarkStart w:id="35" w:name="bookmark=id.jxvq108n612c" w:colFirst="0" w:colLast="0"/>
      <w:bookmarkStart w:id="36" w:name="_heading=h.e8n2ir98qfko" w:colFirst="0" w:colLast="0"/>
      <w:bookmarkEnd w:id="35"/>
      <w:bookmarkEnd w:id="36"/>
      <w:r>
        <w:rPr>
          <w:color w:val="000000"/>
          <w:sz w:val="24"/>
          <w:szCs w:val="24"/>
        </w:rPr>
        <w:t xml:space="preserve">23. Child Protection Records </w:t>
      </w:r>
    </w:p>
    <w:p w14:paraId="6D4F7933" w14:textId="77777777" w:rsidR="00472B03" w:rsidRDefault="00472B03">
      <w:pPr>
        <w:spacing w:after="120"/>
        <w:jc w:val="left"/>
      </w:pPr>
    </w:p>
    <w:p w14:paraId="1CE993AA" w14:textId="77777777" w:rsidR="00472B03" w:rsidRDefault="00000000">
      <w:pPr>
        <w:spacing w:after="120"/>
        <w:ind w:left="709" w:hanging="709"/>
        <w:jc w:val="left"/>
        <w:rPr>
          <w:b/>
          <w:bCs/>
        </w:rPr>
      </w:pPr>
      <w:r>
        <w:rPr>
          <w:color w:val="000000"/>
        </w:rPr>
        <w:t>23.1</w:t>
      </w:r>
      <w:r>
        <w:rPr>
          <w:b/>
          <w:bCs/>
          <w:color w:val="000000"/>
        </w:rPr>
        <w:tab/>
        <w:t xml:space="preserve">The responsibility to maintain, process, share, transfer and store child protection and safeguarding records in accordance with the Data Protection Act 2018 and the UK GDPR principles is the responsibility of the DSL and any safeguarding deputies. </w:t>
      </w:r>
      <w:r>
        <w:rPr>
          <w:b/>
          <w:bCs/>
        </w:rPr>
        <w:t>Child protection information will be held securely, with access being restricted to the DSL and their deputies, head teacher and in cases of Early Help, the nominated lead professional, if this is not a designated safeguarding lead/officer. The following information must be kept securely with restricted access, whether paper or electronic:</w:t>
      </w:r>
    </w:p>
    <w:p w14:paraId="47D2973B" w14:textId="77777777" w:rsidR="00472B03" w:rsidRDefault="00000000">
      <w:pPr>
        <w:numPr>
          <w:ilvl w:val="0"/>
          <w:numId w:val="33"/>
        </w:numPr>
        <w:spacing w:after="120"/>
        <w:ind w:left="993" w:hanging="283"/>
        <w:jc w:val="left"/>
      </w:pPr>
      <w:r>
        <w:t xml:space="preserve">Chronology (summary of significant events and the actions and involvement of the school/college) </w:t>
      </w:r>
    </w:p>
    <w:p w14:paraId="75008E4B" w14:textId="77777777" w:rsidR="00472B03" w:rsidRDefault="00000000">
      <w:pPr>
        <w:numPr>
          <w:ilvl w:val="0"/>
          <w:numId w:val="33"/>
        </w:numPr>
        <w:spacing w:after="120"/>
        <w:ind w:left="993" w:hanging="283"/>
        <w:jc w:val="left"/>
      </w:pPr>
      <w:r>
        <w:t>A clear and comprehensive summary of the concern.</w:t>
      </w:r>
    </w:p>
    <w:p w14:paraId="315FC79C" w14:textId="77777777" w:rsidR="00472B03" w:rsidRDefault="00000000">
      <w:pPr>
        <w:numPr>
          <w:ilvl w:val="0"/>
          <w:numId w:val="33"/>
        </w:numPr>
        <w:spacing w:after="120"/>
        <w:ind w:left="993" w:hanging="283"/>
        <w:jc w:val="left"/>
      </w:pPr>
      <w:r>
        <w:t>Details of how the concern was followed up and resolved.</w:t>
      </w:r>
    </w:p>
    <w:p w14:paraId="427988F5" w14:textId="77777777" w:rsidR="00472B03" w:rsidRDefault="00000000">
      <w:pPr>
        <w:numPr>
          <w:ilvl w:val="0"/>
          <w:numId w:val="33"/>
        </w:numPr>
        <w:spacing w:after="120"/>
        <w:ind w:left="993" w:hanging="283"/>
        <w:jc w:val="left"/>
      </w:pPr>
      <w:r>
        <w:t>A note of any action taken, decisions reached and the outcome.</w:t>
      </w:r>
    </w:p>
    <w:p w14:paraId="4B87FE50" w14:textId="77777777" w:rsidR="00472B03" w:rsidRDefault="00000000">
      <w:pPr>
        <w:numPr>
          <w:ilvl w:val="0"/>
          <w:numId w:val="33"/>
        </w:numPr>
        <w:spacing w:after="120"/>
        <w:ind w:left="993" w:hanging="283"/>
        <w:jc w:val="left"/>
      </w:pPr>
      <w:r>
        <w:t>All completed child protection cause for concern records.</w:t>
      </w:r>
    </w:p>
    <w:p w14:paraId="3B341EB3" w14:textId="77777777" w:rsidR="00472B03" w:rsidRDefault="00000000">
      <w:pPr>
        <w:numPr>
          <w:ilvl w:val="0"/>
          <w:numId w:val="33"/>
        </w:numPr>
        <w:spacing w:after="120"/>
        <w:ind w:left="993" w:hanging="283"/>
        <w:jc w:val="left"/>
      </w:pPr>
      <w:r>
        <w:t>Any child protection information received from the child’s previous educational establishment.</w:t>
      </w:r>
    </w:p>
    <w:p w14:paraId="598A987C" w14:textId="77777777" w:rsidR="00472B03" w:rsidRDefault="00000000">
      <w:pPr>
        <w:numPr>
          <w:ilvl w:val="0"/>
          <w:numId w:val="33"/>
        </w:numPr>
        <w:spacing w:after="120"/>
        <w:ind w:left="993" w:hanging="283"/>
        <w:jc w:val="left"/>
      </w:pPr>
      <w:r>
        <w:t>Records of discussions, telephone calls and meetings with colleagues and other agencies or services.</w:t>
      </w:r>
    </w:p>
    <w:p w14:paraId="3508B69F" w14:textId="77777777" w:rsidR="00472B03" w:rsidRDefault="00000000">
      <w:pPr>
        <w:numPr>
          <w:ilvl w:val="0"/>
          <w:numId w:val="33"/>
        </w:numPr>
        <w:spacing w:after="120"/>
        <w:ind w:left="993" w:hanging="283"/>
        <w:jc w:val="left"/>
      </w:pPr>
      <w:r>
        <w:t>Professional consultations.</w:t>
      </w:r>
    </w:p>
    <w:p w14:paraId="2A52C8FB" w14:textId="77777777" w:rsidR="00472B03" w:rsidRDefault="00000000">
      <w:pPr>
        <w:numPr>
          <w:ilvl w:val="0"/>
          <w:numId w:val="33"/>
        </w:numPr>
        <w:spacing w:after="120"/>
        <w:ind w:left="993" w:hanging="283"/>
        <w:jc w:val="left"/>
      </w:pPr>
      <w:r>
        <w:t>Letters and emails sent and received relating to child protection matters.</w:t>
      </w:r>
    </w:p>
    <w:p w14:paraId="44F50925" w14:textId="77777777" w:rsidR="00472B03" w:rsidRDefault="00000000">
      <w:pPr>
        <w:numPr>
          <w:ilvl w:val="0"/>
          <w:numId w:val="33"/>
        </w:numPr>
        <w:spacing w:after="120"/>
        <w:ind w:left="993" w:hanging="283"/>
        <w:jc w:val="left"/>
      </w:pPr>
      <w:r>
        <w:t>Referral forms sent to CSWS, other external agencies or education-based services.</w:t>
      </w:r>
    </w:p>
    <w:p w14:paraId="076CA09E" w14:textId="77777777" w:rsidR="00472B03" w:rsidRDefault="00000000">
      <w:pPr>
        <w:numPr>
          <w:ilvl w:val="0"/>
          <w:numId w:val="33"/>
        </w:numPr>
        <w:spacing w:after="120"/>
        <w:ind w:left="993" w:hanging="283"/>
        <w:jc w:val="left"/>
      </w:pPr>
      <w:r>
        <w:t>Record of instances where referrals were or were not made to another agency such as CSWS or Prevent</w:t>
      </w:r>
    </w:p>
    <w:p w14:paraId="6D5A8E82" w14:textId="77777777" w:rsidR="00472B03" w:rsidRDefault="00000000">
      <w:pPr>
        <w:numPr>
          <w:ilvl w:val="0"/>
          <w:numId w:val="33"/>
        </w:numPr>
        <w:spacing w:after="120"/>
        <w:ind w:left="993" w:hanging="283"/>
        <w:jc w:val="left"/>
      </w:pPr>
      <w:r>
        <w:t>Minutes or notes of meetings, e.g., child protection conferences, core group meetings, etc., copied to the file of each child in the family, as appropriate.</w:t>
      </w:r>
      <w:r>
        <w:tab/>
      </w:r>
    </w:p>
    <w:p w14:paraId="461A0B82" w14:textId="77777777" w:rsidR="00472B03" w:rsidRDefault="00000000">
      <w:pPr>
        <w:numPr>
          <w:ilvl w:val="0"/>
          <w:numId w:val="33"/>
        </w:numPr>
        <w:spacing w:after="120"/>
        <w:ind w:left="993" w:hanging="283"/>
        <w:jc w:val="left"/>
      </w:pPr>
      <w:r>
        <w:t>Formal plans for, or linked to, the child e.g., child protection plans, Early Help (previously known as CAF’s), risk assessments etc.</w:t>
      </w:r>
    </w:p>
    <w:p w14:paraId="703864D9" w14:textId="77777777" w:rsidR="00472B03" w:rsidRDefault="00000000">
      <w:pPr>
        <w:numPr>
          <w:ilvl w:val="0"/>
          <w:numId w:val="33"/>
        </w:numPr>
        <w:spacing w:after="120"/>
        <w:ind w:left="993" w:hanging="283"/>
        <w:jc w:val="left"/>
      </w:pPr>
      <w:r>
        <w:t>A copy of any support plan for the pupil concerned</w:t>
      </w:r>
      <w:r>
        <w:rPr>
          <w:b/>
          <w:bCs/>
        </w:rPr>
        <w:t xml:space="preserve"> </w:t>
      </w:r>
      <w:r>
        <w:t>(see</w:t>
      </w:r>
      <w:r>
        <w:rPr>
          <w:b/>
          <w:bCs/>
        </w:rPr>
        <w:t xml:space="preserve"> </w:t>
      </w:r>
      <w:hyperlink w:anchor="_heading=h.vijitwi0z5iv">
        <w:r w:rsidR="00472B03">
          <w:t>Appendix 5</w:t>
        </w:r>
      </w:hyperlink>
      <w:r>
        <w:t>)</w:t>
      </w:r>
    </w:p>
    <w:p w14:paraId="3E81C4E1" w14:textId="77777777" w:rsidR="00472B03" w:rsidRDefault="00472B03">
      <w:pPr>
        <w:pBdr>
          <w:top w:val="nil"/>
          <w:left w:val="nil"/>
          <w:bottom w:val="nil"/>
          <w:right w:val="nil"/>
          <w:between w:val="nil"/>
        </w:pBdr>
        <w:spacing w:after="120"/>
        <w:ind w:left="720"/>
        <w:jc w:val="left"/>
        <w:rPr>
          <w:color w:val="000000"/>
        </w:rPr>
      </w:pPr>
    </w:p>
    <w:p w14:paraId="136AC2E2" w14:textId="77777777" w:rsidR="00472B03" w:rsidRDefault="00000000">
      <w:pPr>
        <w:spacing w:after="120"/>
        <w:ind w:left="709" w:hanging="709"/>
        <w:jc w:val="left"/>
      </w:pPr>
      <w:r>
        <w:t>23.2</w:t>
      </w:r>
      <w:r>
        <w:tab/>
        <w:t>Where a pupil leaves their existing provision, we will ensure that the child protection file is transferred securely and separately from the main pupil file to the receiving school/educational establishment (where this is known) as soon as possible and within 5 school days.  This is a legal requirement set out under regulation 9 (3) of ‘The Education (Pupil Information – England) Regulations 2005. A copy of the chronology must be retained for audit purposes.</w:t>
      </w:r>
    </w:p>
    <w:p w14:paraId="01C31519" w14:textId="77777777" w:rsidR="00472B03" w:rsidRDefault="00472B03">
      <w:pPr>
        <w:pBdr>
          <w:top w:val="nil"/>
          <w:left w:val="nil"/>
          <w:bottom w:val="nil"/>
          <w:right w:val="nil"/>
          <w:between w:val="nil"/>
        </w:pBdr>
        <w:spacing w:after="120"/>
        <w:ind w:left="562"/>
        <w:jc w:val="left"/>
        <w:rPr>
          <w:color w:val="000000"/>
        </w:rPr>
      </w:pPr>
    </w:p>
    <w:p w14:paraId="340D0E04" w14:textId="77777777" w:rsidR="00472B03" w:rsidRDefault="00000000">
      <w:pPr>
        <w:spacing w:after="120" w:line="300" w:lineRule="auto"/>
        <w:ind w:left="709" w:hanging="709"/>
        <w:jc w:val="left"/>
        <w:rPr>
          <w:sz w:val="21"/>
          <w:szCs w:val="21"/>
          <w:highlight w:val="yellow"/>
        </w:rPr>
      </w:pPr>
      <w:r>
        <w:t>23.3</w:t>
      </w:r>
      <w:r>
        <w:tab/>
        <w:t>Where there is an existing risk management plan/assessment in place for behaviours that are deemed potentially harmful to the pupil or others (i.e., self-harming or harmful sexualised behaviour), this information must be shared with the destination provision prior to the pupil starting so that appropriate care and control measures can be put in place to mitigate the potential of any risk of further harm occurring. The DSL will also consider if it would be appropriate to share any information with the new school or college in advance of a child leaving, for example prior to a transfer programme.</w:t>
      </w:r>
      <w:r>
        <w:rPr>
          <w:sz w:val="21"/>
          <w:szCs w:val="21"/>
        </w:rPr>
        <w:t xml:space="preserve"> </w:t>
      </w:r>
      <w:r>
        <w:rPr>
          <w:sz w:val="21"/>
          <w:szCs w:val="21"/>
          <w:highlight w:val="yellow"/>
        </w:rPr>
        <w:t>Particular consideration should be given to children who may be at greater risk of harm, including those with SEND, children with a social worker, children subject to safeguarding plans and those with complex vulnerabilities, to ensure continuity of safeguarding support during transition.</w:t>
      </w:r>
    </w:p>
    <w:p w14:paraId="73DF7031" w14:textId="77777777" w:rsidR="00472B03" w:rsidRDefault="00472B03">
      <w:pPr>
        <w:pBdr>
          <w:top w:val="nil"/>
          <w:left w:val="nil"/>
          <w:bottom w:val="nil"/>
          <w:right w:val="nil"/>
          <w:between w:val="nil"/>
        </w:pBdr>
        <w:spacing w:after="120"/>
        <w:ind w:left="720"/>
        <w:jc w:val="left"/>
        <w:rPr>
          <w:color w:val="000000"/>
        </w:rPr>
      </w:pPr>
    </w:p>
    <w:p w14:paraId="5DDFF63E" w14:textId="77777777" w:rsidR="00472B03" w:rsidRDefault="00000000">
      <w:pPr>
        <w:spacing w:after="120"/>
        <w:ind w:left="709" w:hanging="709"/>
        <w:jc w:val="left"/>
      </w:pPr>
      <w:r>
        <w:t>23.4</w:t>
      </w:r>
      <w:r>
        <w:tab/>
        <w:t>Where a child leaves a school before statutory school leaving age, the child protection file must be transferred to the new school or college. There is no need to keep written or electronic copies of the child protection records. The exception to this rule will be in any of the following instances:</w:t>
      </w:r>
    </w:p>
    <w:p w14:paraId="73F69ED5" w14:textId="77777777" w:rsidR="00472B03" w:rsidRDefault="00000000">
      <w:pPr>
        <w:spacing w:after="120" w:line="300" w:lineRule="auto"/>
        <w:jc w:val="left"/>
        <w:rPr>
          <w:highlight w:val="yellow"/>
        </w:rPr>
      </w:pPr>
      <w:r>
        <w:rPr>
          <w:b/>
          <w:bCs/>
          <w:highlight w:val="yellow"/>
        </w:rPr>
        <w:t>23.5</w:t>
      </w:r>
    </w:p>
    <w:p w14:paraId="57384A50" w14:textId="77777777" w:rsidR="00472B03" w:rsidRDefault="00000000">
      <w:pPr>
        <w:spacing w:after="120" w:line="300" w:lineRule="auto"/>
        <w:ind w:left="720"/>
        <w:jc w:val="left"/>
        <w:rPr>
          <w:highlight w:val="yellow"/>
        </w:rPr>
      </w:pPr>
      <w:r>
        <w:rPr>
          <w:highlight w:val="yellow"/>
        </w:rPr>
        <w:t>For young people moving to a Further Education establishment, consideration will be given to the young person's wishes and feelings regarding the sharing of information. However, where safeguarding information is necessary to safeguard or promote the welfare of the young person, relevant information will be shared with the receiving establishment. The FE Safeguarding Information Sharing Form should be used in accordance with local procedures where appropriate.</w:t>
      </w:r>
    </w:p>
    <w:p w14:paraId="2587BF7F" w14:textId="77777777" w:rsidR="00472B03" w:rsidRDefault="00000000">
      <w:pPr>
        <w:spacing w:after="120" w:line="300" w:lineRule="auto"/>
        <w:ind w:left="720"/>
        <w:jc w:val="left"/>
        <w:rPr>
          <w:highlight w:val="yellow"/>
        </w:rPr>
      </w:pPr>
      <w:r>
        <w:rPr>
          <w:highlight w:val="yellow"/>
        </w:rPr>
        <w:t>The original child protection file should normally transfer to the receiving educational establishment. A copy of the safeguarding chronology and transfer record may be retained by the school for audit purposes in accordance with the school's retention schedule.</w:t>
      </w:r>
    </w:p>
    <w:p w14:paraId="63CA3C35" w14:textId="77777777" w:rsidR="00472B03" w:rsidRDefault="00000000">
      <w:pPr>
        <w:spacing w:after="120" w:line="300" w:lineRule="auto"/>
        <w:ind w:firstLine="360"/>
        <w:jc w:val="left"/>
        <w:rPr>
          <w:highlight w:val="yellow"/>
        </w:rPr>
      </w:pPr>
      <w:r>
        <w:rPr>
          <w:highlight w:val="yellow"/>
        </w:rPr>
        <w:t>The original child protection file will be retained by the school/college where:</w:t>
      </w:r>
    </w:p>
    <w:p w14:paraId="6074AB9F" w14:textId="77777777" w:rsidR="00472B03" w:rsidRDefault="00000000">
      <w:pPr>
        <w:numPr>
          <w:ilvl w:val="0"/>
          <w:numId w:val="1"/>
        </w:numPr>
        <w:pBdr>
          <w:top w:val="nil"/>
          <w:left w:val="nil"/>
          <w:bottom w:val="nil"/>
          <w:right w:val="nil"/>
          <w:between w:val="nil"/>
        </w:pBdr>
        <w:spacing w:line="300" w:lineRule="auto"/>
        <w:jc w:val="left"/>
        <w:rPr>
          <w:color w:val="000000"/>
          <w:highlight w:val="yellow"/>
        </w:rPr>
      </w:pPr>
      <w:r>
        <w:rPr>
          <w:color w:val="000000"/>
          <w:highlight w:val="yellow"/>
        </w:rPr>
        <w:t>the destination school, college or educational establishment is not known;</w:t>
      </w:r>
    </w:p>
    <w:p w14:paraId="76E8E1F4" w14:textId="77777777" w:rsidR="00472B03" w:rsidRDefault="00000000">
      <w:pPr>
        <w:numPr>
          <w:ilvl w:val="0"/>
          <w:numId w:val="1"/>
        </w:numPr>
        <w:pBdr>
          <w:top w:val="nil"/>
          <w:left w:val="nil"/>
          <w:bottom w:val="nil"/>
          <w:right w:val="nil"/>
          <w:between w:val="nil"/>
        </w:pBdr>
        <w:spacing w:line="300" w:lineRule="auto"/>
        <w:jc w:val="left"/>
        <w:rPr>
          <w:color w:val="000000"/>
          <w:highlight w:val="yellow"/>
        </w:rPr>
      </w:pPr>
      <w:r>
        <w:rPr>
          <w:color w:val="000000"/>
          <w:highlight w:val="yellow"/>
        </w:rPr>
        <w:t>the child does not take up the expected placement;</w:t>
      </w:r>
    </w:p>
    <w:p w14:paraId="5F313CC2" w14:textId="77777777" w:rsidR="00472B03" w:rsidRDefault="00000000">
      <w:pPr>
        <w:numPr>
          <w:ilvl w:val="0"/>
          <w:numId w:val="1"/>
        </w:numPr>
        <w:pBdr>
          <w:top w:val="nil"/>
          <w:left w:val="nil"/>
          <w:bottom w:val="nil"/>
          <w:right w:val="nil"/>
          <w:between w:val="nil"/>
        </w:pBdr>
        <w:spacing w:line="300" w:lineRule="auto"/>
        <w:jc w:val="left"/>
        <w:rPr>
          <w:color w:val="000000"/>
          <w:highlight w:val="yellow"/>
        </w:rPr>
      </w:pPr>
      <w:r>
        <w:rPr>
          <w:color w:val="000000"/>
          <w:highlight w:val="yellow"/>
        </w:rPr>
        <w:t>there are ongoing legal proceedings, investigations or other exceptional circumstances that require retention of the original file;</w:t>
      </w:r>
    </w:p>
    <w:p w14:paraId="7EF4C6B3" w14:textId="77777777" w:rsidR="00472B03" w:rsidRDefault="00000000">
      <w:pPr>
        <w:numPr>
          <w:ilvl w:val="0"/>
          <w:numId w:val="1"/>
        </w:numPr>
        <w:pBdr>
          <w:top w:val="nil"/>
          <w:left w:val="nil"/>
          <w:bottom w:val="nil"/>
          <w:right w:val="nil"/>
          <w:between w:val="nil"/>
        </w:pBdr>
        <w:spacing w:line="300" w:lineRule="auto"/>
        <w:jc w:val="left"/>
        <w:rPr>
          <w:color w:val="000000"/>
          <w:highlight w:val="yellow"/>
        </w:rPr>
      </w:pPr>
      <w:r>
        <w:rPr>
          <w:color w:val="000000"/>
          <w:highlight w:val="yellow"/>
        </w:rPr>
        <w:t>the child is no longer registered at a school or educational establishment, including where a child becomes electively home educated, pending advice regarding the appropriate transfer or retention of records.</w:t>
      </w:r>
    </w:p>
    <w:p w14:paraId="0F77B445" w14:textId="77777777" w:rsidR="00472B03" w:rsidRDefault="00000000">
      <w:pPr>
        <w:spacing w:after="120" w:line="300" w:lineRule="auto"/>
        <w:ind w:left="360"/>
        <w:jc w:val="left"/>
        <w:rPr>
          <w:highlight w:val="yellow"/>
        </w:rPr>
      </w:pPr>
      <w:r>
        <w:rPr>
          <w:highlight w:val="yellow"/>
        </w:rPr>
        <w:t>In all cases where records are retained, they will continue to be stored securely and managed in accordance with data protection legislation and the school's records retention arrangements.</w:t>
      </w:r>
    </w:p>
    <w:p w14:paraId="7E4B7CA0" w14:textId="77777777" w:rsidR="00472B03" w:rsidRDefault="00472B03">
      <w:pPr>
        <w:spacing w:after="120"/>
        <w:jc w:val="left"/>
      </w:pPr>
    </w:p>
    <w:p w14:paraId="30F903DB" w14:textId="77777777" w:rsidR="00472B03" w:rsidRDefault="00000000">
      <w:pPr>
        <w:spacing w:after="120"/>
        <w:ind w:left="720" w:hanging="720"/>
        <w:jc w:val="left"/>
      </w:pPr>
      <w:r>
        <w:t>23.6</w:t>
      </w:r>
      <w:r>
        <w:tab/>
        <w:t>Pupil records will be transferred in a secure manner, for example, through secure electronic file transfer or by hand. When hand-delivering pupil records, a list of the names of those pupils whose records are being transferred and the name of the school/college they are being transferred to must be made and a signature obtained from the receiving school/college as proof of receipt. When sending records through secure electronic file transfer, a delivery and read receipt of the must be retained for audit purposes.</w:t>
      </w:r>
    </w:p>
    <w:p w14:paraId="5C15BA9B" w14:textId="77777777" w:rsidR="00472B03" w:rsidRDefault="00472B03">
      <w:pPr>
        <w:pBdr>
          <w:top w:val="nil"/>
          <w:left w:val="nil"/>
          <w:bottom w:val="nil"/>
          <w:right w:val="nil"/>
          <w:between w:val="nil"/>
        </w:pBdr>
        <w:spacing w:after="120"/>
        <w:ind w:left="562"/>
        <w:jc w:val="left"/>
        <w:rPr>
          <w:color w:val="000000"/>
        </w:rPr>
      </w:pPr>
    </w:p>
    <w:p w14:paraId="48A4A22D" w14:textId="77777777" w:rsidR="00472B03" w:rsidRDefault="00000000">
      <w:pPr>
        <w:spacing w:after="120"/>
        <w:ind w:left="720" w:hanging="720"/>
        <w:jc w:val="left"/>
      </w:pPr>
      <w:r>
        <w:t>23.7</w:t>
      </w:r>
      <w:r>
        <w:tab/>
        <w:t>If a pupil moves from our school, child protection records will be forwarded onto the named DSL at the new school, with due regard to their confidential nature. Good practice suggests that this will always be done with a face to face handover between designated staff or</w:t>
      </w:r>
      <w:r>
        <w:rPr>
          <w:color w:val="FF0000"/>
        </w:rPr>
        <w:t xml:space="preserve"> </w:t>
      </w:r>
      <w:r>
        <w:rPr>
          <w:color w:val="000000"/>
        </w:rPr>
        <w:t>a verbal conversation is had over the telephone if a face to face handover is not possible. A</w:t>
      </w:r>
      <w:r>
        <w:rPr>
          <w:color w:val="FF0000"/>
        </w:rPr>
        <w:t xml:space="preserve"> </w:t>
      </w:r>
      <w:r>
        <w:t xml:space="preserve">signed receipt of file transfer </w:t>
      </w:r>
      <w:r>
        <w:rPr>
          <w:color w:val="000000"/>
        </w:rPr>
        <w:t>or electronic delivery and read receipt</w:t>
      </w:r>
      <w:r>
        <w:rPr>
          <w:color w:val="FF0000"/>
        </w:rPr>
        <w:t xml:space="preserve"> </w:t>
      </w:r>
      <w:r>
        <w:rPr>
          <w:color w:val="000000"/>
        </w:rPr>
        <w:t>must</w:t>
      </w:r>
      <w:r>
        <w:rPr>
          <w:color w:val="FF0000"/>
        </w:rPr>
        <w:t xml:space="preserve"> </w:t>
      </w:r>
      <w:r>
        <w:t xml:space="preserve">be obtained for audit purposes by the delivering school. </w:t>
      </w:r>
    </w:p>
    <w:p w14:paraId="6EEE7854" w14:textId="77777777" w:rsidR="00472B03" w:rsidRDefault="00472B03">
      <w:pPr>
        <w:pBdr>
          <w:top w:val="nil"/>
          <w:left w:val="nil"/>
          <w:bottom w:val="nil"/>
          <w:right w:val="nil"/>
          <w:between w:val="nil"/>
        </w:pBdr>
        <w:spacing w:after="120"/>
        <w:ind w:left="720"/>
        <w:jc w:val="left"/>
        <w:rPr>
          <w:color w:val="000000"/>
        </w:rPr>
      </w:pPr>
    </w:p>
    <w:p w14:paraId="4D8B2281" w14:textId="77777777" w:rsidR="00472B03" w:rsidRDefault="00000000">
      <w:pPr>
        <w:spacing w:after="120"/>
        <w:ind w:left="720" w:hanging="720"/>
        <w:jc w:val="left"/>
      </w:pPr>
      <w:r>
        <w:t>23.8</w:t>
      </w:r>
      <w:r>
        <w:tab/>
        <w:t>If sending by post, children records will be sent “Special Delivery”. A note</w:t>
      </w:r>
      <w:r>
        <w:rPr>
          <w:b/>
          <w:bCs/>
        </w:rPr>
        <w:t xml:space="preserve"> </w:t>
      </w:r>
      <w:r>
        <w:t xml:space="preserve">of the special delivery number will also be made to enable the records to be tracked and traced via Royal Mail. </w:t>
      </w:r>
    </w:p>
    <w:p w14:paraId="6DB78F98" w14:textId="77777777" w:rsidR="00472B03" w:rsidRDefault="00472B03">
      <w:pPr>
        <w:pBdr>
          <w:top w:val="nil"/>
          <w:left w:val="nil"/>
          <w:bottom w:val="nil"/>
          <w:right w:val="nil"/>
          <w:between w:val="nil"/>
        </w:pBdr>
        <w:spacing w:after="120"/>
        <w:ind w:left="720"/>
        <w:jc w:val="left"/>
        <w:rPr>
          <w:color w:val="000000"/>
        </w:rPr>
      </w:pPr>
    </w:p>
    <w:p w14:paraId="360CA72A" w14:textId="77777777" w:rsidR="00472B03" w:rsidRDefault="00000000">
      <w:pPr>
        <w:spacing w:after="120"/>
        <w:ind w:left="720" w:hanging="720"/>
        <w:jc w:val="left"/>
      </w:pPr>
      <w:r>
        <w:t>23.9</w:t>
      </w:r>
      <w:r>
        <w:tab/>
        <w:t xml:space="preserve">For audit purposes a note of all pupil records transferred or received will be kept in either paper or electronic format.  This will include the child’s name, date of birth, where and to whom the records have been sent, and the date sent and/or received. A copy of the child protection chronology will also be retained for audit purposes and kept securely. </w:t>
      </w:r>
    </w:p>
    <w:p w14:paraId="1E75D44C" w14:textId="77777777" w:rsidR="00472B03" w:rsidRDefault="00472B03">
      <w:pPr>
        <w:pBdr>
          <w:top w:val="nil"/>
          <w:left w:val="nil"/>
          <w:bottom w:val="nil"/>
          <w:right w:val="nil"/>
          <w:between w:val="nil"/>
        </w:pBdr>
        <w:spacing w:after="120"/>
        <w:ind w:left="720"/>
        <w:jc w:val="left"/>
        <w:rPr>
          <w:color w:val="000000"/>
        </w:rPr>
      </w:pPr>
    </w:p>
    <w:p w14:paraId="295E1983" w14:textId="77777777" w:rsidR="00472B03" w:rsidRDefault="00000000">
      <w:pPr>
        <w:spacing w:after="120"/>
        <w:ind w:left="720" w:hanging="720"/>
        <w:jc w:val="left"/>
      </w:pPr>
      <w:r>
        <w:t>23.10</w:t>
      </w:r>
      <w:r>
        <w:tab/>
        <w:t>If a pupil is permanently excluded and moves to an alternative or specialist provision, child protection records will be forwarded onto the relevant organisation in accordance with the ‘The Education (Pupil Information – England) Regulations 2005, following the above procedure for delivery of the records.</w:t>
      </w:r>
    </w:p>
    <w:p w14:paraId="1A058F62" w14:textId="77777777" w:rsidR="00472B03" w:rsidRDefault="00472B03">
      <w:pPr>
        <w:pBdr>
          <w:top w:val="nil"/>
          <w:left w:val="nil"/>
          <w:bottom w:val="nil"/>
          <w:right w:val="nil"/>
          <w:between w:val="nil"/>
        </w:pBdr>
        <w:spacing w:after="120"/>
        <w:ind w:left="720"/>
        <w:jc w:val="left"/>
        <w:rPr>
          <w:color w:val="000000"/>
        </w:rPr>
      </w:pPr>
    </w:p>
    <w:p w14:paraId="625A5F71" w14:textId="77777777" w:rsidR="00472B03" w:rsidRDefault="00000000">
      <w:pPr>
        <w:spacing w:after="120"/>
        <w:ind w:left="720" w:hanging="720"/>
        <w:jc w:val="left"/>
      </w:pPr>
      <w:bookmarkStart w:id="37" w:name="_heading=h.vizw16liex4b" w:colFirst="0" w:colLast="0"/>
      <w:bookmarkEnd w:id="37"/>
      <w:r>
        <w:t>23.11</w:t>
      </w:r>
      <w:r>
        <w:tab/>
        <w:t xml:space="preserve">If a parent chooses to electively home educate, (EHE) their child, please contact the EHE team on </w:t>
      </w:r>
      <w:hyperlink r:id="rId91">
        <w:r w:rsidR="00472B03">
          <w:rPr>
            <w:color w:val="0000FF"/>
            <w:u w:val="single"/>
          </w:rPr>
          <w:t>ehe@leeds.gov.uk</w:t>
        </w:r>
      </w:hyperlink>
      <w:r>
        <w:t xml:space="preserve"> or 0113 3785028 for information on where the child protection record must be sent.   </w:t>
      </w:r>
    </w:p>
    <w:p w14:paraId="400C5EC6" w14:textId="77777777" w:rsidR="00472B03" w:rsidRDefault="00472B03">
      <w:pPr>
        <w:pBdr>
          <w:top w:val="nil"/>
          <w:left w:val="nil"/>
          <w:bottom w:val="nil"/>
          <w:right w:val="nil"/>
          <w:between w:val="nil"/>
        </w:pBdr>
        <w:spacing w:after="120"/>
        <w:ind w:left="720"/>
        <w:jc w:val="left"/>
        <w:rPr>
          <w:color w:val="000000"/>
        </w:rPr>
      </w:pPr>
    </w:p>
    <w:p w14:paraId="359C9AE9" w14:textId="77777777" w:rsidR="00472B03" w:rsidRDefault="00000000">
      <w:pPr>
        <w:spacing w:after="120"/>
        <w:ind w:left="720" w:hanging="720"/>
        <w:jc w:val="left"/>
      </w:pPr>
      <w:r>
        <w:t>23.12</w:t>
      </w:r>
      <w:r>
        <w:tab/>
        <w:t>When a DSL member of staff resigns their post or no longer has child protection responsibility, there will be a full face to face handover/exchange of information with the new post holder.</w:t>
      </w:r>
    </w:p>
    <w:p w14:paraId="53EFB356" w14:textId="77777777" w:rsidR="00472B03" w:rsidRDefault="00472B03">
      <w:pPr>
        <w:pBdr>
          <w:top w:val="nil"/>
          <w:left w:val="nil"/>
          <w:bottom w:val="nil"/>
          <w:right w:val="nil"/>
          <w:between w:val="nil"/>
        </w:pBdr>
        <w:spacing w:after="120"/>
        <w:ind w:left="720"/>
        <w:jc w:val="left"/>
        <w:rPr>
          <w:color w:val="000000"/>
        </w:rPr>
      </w:pPr>
    </w:p>
    <w:p w14:paraId="2DBFCA27" w14:textId="77777777" w:rsidR="00472B03" w:rsidRDefault="00000000">
      <w:pPr>
        <w:spacing w:after="120"/>
        <w:ind w:left="720" w:hanging="720"/>
        <w:jc w:val="left"/>
      </w:pPr>
      <w:r>
        <w:t>23.13</w:t>
      </w:r>
      <w:r>
        <w:tab/>
        <w:t>In exceptional circumstances when a face to face handover is unfeasible, it is the responsibility of the head teacher to ensure that the new post holder is fully conversant with all procedures and case files.</w:t>
      </w:r>
    </w:p>
    <w:p w14:paraId="31BB00D4" w14:textId="77777777" w:rsidR="00472B03" w:rsidRDefault="00472B03">
      <w:pPr>
        <w:pBdr>
          <w:top w:val="nil"/>
          <w:left w:val="nil"/>
          <w:bottom w:val="nil"/>
          <w:right w:val="nil"/>
          <w:between w:val="nil"/>
        </w:pBdr>
        <w:spacing w:after="120"/>
        <w:ind w:left="720"/>
        <w:jc w:val="left"/>
        <w:rPr>
          <w:color w:val="000000"/>
        </w:rPr>
      </w:pPr>
    </w:p>
    <w:p w14:paraId="6E1B8381" w14:textId="77777777" w:rsidR="00472B03" w:rsidRDefault="00000000">
      <w:pPr>
        <w:spacing w:after="120"/>
        <w:ind w:left="720" w:hanging="720"/>
        <w:jc w:val="left"/>
      </w:pPr>
      <w:r>
        <w:t>23.14</w:t>
      </w:r>
      <w:r>
        <w:tab/>
        <w:t>All DSLs receiving current (live) files or closed files must keep all contents enclosed and not remove any material.</w:t>
      </w:r>
    </w:p>
    <w:p w14:paraId="3090D870" w14:textId="77777777" w:rsidR="00472B03" w:rsidRDefault="00472B03">
      <w:pPr>
        <w:pBdr>
          <w:top w:val="nil"/>
          <w:left w:val="nil"/>
          <w:bottom w:val="nil"/>
          <w:right w:val="nil"/>
          <w:between w:val="nil"/>
        </w:pBdr>
        <w:spacing w:after="120"/>
        <w:ind w:left="720"/>
        <w:jc w:val="left"/>
        <w:rPr>
          <w:color w:val="000000"/>
        </w:rPr>
      </w:pPr>
    </w:p>
    <w:p w14:paraId="3FCBFBCE" w14:textId="77777777" w:rsidR="00472B03" w:rsidRDefault="00000000">
      <w:pPr>
        <w:spacing w:after="120"/>
        <w:ind w:left="720" w:hanging="720"/>
        <w:jc w:val="left"/>
      </w:pPr>
      <w:r>
        <w:t>23.15</w:t>
      </w:r>
      <w:r>
        <w:tab/>
        <w:t>All receipts confirming file transfer must be kept in accordance with the recommended retention periods.  For further information refer to the archiving section.</w:t>
      </w:r>
    </w:p>
    <w:p w14:paraId="0F87F3BE" w14:textId="77777777" w:rsidR="00472B03" w:rsidRDefault="00472B03">
      <w:pPr>
        <w:spacing w:after="120"/>
        <w:ind w:left="720" w:hanging="720"/>
        <w:jc w:val="left"/>
      </w:pPr>
    </w:p>
    <w:p w14:paraId="6D9E74B2" w14:textId="77777777" w:rsidR="00472B03" w:rsidRDefault="00000000">
      <w:pPr>
        <w:pStyle w:val="Heading1"/>
        <w:spacing w:before="0" w:after="120"/>
        <w:jc w:val="left"/>
        <w:rPr>
          <w:color w:val="000000"/>
          <w:sz w:val="24"/>
          <w:szCs w:val="24"/>
        </w:rPr>
      </w:pPr>
      <w:bookmarkStart w:id="38" w:name="_heading=h.wvf9axh7k5ix" w:colFirst="0" w:colLast="0"/>
      <w:bookmarkEnd w:id="38"/>
      <w:r>
        <w:rPr>
          <w:sz w:val="24"/>
          <w:szCs w:val="24"/>
        </w:rPr>
        <w:t>24. Children’s</w:t>
      </w:r>
      <w:r>
        <w:rPr>
          <w:color w:val="000000"/>
          <w:sz w:val="24"/>
          <w:szCs w:val="24"/>
        </w:rPr>
        <w:t xml:space="preserve"> and parents’ access to child protection files </w:t>
      </w:r>
    </w:p>
    <w:p w14:paraId="72EFC51A" w14:textId="77777777" w:rsidR="00472B03" w:rsidRDefault="00472B03">
      <w:pPr>
        <w:spacing w:after="120"/>
        <w:jc w:val="left"/>
      </w:pPr>
    </w:p>
    <w:p w14:paraId="73695AC6" w14:textId="77777777" w:rsidR="00472B03" w:rsidRDefault="00000000">
      <w:pPr>
        <w:spacing w:after="120"/>
        <w:ind w:left="720" w:hanging="720"/>
        <w:jc w:val="left"/>
      </w:pPr>
      <w:r>
        <w:t>24.1</w:t>
      </w:r>
      <w:r>
        <w:tab/>
        <w:t xml:space="preserve">Under Data Protection legislation (General Data Protection Regulation &amp; Data Protection Act 2018) a pupil or their nominated representative have several legal rights in respect of information relating to them. These rights include the right to access and the right to rectification of inaccurate data. Therefore, all information will be accurately recorded, objective in nature and expressed in a professional manner. </w:t>
      </w:r>
    </w:p>
    <w:p w14:paraId="2BCC402A" w14:textId="77777777" w:rsidR="00472B03" w:rsidRDefault="00472B03">
      <w:pPr>
        <w:spacing w:after="120"/>
        <w:jc w:val="left"/>
      </w:pPr>
    </w:p>
    <w:p w14:paraId="55C643D4" w14:textId="77777777" w:rsidR="00472B03" w:rsidRDefault="00000000">
      <w:pPr>
        <w:spacing w:after="120"/>
        <w:ind w:left="709" w:hanging="709"/>
        <w:jc w:val="left"/>
      </w:pPr>
      <w:r>
        <w:t>24.2</w:t>
      </w:r>
      <w:r>
        <w:tab/>
        <w:t>Any child who has a child protection file has a right to request access to it.  However, neither the child nor the parent has an automatic right to see all the information held in child protection records. Information can be withheld if disclosure:</w:t>
      </w:r>
    </w:p>
    <w:p w14:paraId="3224FB2D" w14:textId="77777777" w:rsidR="00472B03" w:rsidRDefault="00472B03">
      <w:pPr>
        <w:spacing w:after="120"/>
        <w:jc w:val="left"/>
      </w:pPr>
    </w:p>
    <w:p w14:paraId="4FC4BB0C" w14:textId="77777777" w:rsidR="00472B03" w:rsidRDefault="00000000">
      <w:pPr>
        <w:numPr>
          <w:ilvl w:val="0"/>
          <w:numId w:val="34"/>
        </w:numPr>
        <w:spacing w:after="120"/>
        <w:ind w:left="993" w:hanging="283"/>
        <w:jc w:val="left"/>
      </w:pPr>
      <w:r>
        <w:t>could cause serious harm or is likely to cause serious harm to the physical or mental health or condition of the child or another person; or</w:t>
      </w:r>
    </w:p>
    <w:p w14:paraId="4948A30F" w14:textId="77777777" w:rsidR="00472B03" w:rsidRDefault="00000000">
      <w:pPr>
        <w:numPr>
          <w:ilvl w:val="0"/>
          <w:numId w:val="34"/>
        </w:numPr>
        <w:spacing w:after="120"/>
        <w:ind w:left="993" w:hanging="283"/>
        <w:jc w:val="left"/>
      </w:pPr>
      <w:r>
        <w:t>could reveal that the child or another person has been a subject of or may be at risk of child abuse, and the disclosure is not in the best interests of the child; or</w:t>
      </w:r>
    </w:p>
    <w:p w14:paraId="02A45F47" w14:textId="77777777" w:rsidR="00472B03" w:rsidRDefault="00000000">
      <w:pPr>
        <w:numPr>
          <w:ilvl w:val="0"/>
          <w:numId w:val="34"/>
        </w:numPr>
        <w:spacing w:after="120"/>
        <w:ind w:left="993" w:hanging="283"/>
        <w:jc w:val="left"/>
      </w:pPr>
      <w:r>
        <w:t>is likely to prejudice an on-going criminal investigation; or</w:t>
      </w:r>
    </w:p>
    <w:p w14:paraId="76E7DEB0" w14:textId="77777777" w:rsidR="00472B03" w:rsidRDefault="00000000">
      <w:pPr>
        <w:numPr>
          <w:ilvl w:val="0"/>
          <w:numId w:val="34"/>
        </w:numPr>
        <w:spacing w:after="120"/>
        <w:ind w:left="993" w:hanging="283"/>
        <w:jc w:val="left"/>
      </w:pPr>
      <w:r>
        <w:t xml:space="preserve">information about the child also relates to another person who could be identified from it, or the information has been given by another person who could be identified as the source, unless the person has consented to the disclosure or the person providing the information is an employee of the establishment or the Local Authority.  </w:t>
      </w:r>
    </w:p>
    <w:p w14:paraId="3856F31C" w14:textId="77777777" w:rsidR="00472B03" w:rsidRDefault="00472B03">
      <w:pPr>
        <w:spacing w:after="120"/>
        <w:jc w:val="left"/>
      </w:pPr>
    </w:p>
    <w:p w14:paraId="7AB95C99" w14:textId="77777777" w:rsidR="00472B03" w:rsidRDefault="00000000">
      <w:pPr>
        <w:spacing w:after="120"/>
        <w:ind w:left="709" w:hanging="709"/>
        <w:jc w:val="left"/>
      </w:pPr>
      <w:r>
        <w:t>24.3</w:t>
      </w:r>
      <w:r>
        <w:tab/>
        <w:t xml:space="preserve">If an application is made to see the record, advice must be sought from your data protection lead. Information can also be sought from the Leeds Adults, Health and Children’s Information Governance Hub. </w:t>
      </w:r>
    </w:p>
    <w:p w14:paraId="34225B36" w14:textId="77777777" w:rsidR="00472B03" w:rsidRDefault="00000000">
      <w:pPr>
        <w:spacing w:after="120"/>
        <w:ind w:firstLine="709"/>
        <w:jc w:val="left"/>
      </w:pPr>
      <w:r>
        <w:t xml:space="preserve">Contact email: </w:t>
      </w:r>
      <w:hyperlink r:id="rId92">
        <w:r w:rsidR="00472B03">
          <w:rPr>
            <w:color w:val="0000FF"/>
            <w:u w:val="single"/>
          </w:rPr>
          <w:t>IMG.AC@leeds.gov.uk</w:t>
        </w:r>
      </w:hyperlink>
      <w:r>
        <w:t xml:space="preserve"> </w:t>
      </w:r>
      <w:r>
        <w:rPr>
          <w:highlight w:val="green"/>
        </w:rPr>
        <w:t>(check this e-mail)</w:t>
      </w:r>
    </w:p>
    <w:p w14:paraId="2511E363" w14:textId="77777777" w:rsidR="00472B03" w:rsidRDefault="00000000">
      <w:pPr>
        <w:spacing w:after="120"/>
        <w:ind w:left="709"/>
        <w:jc w:val="left"/>
      </w:pPr>
      <w:r>
        <w:t>Telephone: 0113 3784251.</w:t>
      </w:r>
    </w:p>
    <w:p w14:paraId="3A4D0C5B" w14:textId="77777777" w:rsidR="00472B03" w:rsidRDefault="00472B03">
      <w:pPr>
        <w:spacing w:after="120"/>
        <w:jc w:val="left"/>
      </w:pPr>
    </w:p>
    <w:p w14:paraId="38DFCC29" w14:textId="77777777" w:rsidR="00472B03" w:rsidRDefault="00000000">
      <w:pPr>
        <w:spacing w:after="120"/>
        <w:ind w:left="709" w:hanging="709"/>
        <w:jc w:val="left"/>
      </w:pPr>
      <w:r>
        <w:t>24.4</w:t>
      </w:r>
      <w:r>
        <w:tab/>
        <w:t>The establishment’s report to the child protection conference will (wherever possible) be shared with the child, if old enough, and parent at least two days before the conference.</w:t>
      </w:r>
    </w:p>
    <w:p w14:paraId="7CA81735" w14:textId="77777777" w:rsidR="00472B03" w:rsidRDefault="00472B03">
      <w:pPr>
        <w:spacing w:after="120"/>
        <w:ind w:left="709"/>
        <w:jc w:val="left"/>
      </w:pPr>
    </w:p>
    <w:p w14:paraId="578F560C" w14:textId="77777777" w:rsidR="00472B03" w:rsidRDefault="00000000">
      <w:pPr>
        <w:pStyle w:val="Heading1"/>
        <w:spacing w:before="0" w:after="120"/>
        <w:jc w:val="left"/>
        <w:rPr>
          <w:sz w:val="24"/>
          <w:szCs w:val="24"/>
        </w:rPr>
      </w:pPr>
      <w:bookmarkStart w:id="39" w:name="_heading=h.dzgnzfci4qhm" w:colFirst="0" w:colLast="0"/>
      <w:bookmarkEnd w:id="39"/>
      <w:r>
        <w:rPr>
          <w:sz w:val="24"/>
          <w:szCs w:val="24"/>
        </w:rPr>
        <w:t>25. Archiving</w:t>
      </w:r>
    </w:p>
    <w:p w14:paraId="30E4E5B3" w14:textId="77777777" w:rsidR="00472B03" w:rsidRDefault="00472B03">
      <w:pPr>
        <w:spacing w:after="120"/>
        <w:jc w:val="left"/>
      </w:pPr>
    </w:p>
    <w:p w14:paraId="584CC79D" w14:textId="77777777" w:rsidR="00472B03" w:rsidRDefault="00000000">
      <w:pPr>
        <w:spacing w:after="120"/>
        <w:ind w:left="720" w:hanging="720"/>
        <w:jc w:val="left"/>
        <w:rPr>
          <w:color w:val="000000"/>
        </w:rPr>
      </w:pPr>
      <w:bookmarkStart w:id="40" w:name="_heading=h.amwa0d5zw0c1" w:colFirst="0" w:colLast="0"/>
      <w:bookmarkEnd w:id="40"/>
      <w:r>
        <w:t>25.1</w:t>
      </w:r>
      <w:r>
        <w:tab/>
        <w:t xml:space="preserve">The school that the pupil attended until statutory school leaving age (or the school where the pupil completed sixth form studies) is responsible for retaining any child protection records they may hold.  The recommended retention periods is 35 years from closure when there has been a referral to CSWS.  If no referral has been made to CSWS, the child protection record will be retained until the child’s 25th birthday, </w:t>
      </w:r>
      <w:r>
        <w:rPr>
          <w:color w:val="000000"/>
        </w:rPr>
        <w:t>after which point the file will be deleted</w:t>
      </w:r>
      <w:r>
        <w:rPr>
          <w:color w:val="FF0000"/>
        </w:rPr>
        <w:t xml:space="preserve"> </w:t>
      </w:r>
      <w:r>
        <w:rPr>
          <w:color w:val="000000"/>
        </w:rPr>
        <w:t xml:space="preserve">from our electronic system. </w:t>
      </w:r>
      <w:r>
        <w:t xml:space="preserve"> The decision of how and where to store child protection files will be made by the school via the governing board. Due to sensitivity of the information, the records will continue to be held in a secure area with limited access e.g., designated officer or head teacher.</w:t>
      </w:r>
      <w:r>
        <w:rPr>
          <w:color w:val="000000"/>
        </w:rPr>
        <w:t xml:space="preserve"> The DSL is responsible for ensuring that all CP files are archived in accordance with the timescales referenced above.</w:t>
      </w:r>
      <w:r>
        <w:rPr>
          <w:color w:val="FF0000"/>
        </w:rPr>
        <w:t xml:space="preserve"> </w:t>
      </w:r>
      <w:r>
        <w:rPr>
          <w:color w:val="000000"/>
        </w:rPr>
        <w:t>The DSL is responsible for ensuring that the appropriate timeframes for archiving and destroying child protection records referenced above are set on electronic systems accordingly for each pupil.</w:t>
      </w:r>
    </w:p>
    <w:p w14:paraId="1492A5BC" w14:textId="77777777" w:rsidR="00472B03" w:rsidRDefault="00472B03">
      <w:pPr>
        <w:spacing w:after="120"/>
        <w:jc w:val="left"/>
        <w:rPr>
          <w:color w:val="000000"/>
        </w:rPr>
      </w:pPr>
    </w:p>
    <w:p w14:paraId="58ECCCA6" w14:textId="77777777" w:rsidR="00472B03" w:rsidRDefault="00000000">
      <w:pPr>
        <w:pStyle w:val="Heading1"/>
        <w:spacing w:before="0" w:after="120"/>
        <w:jc w:val="left"/>
        <w:rPr>
          <w:sz w:val="24"/>
          <w:szCs w:val="24"/>
        </w:rPr>
      </w:pPr>
      <w:bookmarkStart w:id="41" w:name="_heading=h.61h8qy2l6t7j" w:colFirst="0" w:colLast="0"/>
      <w:bookmarkEnd w:id="41"/>
      <w:r>
        <w:rPr>
          <w:sz w:val="24"/>
          <w:szCs w:val="24"/>
        </w:rPr>
        <w:t xml:space="preserve">26. Safe Destruction of the pupil record </w:t>
      </w:r>
    </w:p>
    <w:p w14:paraId="0F73F4B8" w14:textId="77777777" w:rsidR="00472B03" w:rsidRDefault="00472B03">
      <w:pPr>
        <w:pBdr>
          <w:top w:val="nil"/>
          <w:left w:val="nil"/>
          <w:bottom w:val="nil"/>
          <w:right w:val="nil"/>
          <w:between w:val="nil"/>
        </w:pBdr>
        <w:spacing w:after="120"/>
        <w:jc w:val="left"/>
        <w:rPr>
          <w:color w:val="000000"/>
          <w:sz w:val="20"/>
          <w:szCs w:val="20"/>
        </w:rPr>
      </w:pPr>
    </w:p>
    <w:p w14:paraId="6E7FE659" w14:textId="77777777" w:rsidR="00472B03" w:rsidRDefault="00000000">
      <w:pPr>
        <w:spacing w:after="120"/>
        <w:ind w:left="720" w:hanging="720"/>
        <w:jc w:val="left"/>
      </w:pPr>
      <w:bookmarkStart w:id="42" w:name="_heading=h.87ulgiaonxwa" w:colFirst="0" w:colLast="0"/>
      <w:bookmarkEnd w:id="42"/>
      <w:r>
        <w:t>26.1</w:t>
      </w:r>
      <w:r>
        <w:tab/>
        <w:t>Where records have been identified for destruction, they will be disposed of securely at the end of the academic year (or as soon as practical before that time).  Records which have been identified for destruction will be confidentially destroyed.  This is because they will either contain personal or sensitive information, which is subject to the requirements of Data Protection legislation, or they will contain information which is confidential to school or the Local Education Authority.  Information will be shredded (or deleted as appropriate) prior to disposal or confidential disposal can be arranged through private contractors.  For audit purposes the school will maintain a list of records which have been destroyed and who authorised their destruction.  This can be kept securely in either paper or an electronic format.</w:t>
      </w:r>
    </w:p>
    <w:p w14:paraId="3BB4C451" w14:textId="77777777" w:rsidR="00472B03" w:rsidRDefault="00472B03">
      <w:pPr>
        <w:spacing w:after="120"/>
        <w:jc w:val="left"/>
      </w:pPr>
    </w:p>
    <w:p w14:paraId="20DC2521" w14:textId="77777777" w:rsidR="00472B03" w:rsidRDefault="00000000">
      <w:pPr>
        <w:pStyle w:val="Heading1"/>
        <w:spacing w:before="0" w:after="120"/>
        <w:jc w:val="left"/>
        <w:rPr>
          <w:sz w:val="24"/>
          <w:szCs w:val="24"/>
        </w:rPr>
      </w:pPr>
      <w:bookmarkStart w:id="43" w:name="_heading=h.vrubv4klkgd7" w:colFirst="0" w:colLast="0"/>
      <w:bookmarkEnd w:id="43"/>
      <w:r>
        <w:rPr>
          <w:sz w:val="24"/>
          <w:szCs w:val="24"/>
        </w:rPr>
        <w:t xml:space="preserve">27. Safeguarding responsibilities for pupils in transition </w:t>
      </w:r>
    </w:p>
    <w:p w14:paraId="38892454" w14:textId="77777777" w:rsidR="00472B03" w:rsidRDefault="00472B03">
      <w:pPr>
        <w:spacing w:after="120"/>
        <w:jc w:val="left"/>
      </w:pPr>
    </w:p>
    <w:p w14:paraId="00436CFB" w14:textId="77777777" w:rsidR="00472B03" w:rsidRDefault="00000000">
      <w:pPr>
        <w:spacing w:after="120"/>
        <w:ind w:left="720" w:hanging="720"/>
        <w:jc w:val="left"/>
      </w:pPr>
      <w:r>
        <w:t>27.1</w:t>
      </w:r>
      <w:r>
        <w:tab/>
        <w:t>In the event that a pupil transitions full-time from a primary setting into a high school setting before the end of their academic school Year 6, the high school must place a pupil on their admissions register on the first day that the pupil attends and submit a new starter form to the local authority admissions team. Once the pupil is registered at the new school, the previous school can remove the pupil from their register. All safeguarding responsibilities, including attendance management, for the pupil will transfer to the head teacher and/or the senior designated safeguarding lead of the secondary setting. All child protection files, and risk assessments will be transferred in keeping with the guidance outlined in section 23 of this policy – Child Protection Records</w:t>
      </w:r>
    </w:p>
    <w:p w14:paraId="35B89115" w14:textId="77777777" w:rsidR="00472B03" w:rsidRDefault="00472B03">
      <w:pPr>
        <w:spacing w:after="120"/>
        <w:jc w:val="left"/>
      </w:pPr>
    </w:p>
    <w:p w14:paraId="04A29971" w14:textId="77777777" w:rsidR="00472B03" w:rsidRDefault="00000000">
      <w:pPr>
        <w:spacing w:after="120" w:line="300" w:lineRule="auto"/>
        <w:ind w:left="720" w:hanging="720"/>
        <w:jc w:val="left"/>
        <w:rPr>
          <w:sz w:val="21"/>
          <w:szCs w:val="21"/>
          <w:highlight w:val="yellow"/>
        </w:rPr>
      </w:pPr>
      <w:r>
        <w:t>27.2</w:t>
      </w:r>
      <w:r>
        <w:tab/>
      </w:r>
      <w:r>
        <w:rPr>
          <w:sz w:val="21"/>
          <w:szCs w:val="21"/>
          <w:highlight w:val="yellow"/>
        </w:rPr>
        <w:t>Where a young person moves from a school to a post-16 or Further Education provision, the DSL will ensure that relevant safeguarding information is shared securely and in a timely manner with the receiving establishment in order to support the young person's safety and wellbeing. Consideration will be given to the young person's wishes and feelings regarding the sharing of information; however, where safeguarding information is necessary to protect the young person or enable appropriate support to be provided, relevant information will be shared in accordance with safeguarding and data protection legislation.</w:t>
      </w:r>
    </w:p>
    <w:p w14:paraId="6CE53880" w14:textId="77777777" w:rsidR="00472B03" w:rsidRDefault="00000000">
      <w:pPr>
        <w:spacing w:after="120" w:line="300" w:lineRule="auto"/>
        <w:ind w:left="720"/>
        <w:jc w:val="left"/>
        <w:rPr>
          <w:sz w:val="21"/>
          <w:szCs w:val="21"/>
          <w:highlight w:val="yellow"/>
        </w:rPr>
      </w:pPr>
      <w:r>
        <w:rPr>
          <w:sz w:val="21"/>
          <w:szCs w:val="21"/>
          <w:highlight w:val="yellow"/>
        </w:rPr>
        <w:t>The FE Safeguarding Information Sharing Form (Appendix 10) should be used in accordance with local procedures to support the transfer process. The DSL should ensure that the receiving provider has sufficient information to understand any current safeguarding concerns, risks, protective factors and support arrangements.</w:t>
      </w:r>
    </w:p>
    <w:p w14:paraId="30B56609" w14:textId="77777777" w:rsidR="00472B03" w:rsidRDefault="00000000">
      <w:pPr>
        <w:spacing w:after="120" w:line="300" w:lineRule="auto"/>
        <w:ind w:left="720"/>
        <w:jc w:val="left"/>
        <w:rPr>
          <w:sz w:val="21"/>
          <w:szCs w:val="21"/>
          <w:highlight w:val="yellow"/>
        </w:rPr>
      </w:pPr>
      <w:r>
        <w:rPr>
          <w:sz w:val="21"/>
          <w:szCs w:val="21"/>
          <w:highlight w:val="yellow"/>
        </w:rPr>
        <w:t>Where safeguarding records are transferred to a receiving educational establishment, this will take place in accordance with Section 23 of this policy. Where there is no receiving educational establishment, safeguarding records will be retained and archived in accordance with Section 25 of this policy.</w:t>
      </w:r>
    </w:p>
    <w:p w14:paraId="3A183186" w14:textId="77777777" w:rsidR="00472B03" w:rsidRDefault="00472B03">
      <w:pPr>
        <w:spacing w:after="120" w:line="300" w:lineRule="auto"/>
        <w:ind w:left="720"/>
        <w:jc w:val="left"/>
        <w:rPr>
          <w:sz w:val="21"/>
          <w:szCs w:val="21"/>
          <w:highlight w:val="yellow"/>
        </w:rPr>
      </w:pPr>
    </w:p>
    <w:p w14:paraId="4D30BBBE" w14:textId="77777777" w:rsidR="00472B03" w:rsidRDefault="00000000">
      <w:pPr>
        <w:spacing w:after="120" w:line="300" w:lineRule="auto"/>
        <w:ind w:left="720"/>
        <w:jc w:val="left"/>
        <w:rPr>
          <w:sz w:val="21"/>
          <w:szCs w:val="21"/>
          <w:highlight w:val="yellow"/>
        </w:rPr>
      </w:pPr>
      <w:r>
        <w:rPr>
          <w:sz w:val="21"/>
          <w:szCs w:val="21"/>
          <w:highlight w:val="yellow"/>
        </w:rPr>
        <w:t>Where the school and post 16 provider both use CPOMS, on receipt of the FE Safeguarding Sharing information Form, the post 16 provider, where further information would be helpful to facilitate support and transition, will request a transfer of the CPOMS record via CPOMS</w:t>
      </w:r>
    </w:p>
    <w:p w14:paraId="619F4E99" w14:textId="77777777" w:rsidR="00472B03" w:rsidRDefault="00472B03">
      <w:pPr>
        <w:spacing w:after="120" w:line="300" w:lineRule="auto"/>
        <w:ind w:left="720"/>
        <w:jc w:val="left"/>
        <w:rPr>
          <w:sz w:val="21"/>
          <w:szCs w:val="21"/>
          <w:highlight w:val="yellow"/>
        </w:rPr>
      </w:pPr>
    </w:p>
    <w:p w14:paraId="379736F9" w14:textId="77777777" w:rsidR="00472B03" w:rsidRDefault="00472B03">
      <w:pPr>
        <w:spacing w:after="120"/>
        <w:ind w:left="720" w:hanging="720"/>
        <w:jc w:val="left"/>
      </w:pPr>
    </w:p>
    <w:p w14:paraId="3F24BDCE" w14:textId="77777777" w:rsidR="00472B03" w:rsidRDefault="00000000">
      <w:pPr>
        <w:pStyle w:val="Heading1"/>
        <w:spacing w:before="0" w:after="120"/>
        <w:jc w:val="left"/>
      </w:pPr>
      <w:bookmarkStart w:id="44" w:name="_heading=h.xvak462lk0ix" w:colFirst="0" w:colLast="0"/>
      <w:bookmarkEnd w:id="44"/>
      <w:r>
        <w:br w:type="page"/>
      </w:r>
      <w:bookmarkStart w:id="45" w:name="bookmark=id.l7teuwc3u3fm" w:colFirst="0" w:colLast="0"/>
      <w:bookmarkEnd w:id="45"/>
      <w:r>
        <w:rPr>
          <w:sz w:val="24"/>
          <w:szCs w:val="24"/>
        </w:rPr>
        <w:t>Appendix 1:</w:t>
      </w:r>
      <w:r>
        <w:tab/>
      </w:r>
      <w:r>
        <w:rPr>
          <w:sz w:val="24"/>
          <w:szCs w:val="24"/>
        </w:rPr>
        <w:t>Definitions and indicators of abuse</w:t>
      </w:r>
    </w:p>
    <w:p w14:paraId="7F926F62" w14:textId="77777777" w:rsidR="00472B03" w:rsidRDefault="00472B03">
      <w:pPr>
        <w:spacing w:after="120"/>
        <w:jc w:val="left"/>
      </w:pPr>
    </w:p>
    <w:p w14:paraId="2FC803DB" w14:textId="77777777" w:rsidR="00472B03" w:rsidRDefault="00000000">
      <w:pPr>
        <w:spacing w:after="120"/>
        <w:jc w:val="left"/>
      </w:pPr>
      <w:r>
        <w:rPr>
          <w:b/>
          <w:bCs/>
        </w:rPr>
        <w:t>Neglect:</w:t>
      </w:r>
      <w:r>
        <w:t xml:space="preserve">  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 </w:t>
      </w:r>
    </w:p>
    <w:p w14:paraId="2748A8C6" w14:textId="77777777" w:rsidR="00472B03" w:rsidRDefault="00000000">
      <w:pPr>
        <w:numPr>
          <w:ilvl w:val="0"/>
          <w:numId w:val="35"/>
        </w:numPr>
        <w:spacing w:after="120"/>
        <w:ind w:left="993" w:hanging="283"/>
        <w:jc w:val="left"/>
      </w:pPr>
      <w:r>
        <w:t>Provide adequate food, clothing and shelter (including exclusion from home or abandonment)</w:t>
      </w:r>
    </w:p>
    <w:p w14:paraId="297F80F5" w14:textId="77777777" w:rsidR="00472B03" w:rsidRDefault="00000000">
      <w:pPr>
        <w:numPr>
          <w:ilvl w:val="0"/>
          <w:numId w:val="35"/>
        </w:numPr>
        <w:spacing w:after="120"/>
        <w:ind w:left="993" w:hanging="283"/>
        <w:jc w:val="left"/>
      </w:pPr>
      <w:r>
        <w:t>Protect a child from physical and emotional harm or danger</w:t>
      </w:r>
    </w:p>
    <w:p w14:paraId="1B83065B" w14:textId="77777777" w:rsidR="00472B03" w:rsidRDefault="00000000">
      <w:pPr>
        <w:numPr>
          <w:ilvl w:val="0"/>
          <w:numId w:val="35"/>
        </w:numPr>
        <w:spacing w:after="120"/>
        <w:ind w:left="993" w:hanging="283"/>
        <w:jc w:val="left"/>
      </w:pPr>
      <w:r>
        <w:t>Ensure adequate supervision (including the use of inadequate care-givers)</w:t>
      </w:r>
    </w:p>
    <w:p w14:paraId="0C979240" w14:textId="77777777" w:rsidR="00472B03" w:rsidRDefault="00000000">
      <w:pPr>
        <w:numPr>
          <w:ilvl w:val="0"/>
          <w:numId w:val="35"/>
        </w:numPr>
        <w:spacing w:after="120"/>
        <w:ind w:left="993" w:hanging="283"/>
        <w:jc w:val="left"/>
      </w:pPr>
      <w:r>
        <w:t>Ensure access to appropriate medical care or treatment</w:t>
      </w:r>
    </w:p>
    <w:p w14:paraId="2DD255C7" w14:textId="77777777" w:rsidR="00472B03" w:rsidRDefault="00472B03">
      <w:pPr>
        <w:spacing w:after="120"/>
        <w:jc w:val="left"/>
      </w:pPr>
    </w:p>
    <w:p w14:paraId="7931736E" w14:textId="77777777" w:rsidR="00472B03" w:rsidRDefault="00000000">
      <w:pPr>
        <w:spacing w:after="120"/>
        <w:ind w:left="709"/>
        <w:jc w:val="left"/>
      </w:pPr>
      <w:r>
        <w:t>It may also include neglect of, or unresponsiveness to, a child's basic emotional needs.</w:t>
      </w:r>
    </w:p>
    <w:p w14:paraId="79262F61" w14:textId="77777777" w:rsidR="00472B03" w:rsidRDefault="00000000">
      <w:pPr>
        <w:spacing w:after="120"/>
        <w:ind w:left="709"/>
        <w:jc w:val="left"/>
      </w:pPr>
      <w:r>
        <w:t>Examples which may indicate neglect (it is not designed to be used as a checklist):</w:t>
      </w:r>
    </w:p>
    <w:p w14:paraId="48F49625" w14:textId="77777777" w:rsidR="00472B03" w:rsidRDefault="00000000">
      <w:pPr>
        <w:numPr>
          <w:ilvl w:val="0"/>
          <w:numId w:val="36"/>
        </w:numPr>
        <w:spacing w:after="120"/>
        <w:ind w:left="993" w:hanging="283"/>
        <w:jc w:val="left"/>
      </w:pPr>
      <w:r>
        <w:t>Hunger</w:t>
      </w:r>
    </w:p>
    <w:p w14:paraId="6A30F7A9" w14:textId="77777777" w:rsidR="00472B03" w:rsidRDefault="00000000">
      <w:pPr>
        <w:numPr>
          <w:ilvl w:val="0"/>
          <w:numId w:val="36"/>
        </w:numPr>
        <w:spacing w:after="120"/>
        <w:ind w:left="993" w:hanging="283"/>
        <w:jc w:val="left"/>
      </w:pPr>
      <w:r>
        <w:t>Tiredness or listlessness</w:t>
      </w:r>
    </w:p>
    <w:p w14:paraId="7399EFA6" w14:textId="77777777" w:rsidR="00472B03" w:rsidRDefault="00000000">
      <w:pPr>
        <w:numPr>
          <w:ilvl w:val="0"/>
          <w:numId w:val="36"/>
        </w:numPr>
        <w:spacing w:after="120"/>
        <w:ind w:left="993" w:hanging="283"/>
        <w:jc w:val="left"/>
      </w:pPr>
      <w:r>
        <w:t>Child dirty or unkempt</w:t>
      </w:r>
    </w:p>
    <w:p w14:paraId="738BAAAA" w14:textId="77777777" w:rsidR="00472B03" w:rsidRDefault="00000000">
      <w:pPr>
        <w:numPr>
          <w:ilvl w:val="0"/>
          <w:numId w:val="36"/>
        </w:numPr>
        <w:spacing w:after="120"/>
        <w:ind w:left="993" w:hanging="283"/>
        <w:jc w:val="left"/>
      </w:pPr>
      <w:r>
        <w:t>Poorly or inappropriately clad for the weather</w:t>
      </w:r>
    </w:p>
    <w:p w14:paraId="501F233C" w14:textId="77777777" w:rsidR="00472B03" w:rsidRDefault="00000000">
      <w:pPr>
        <w:numPr>
          <w:ilvl w:val="0"/>
          <w:numId w:val="36"/>
        </w:numPr>
        <w:spacing w:after="120"/>
        <w:ind w:left="993" w:hanging="283"/>
        <w:jc w:val="left"/>
      </w:pPr>
      <w:r>
        <w:t>Poor school attendance or often late for school</w:t>
      </w:r>
    </w:p>
    <w:p w14:paraId="559788CA" w14:textId="77777777" w:rsidR="00472B03" w:rsidRDefault="00000000">
      <w:pPr>
        <w:numPr>
          <w:ilvl w:val="0"/>
          <w:numId w:val="36"/>
        </w:numPr>
        <w:spacing w:after="120"/>
        <w:ind w:left="993" w:hanging="283"/>
        <w:jc w:val="left"/>
      </w:pPr>
      <w:r>
        <w:t>Poor concentration</w:t>
      </w:r>
    </w:p>
    <w:p w14:paraId="31679EFA" w14:textId="77777777" w:rsidR="00472B03" w:rsidRDefault="00000000">
      <w:pPr>
        <w:numPr>
          <w:ilvl w:val="0"/>
          <w:numId w:val="36"/>
        </w:numPr>
        <w:spacing w:after="120"/>
        <w:ind w:left="993" w:hanging="283"/>
        <w:jc w:val="left"/>
      </w:pPr>
      <w:r>
        <w:t>Affection or attention seeking behaviour</w:t>
      </w:r>
    </w:p>
    <w:p w14:paraId="6F4A9E61" w14:textId="77777777" w:rsidR="00472B03" w:rsidRDefault="00000000">
      <w:pPr>
        <w:numPr>
          <w:ilvl w:val="0"/>
          <w:numId w:val="36"/>
        </w:numPr>
        <w:spacing w:after="120"/>
        <w:ind w:left="993" w:hanging="283"/>
        <w:jc w:val="left"/>
      </w:pPr>
      <w:r>
        <w:t>Untreated illnesses/injuries</w:t>
      </w:r>
    </w:p>
    <w:p w14:paraId="1CAAECF8" w14:textId="77777777" w:rsidR="00472B03" w:rsidRDefault="00000000">
      <w:pPr>
        <w:numPr>
          <w:ilvl w:val="0"/>
          <w:numId w:val="36"/>
        </w:numPr>
        <w:spacing w:after="120"/>
        <w:ind w:left="993" w:hanging="283"/>
        <w:jc w:val="left"/>
      </w:pPr>
      <w:r>
        <w:t>Pallid complexion</w:t>
      </w:r>
    </w:p>
    <w:p w14:paraId="6451B823" w14:textId="77777777" w:rsidR="00472B03" w:rsidRDefault="00000000">
      <w:pPr>
        <w:numPr>
          <w:ilvl w:val="0"/>
          <w:numId w:val="36"/>
        </w:numPr>
        <w:spacing w:after="120"/>
        <w:ind w:left="993" w:hanging="283"/>
        <w:jc w:val="left"/>
      </w:pPr>
      <w:r>
        <w:t>Stealing or scavenging compulsively</w:t>
      </w:r>
    </w:p>
    <w:p w14:paraId="2E1212F3" w14:textId="77777777" w:rsidR="00472B03" w:rsidRDefault="00000000">
      <w:pPr>
        <w:numPr>
          <w:ilvl w:val="0"/>
          <w:numId w:val="36"/>
        </w:numPr>
        <w:spacing w:after="120"/>
        <w:ind w:left="993" w:hanging="283"/>
        <w:jc w:val="left"/>
      </w:pPr>
      <w:r>
        <w:t>Failure to achieve developmental milestones, for example growth, weight</w:t>
      </w:r>
    </w:p>
    <w:p w14:paraId="066DADE7" w14:textId="77777777" w:rsidR="00472B03" w:rsidRDefault="00000000">
      <w:pPr>
        <w:numPr>
          <w:ilvl w:val="0"/>
          <w:numId w:val="36"/>
        </w:numPr>
        <w:spacing w:after="120"/>
        <w:ind w:left="993" w:hanging="283"/>
        <w:jc w:val="left"/>
      </w:pPr>
      <w:r>
        <w:t>Failure to develop intellectually or socially</w:t>
      </w:r>
    </w:p>
    <w:p w14:paraId="38B51E2E" w14:textId="77777777" w:rsidR="00472B03" w:rsidRDefault="00000000">
      <w:pPr>
        <w:numPr>
          <w:ilvl w:val="0"/>
          <w:numId w:val="36"/>
        </w:numPr>
        <w:spacing w:after="120"/>
        <w:ind w:left="993" w:hanging="283"/>
        <w:jc w:val="left"/>
      </w:pPr>
      <w:r>
        <w:t>Neurotic behaviour</w:t>
      </w:r>
    </w:p>
    <w:p w14:paraId="1753AB72" w14:textId="77777777" w:rsidR="00472B03" w:rsidRDefault="00472B03">
      <w:pPr>
        <w:spacing w:after="120"/>
        <w:jc w:val="left"/>
      </w:pPr>
    </w:p>
    <w:p w14:paraId="7FE4FAFE" w14:textId="77777777" w:rsidR="00472B03" w:rsidRDefault="00000000">
      <w:pPr>
        <w:spacing w:after="120"/>
        <w:jc w:val="left"/>
      </w:pPr>
      <w:r>
        <w:rPr>
          <w:b/>
          <w:bCs/>
        </w:rPr>
        <w:t>Physical abuse:</w:t>
      </w:r>
      <w:r>
        <w:t xml:space="preserve"> 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E7DE686" w14:textId="77777777" w:rsidR="00472B03" w:rsidRDefault="00000000">
      <w:pPr>
        <w:spacing w:after="120"/>
        <w:ind w:left="709"/>
        <w:jc w:val="left"/>
      </w:pPr>
      <w:r>
        <w:t>Examples which may indicate physical abuse (not to be used as a checklist):</w:t>
      </w:r>
    </w:p>
    <w:p w14:paraId="0F016D16" w14:textId="77777777" w:rsidR="00472B03" w:rsidRDefault="00000000">
      <w:pPr>
        <w:numPr>
          <w:ilvl w:val="0"/>
          <w:numId w:val="37"/>
        </w:numPr>
        <w:spacing w:after="120"/>
        <w:ind w:left="993" w:hanging="283"/>
        <w:jc w:val="left"/>
      </w:pPr>
      <w:r>
        <w:t>Patterns of bruising; inconsistent account of how bruising or injuries occurred</w:t>
      </w:r>
    </w:p>
    <w:p w14:paraId="44C2A6A1" w14:textId="77777777" w:rsidR="00472B03" w:rsidRDefault="00000000">
      <w:pPr>
        <w:numPr>
          <w:ilvl w:val="0"/>
          <w:numId w:val="37"/>
        </w:numPr>
        <w:spacing w:after="120"/>
        <w:ind w:left="993" w:hanging="283"/>
        <w:jc w:val="left"/>
      </w:pPr>
      <w:r>
        <w:t>Finger, hand or nail marks, black eyes</w:t>
      </w:r>
    </w:p>
    <w:p w14:paraId="7A7F4CD2" w14:textId="77777777" w:rsidR="00472B03" w:rsidRDefault="00000000">
      <w:pPr>
        <w:numPr>
          <w:ilvl w:val="0"/>
          <w:numId w:val="37"/>
        </w:numPr>
        <w:spacing w:after="120"/>
        <w:ind w:left="993" w:hanging="283"/>
        <w:jc w:val="left"/>
      </w:pPr>
      <w:r>
        <w:t>Bite marks</w:t>
      </w:r>
    </w:p>
    <w:p w14:paraId="00B3086F" w14:textId="77777777" w:rsidR="00472B03" w:rsidRDefault="00000000">
      <w:pPr>
        <w:numPr>
          <w:ilvl w:val="0"/>
          <w:numId w:val="37"/>
        </w:numPr>
        <w:spacing w:after="120"/>
        <w:ind w:left="993" w:hanging="283"/>
        <w:jc w:val="left"/>
      </w:pPr>
      <w:r>
        <w:t>Round burn marks, burns and scalds</w:t>
      </w:r>
    </w:p>
    <w:p w14:paraId="6F572C6A" w14:textId="77777777" w:rsidR="00472B03" w:rsidRDefault="00000000">
      <w:pPr>
        <w:numPr>
          <w:ilvl w:val="0"/>
          <w:numId w:val="37"/>
        </w:numPr>
        <w:spacing w:after="120"/>
        <w:ind w:left="993" w:hanging="283"/>
        <w:jc w:val="left"/>
      </w:pPr>
      <w:r>
        <w:t>Lacerations, wealds</w:t>
      </w:r>
    </w:p>
    <w:p w14:paraId="7E4FD125" w14:textId="77777777" w:rsidR="00472B03" w:rsidRDefault="00000000">
      <w:pPr>
        <w:numPr>
          <w:ilvl w:val="0"/>
          <w:numId w:val="37"/>
        </w:numPr>
        <w:spacing w:after="120"/>
        <w:ind w:left="993" w:hanging="283"/>
        <w:jc w:val="left"/>
      </w:pPr>
      <w:r>
        <w:t>Fractures</w:t>
      </w:r>
    </w:p>
    <w:p w14:paraId="571780BC" w14:textId="77777777" w:rsidR="00472B03" w:rsidRDefault="00000000">
      <w:pPr>
        <w:numPr>
          <w:ilvl w:val="0"/>
          <w:numId w:val="37"/>
        </w:numPr>
        <w:spacing w:after="120"/>
        <w:ind w:left="993" w:hanging="283"/>
        <w:jc w:val="left"/>
      </w:pPr>
      <w:r>
        <w:t>Bald patches</w:t>
      </w:r>
    </w:p>
    <w:p w14:paraId="3BB295B9" w14:textId="77777777" w:rsidR="00472B03" w:rsidRDefault="00000000">
      <w:pPr>
        <w:numPr>
          <w:ilvl w:val="0"/>
          <w:numId w:val="37"/>
        </w:numPr>
        <w:spacing w:after="120"/>
        <w:ind w:left="993" w:hanging="283"/>
        <w:jc w:val="left"/>
      </w:pPr>
      <w:r>
        <w:t>Symptoms of drug or alcohol intoxication or poisoning</w:t>
      </w:r>
    </w:p>
    <w:p w14:paraId="4D26A37D" w14:textId="77777777" w:rsidR="00472B03" w:rsidRDefault="00000000">
      <w:pPr>
        <w:numPr>
          <w:ilvl w:val="0"/>
          <w:numId w:val="37"/>
        </w:numPr>
        <w:spacing w:after="120"/>
        <w:ind w:left="993" w:hanging="283"/>
        <w:jc w:val="left"/>
      </w:pPr>
      <w:r>
        <w:t>Unaccountable covering of limbs, even in hot weather</w:t>
      </w:r>
    </w:p>
    <w:p w14:paraId="5E5ABE9C" w14:textId="77777777" w:rsidR="00472B03" w:rsidRDefault="00000000">
      <w:pPr>
        <w:numPr>
          <w:ilvl w:val="0"/>
          <w:numId w:val="37"/>
        </w:numPr>
        <w:spacing w:after="120"/>
        <w:ind w:left="993" w:hanging="283"/>
        <w:jc w:val="left"/>
      </w:pPr>
      <w:r>
        <w:t>Fear of going home or parents being contacted</w:t>
      </w:r>
    </w:p>
    <w:p w14:paraId="5A4F5C75" w14:textId="77777777" w:rsidR="00472B03" w:rsidRDefault="00000000">
      <w:pPr>
        <w:numPr>
          <w:ilvl w:val="0"/>
          <w:numId w:val="37"/>
        </w:numPr>
        <w:spacing w:after="120"/>
        <w:ind w:left="993" w:hanging="283"/>
        <w:jc w:val="left"/>
      </w:pPr>
      <w:r>
        <w:t>Fear of medical help</w:t>
      </w:r>
    </w:p>
    <w:p w14:paraId="319AE306" w14:textId="77777777" w:rsidR="00472B03" w:rsidRDefault="00000000">
      <w:pPr>
        <w:numPr>
          <w:ilvl w:val="0"/>
          <w:numId w:val="37"/>
        </w:numPr>
        <w:spacing w:after="120"/>
        <w:ind w:left="993" w:hanging="283"/>
        <w:jc w:val="left"/>
      </w:pPr>
      <w:r>
        <w:t>Fear of changing for PE</w:t>
      </w:r>
    </w:p>
    <w:p w14:paraId="1E0433F3" w14:textId="77777777" w:rsidR="00472B03" w:rsidRDefault="00000000">
      <w:pPr>
        <w:numPr>
          <w:ilvl w:val="0"/>
          <w:numId w:val="37"/>
        </w:numPr>
        <w:spacing w:after="120"/>
        <w:ind w:left="993" w:hanging="283"/>
        <w:jc w:val="left"/>
      </w:pPr>
      <w:r>
        <w:t>Inexplicable fear of adults or over-compliance</w:t>
      </w:r>
    </w:p>
    <w:p w14:paraId="2249B1CB" w14:textId="77777777" w:rsidR="00472B03" w:rsidRDefault="00000000">
      <w:pPr>
        <w:numPr>
          <w:ilvl w:val="0"/>
          <w:numId w:val="37"/>
        </w:numPr>
        <w:spacing w:after="120"/>
        <w:ind w:left="993" w:hanging="283"/>
        <w:jc w:val="left"/>
      </w:pPr>
      <w:r>
        <w:t>Violence or aggression towards others including bullying</w:t>
      </w:r>
    </w:p>
    <w:p w14:paraId="00367B49" w14:textId="77777777" w:rsidR="00472B03" w:rsidRDefault="00000000">
      <w:pPr>
        <w:numPr>
          <w:ilvl w:val="0"/>
          <w:numId w:val="37"/>
        </w:numPr>
        <w:spacing w:after="120"/>
        <w:ind w:left="993" w:hanging="283"/>
        <w:jc w:val="left"/>
      </w:pPr>
      <w:r>
        <w:t>Isolation from peers</w:t>
      </w:r>
    </w:p>
    <w:p w14:paraId="45245E62" w14:textId="77777777" w:rsidR="00472B03" w:rsidRDefault="00472B03">
      <w:pPr>
        <w:spacing w:after="120"/>
        <w:jc w:val="left"/>
        <w:rPr>
          <w:b/>
          <w:bCs/>
        </w:rPr>
      </w:pPr>
    </w:p>
    <w:p w14:paraId="1F45BEA8" w14:textId="77777777" w:rsidR="00472B03" w:rsidRDefault="00000000">
      <w:pPr>
        <w:spacing w:after="120"/>
        <w:jc w:val="left"/>
      </w:pPr>
      <w:r>
        <w:rPr>
          <w:b/>
          <w:bCs/>
        </w:rPr>
        <w:t>Sexual abuse</w:t>
      </w:r>
      <w:r>
        <w:t xml:space="preserv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oral sex or </w:t>
      </w:r>
      <w:r>
        <w:rPr>
          <w:highlight w:val="yellow"/>
        </w:rPr>
        <w:t>penetration by object</w:t>
      </w:r>
      <w:r>
        <w: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51AFE7DB" w14:textId="77777777" w:rsidR="00472B03" w:rsidRDefault="00000000">
      <w:pPr>
        <w:spacing w:after="120"/>
        <w:ind w:left="709"/>
        <w:jc w:val="left"/>
      </w:pPr>
      <w:r>
        <w:t>Examples which may indicate sexual abuse (it is not designed to be used as a checklist):</w:t>
      </w:r>
    </w:p>
    <w:p w14:paraId="645E9892" w14:textId="77777777" w:rsidR="00472B03" w:rsidRDefault="00000000">
      <w:pPr>
        <w:numPr>
          <w:ilvl w:val="0"/>
          <w:numId w:val="38"/>
        </w:numPr>
        <w:spacing w:after="120"/>
        <w:ind w:left="993" w:hanging="283"/>
        <w:jc w:val="left"/>
      </w:pPr>
      <w:r>
        <w:t>Sexually explicit play or behaviour or age-inappropriate knowledge</w:t>
      </w:r>
    </w:p>
    <w:p w14:paraId="1C0FF4FB" w14:textId="77777777" w:rsidR="00472B03" w:rsidRDefault="00000000">
      <w:pPr>
        <w:numPr>
          <w:ilvl w:val="0"/>
          <w:numId w:val="38"/>
        </w:numPr>
        <w:spacing w:after="120"/>
        <w:ind w:left="993" w:hanging="283"/>
        <w:jc w:val="left"/>
      </w:pPr>
      <w:r>
        <w:t>Anal or vaginal discharge, soreness, or scratching</w:t>
      </w:r>
    </w:p>
    <w:p w14:paraId="2B35EFCA" w14:textId="77777777" w:rsidR="00472B03" w:rsidRDefault="00000000">
      <w:pPr>
        <w:numPr>
          <w:ilvl w:val="0"/>
          <w:numId w:val="38"/>
        </w:numPr>
        <w:spacing w:after="120"/>
        <w:ind w:left="993" w:hanging="283"/>
        <w:jc w:val="left"/>
      </w:pPr>
      <w:r>
        <w:t>Reluctance to go home</w:t>
      </w:r>
    </w:p>
    <w:p w14:paraId="4F3CF179" w14:textId="77777777" w:rsidR="00472B03" w:rsidRDefault="00000000">
      <w:pPr>
        <w:numPr>
          <w:ilvl w:val="0"/>
          <w:numId w:val="38"/>
        </w:numPr>
        <w:spacing w:after="120"/>
        <w:ind w:left="993" w:hanging="283"/>
        <w:jc w:val="left"/>
      </w:pPr>
      <w:r>
        <w:t>Inability to concentrate, tiredness</w:t>
      </w:r>
    </w:p>
    <w:p w14:paraId="700887AB" w14:textId="77777777" w:rsidR="00472B03" w:rsidRDefault="00000000">
      <w:pPr>
        <w:numPr>
          <w:ilvl w:val="0"/>
          <w:numId w:val="38"/>
        </w:numPr>
        <w:spacing w:after="120"/>
        <w:ind w:left="993" w:hanging="283"/>
        <w:jc w:val="left"/>
      </w:pPr>
      <w:r>
        <w:t>Refusal to communicate</w:t>
      </w:r>
    </w:p>
    <w:p w14:paraId="1249ADB9" w14:textId="77777777" w:rsidR="00472B03" w:rsidRDefault="00000000">
      <w:pPr>
        <w:numPr>
          <w:ilvl w:val="0"/>
          <w:numId w:val="38"/>
        </w:numPr>
        <w:spacing w:after="120"/>
        <w:ind w:left="993" w:hanging="283"/>
        <w:jc w:val="left"/>
      </w:pPr>
      <w:r>
        <w:t>Thrush, Persistent complaints of stomach disorders or pains</w:t>
      </w:r>
    </w:p>
    <w:p w14:paraId="2F9A5CC3" w14:textId="77777777" w:rsidR="00472B03" w:rsidRDefault="00000000">
      <w:pPr>
        <w:numPr>
          <w:ilvl w:val="0"/>
          <w:numId w:val="38"/>
        </w:numPr>
        <w:spacing w:after="120"/>
        <w:ind w:left="993" w:hanging="283"/>
        <w:jc w:val="left"/>
      </w:pPr>
      <w:r>
        <w:t>Eating disorders, for example anorexia nervosa and bulimia</w:t>
      </w:r>
    </w:p>
    <w:p w14:paraId="4FE5746A" w14:textId="77777777" w:rsidR="00472B03" w:rsidRDefault="00000000">
      <w:pPr>
        <w:numPr>
          <w:ilvl w:val="0"/>
          <w:numId w:val="38"/>
        </w:numPr>
        <w:spacing w:after="120"/>
        <w:ind w:left="993" w:hanging="283"/>
        <w:jc w:val="left"/>
      </w:pPr>
      <w:r>
        <w:t>Attention seeking behaviour, self-mutilation, substance abuse</w:t>
      </w:r>
    </w:p>
    <w:p w14:paraId="30AFDC9A" w14:textId="77777777" w:rsidR="00472B03" w:rsidRDefault="00000000">
      <w:pPr>
        <w:numPr>
          <w:ilvl w:val="0"/>
          <w:numId w:val="38"/>
        </w:numPr>
        <w:spacing w:after="120"/>
        <w:ind w:left="993" w:hanging="283"/>
        <w:jc w:val="left"/>
      </w:pPr>
      <w:r>
        <w:t>Aggressive behaviour including sexual harassment or molestation</w:t>
      </w:r>
    </w:p>
    <w:p w14:paraId="65AECE78" w14:textId="77777777" w:rsidR="00472B03" w:rsidRDefault="00000000">
      <w:pPr>
        <w:numPr>
          <w:ilvl w:val="0"/>
          <w:numId w:val="38"/>
        </w:numPr>
        <w:spacing w:after="120"/>
        <w:ind w:left="993" w:hanging="283"/>
        <w:jc w:val="left"/>
      </w:pPr>
      <w:r>
        <w:t>Unusually compliant</w:t>
      </w:r>
    </w:p>
    <w:p w14:paraId="7E33B937" w14:textId="77777777" w:rsidR="00472B03" w:rsidRDefault="00000000">
      <w:pPr>
        <w:numPr>
          <w:ilvl w:val="0"/>
          <w:numId w:val="38"/>
        </w:numPr>
        <w:spacing w:after="120"/>
        <w:ind w:left="993" w:hanging="283"/>
        <w:jc w:val="left"/>
      </w:pPr>
      <w:r>
        <w:t>Regressive behaviour, Enuresis, soiling</w:t>
      </w:r>
    </w:p>
    <w:p w14:paraId="21557B34" w14:textId="77777777" w:rsidR="00472B03" w:rsidRDefault="00000000">
      <w:pPr>
        <w:numPr>
          <w:ilvl w:val="0"/>
          <w:numId w:val="38"/>
        </w:numPr>
        <w:spacing w:after="120"/>
        <w:ind w:left="993" w:hanging="283"/>
        <w:jc w:val="left"/>
      </w:pPr>
      <w:r>
        <w:t>Frequent or open masturbation, touching others inappropriately</w:t>
      </w:r>
    </w:p>
    <w:p w14:paraId="6764360E" w14:textId="77777777" w:rsidR="00472B03" w:rsidRDefault="00000000">
      <w:pPr>
        <w:numPr>
          <w:ilvl w:val="0"/>
          <w:numId w:val="38"/>
        </w:numPr>
        <w:spacing w:after="120"/>
        <w:ind w:left="993" w:hanging="283"/>
        <w:jc w:val="left"/>
      </w:pPr>
      <w:r>
        <w:t>Depression, withdrawal, isolation from peer group</w:t>
      </w:r>
    </w:p>
    <w:p w14:paraId="0A7AB1D2" w14:textId="77777777" w:rsidR="00472B03" w:rsidRDefault="00000000">
      <w:pPr>
        <w:numPr>
          <w:ilvl w:val="0"/>
          <w:numId w:val="38"/>
        </w:numPr>
        <w:spacing w:after="120"/>
        <w:ind w:left="993" w:hanging="283"/>
        <w:jc w:val="left"/>
      </w:pPr>
      <w:r>
        <w:t>Reluctance to undress for PE or swimming</w:t>
      </w:r>
    </w:p>
    <w:p w14:paraId="20048CFF" w14:textId="77777777" w:rsidR="00472B03" w:rsidRDefault="00000000">
      <w:pPr>
        <w:numPr>
          <w:ilvl w:val="0"/>
          <w:numId w:val="38"/>
        </w:numPr>
        <w:spacing w:after="120"/>
        <w:ind w:left="993" w:hanging="283"/>
        <w:jc w:val="left"/>
      </w:pPr>
      <w:r>
        <w:t>Bruises, scratches in genital area</w:t>
      </w:r>
    </w:p>
    <w:p w14:paraId="69A1E5F4" w14:textId="77777777" w:rsidR="00472B03" w:rsidRDefault="00472B03">
      <w:pPr>
        <w:spacing w:after="120"/>
        <w:jc w:val="left"/>
      </w:pPr>
    </w:p>
    <w:p w14:paraId="02FFC13F" w14:textId="77777777" w:rsidR="00472B03" w:rsidRDefault="00000000">
      <w:pPr>
        <w:spacing w:after="120"/>
        <w:jc w:val="left"/>
      </w:pPr>
      <w:r>
        <w:rPr>
          <w:b/>
          <w:bCs/>
        </w:rPr>
        <w:t>Emotional abuse</w:t>
      </w:r>
      <w:r>
        <w:t>: 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w:t>
      </w:r>
      <w:r>
        <w:rPr>
          <w:highlight w:val="yellow"/>
        </w:rPr>
        <w:t>.  It may include verbal abuse such as persistent criticism, belittling or name calling.</w:t>
      </w:r>
      <w:r>
        <w:t xml:space="preserve">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in participating in normal social interaction. It may also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w:t>
      </w:r>
    </w:p>
    <w:p w14:paraId="28A54E2D" w14:textId="77777777" w:rsidR="00472B03" w:rsidRDefault="00472B03">
      <w:pPr>
        <w:spacing w:after="120"/>
        <w:jc w:val="left"/>
      </w:pPr>
    </w:p>
    <w:p w14:paraId="68B4E858" w14:textId="77777777" w:rsidR="00472B03" w:rsidRDefault="00000000">
      <w:pPr>
        <w:spacing w:after="120"/>
        <w:ind w:left="709"/>
        <w:jc w:val="left"/>
      </w:pPr>
      <w:r>
        <w:t xml:space="preserve">Examples which may indicate emotional abuse (it is not designed to be used as a checklist): </w:t>
      </w:r>
    </w:p>
    <w:p w14:paraId="7F425A32" w14:textId="77777777" w:rsidR="00472B03" w:rsidRDefault="00000000">
      <w:pPr>
        <w:numPr>
          <w:ilvl w:val="0"/>
          <w:numId w:val="39"/>
        </w:numPr>
        <w:spacing w:after="120"/>
        <w:ind w:left="993" w:hanging="283"/>
        <w:jc w:val="left"/>
      </w:pPr>
      <w:r>
        <w:t>Over-reaction to mistakes, continual self-deprecation</w:t>
      </w:r>
    </w:p>
    <w:p w14:paraId="2F8B3563" w14:textId="77777777" w:rsidR="00472B03" w:rsidRDefault="00000000">
      <w:pPr>
        <w:numPr>
          <w:ilvl w:val="0"/>
          <w:numId w:val="39"/>
        </w:numPr>
        <w:spacing w:after="120"/>
        <w:ind w:left="993" w:hanging="283"/>
        <w:jc w:val="left"/>
      </w:pPr>
      <w:r>
        <w:t>Delayed physical, mental, emotional development</w:t>
      </w:r>
    </w:p>
    <w:p w14:paraId="0A8BEF4F" w14:textId="77777777" w:rsidR="00472B03" w:rsidRDefault="00000000">
      <w:pPr>
        <w:numPr>
          <w:ilvl w:val="0"/>
          <w:numId w:val="39"/>
        </w:numPr>
        <w:spacing w:after="120"/>
        <w:ind w:left="993" w:hanging="283"/>
        <w:jc w:val="left"/>
      </w:pPr>
      <w:r>
        <w:t>Sudden speech or sensory disorders</w:t>
      </w:r>
    </w:p>
    <w:p w14:paraId="35686318" w14:textId="77777777" w:rsidR="00472B03" w:rsidRDefault="00000000">
      <w:pPr>
        <w:numPr>
          <w:ilvl w:val="0"/>
          <w:numId w:val="39"/>
        </w:numPr>
        <w:spacing w:after="120"/>
        <w:ind w:left="993" w:hanging="283"/>
        <w:jc w:val="left"/>
      </w:pPr>
      <w:r>
        <w:t>Inappropriate emotional responses, fantasies</w:t>
      </w:r>
    </w:p>
    <w:p w14:paraId="00AE6ECF" w14:textId="77777777" w:rsidR="00472B03" w:rsidRDefault="00000000">
      <w:pPr>
        <w:numPr>
          <w:ilvl w:val="0"/>
          <w:numId w:val="39"/>
        </w:numPr>
        <w:spacing w:after="120"/>
        <w:ind w:left="993" w:hanging="283"/>
        <w:jc w:val="left"/>
      </w:pPr>
      <w:r>
        <w:t>Neurotic behaviour: rocking, banging head, regression, tics and twitches</w:t>
      </w:r>
    </w:p>
    <w:p w14:paraId="3EDD9B92" w14:textId="77777777" w:rsidR="00472B03" w:rsidRDefault="00000000">
      <w:pPr>
        <w:numPr>
          <w:ilvl w:val="0"/>
          <w:numId w:val="39"/>
        </w:numPr>
        <w:spacing w:after="120"/>
        <w:ind w:left="993" w:hanging="283"/>
        <w:jc w:val="left"/>
      </w:pPr>
      <w:r>
        <w:t>Self-harming, drug or solvent abuse</w:t>
      </w:r>
    </w:p>
    <w:p w14:paraId="56A5F57F" w14:textId="77777777" w:rsidR="00472B03" w:rsidRDefault="00000000">
      <w:pPr>
        <w:numPr>
          <w:ilvl w:val="0"/>
          <w:numId w:val="39"/>
        </w:numPr>
        <w:spacing w:after="120"/>
        <w:ind w:left="993" w:hanging="283"/>
        <w:jc w:val="left"/>
      </w:pPr>
      <w:r>
        <w:t>Fear of parents being contacted</w:t>
      </w:r>
    </w:p>
    <w:p w14:paraId="37C7FD0D" w14:textId="77777777" w:rsidR="00472B03" w:rsidRDefault="00000000">
      <w:pPr>
        <w:numPr>
          <w:ilvl w:val="0"/>
          <w:numId w:val="39"/>
        </w:numPr>
        <w:spacing w:after="120"/>
        <w:ind w:left="993" w:hanging="283"/>
        <w:jc w:val="left"/>
      </w:pPr>
      <w:r>
        <w:t>Running away / Going missing</w:t>
      </w:r>
    </w:p>
    <w:p w14:paraId="0E43B57D" w14:textId="77777777" w:rsidR="00472B03" w:rsidRDefault="00000000">
      <w:pPr>
        <w:numPr>
          <w:ilvl w:val="0"/>
          <w:numId w:val="39"/>
        </w:numPr>
        <w:spacing w:after="120"/>
        <w:ind w:left="993" w:hanging="283"/>
        <w:jc w:val="left"/>
      </w:pPr>
      <w:r>
        <w:t>Compulsive stealing</w:t>
      </w:r>
    </w:p>
    <w:p w14:paraId="5696471D" w14:textId="77777777" w:rsidR="00472B03" w:rsidRDefault="00000000">
      <w:pPr>
        <w:numPr>
          <w:ilvl w:val="0"/>
          <w:numId w:val="39"/>
        </w:numPr>
        <w:spacing w:after="120"/>
        <w:ind w:left="993" w:hanging="283"/>
        <w:jc w:val="left"/>
      </w:pPr>
      <w:r>
        <w:t>Masturbation, Appetite disorders - anorexia nervosa, bulimia</w:t>
      </w:r>
    </w:p>
    <w:p w14:paraId="5E33010B" w14:textId="77777777" w:rsidR="00472B03" w:rsidRDefault="00000000">
      <w:pPr>
        <w:numPr>
          <w:ilvl w:val="0"/>
          <w:numId w:val="39"/>
        </w:numPr>
        <w:spacing w:after="120"/>
        <w:ind w:left="993" w:hanging="283"/>
        <w:jc w:val="left"/>
      </w:pPr>
      <w:r>
        <w:t>Soiling, smearing faeces, enuresis</w:t>
      </w:r>
    </w:p>
    <w:p w14:paraId="65BBF735" w14:textId="77777777" w:rsidR="00472B03" w:rsidRDefault="00472B03">
      <w:pPr>
        <w:spacing w:after="120"/>
        <w:jc w:val="left"/>
      </w:pPr>
    </w:p>
    <w:p w14:paraId="7707A1E3" w14:textId="77777777" w:rsidR="00472B03" w:rsidRDefault="00000000">
      <w:pPr>
        <w:spacing w:after="120"/>
        <w:jc w:val="left"/>
      </w:pPr>
      <w:r>
        <w:rPr>
          <w:b/>
          <w:bCs/>
        </w:rPr>
        <w:t>N.B.</w:t>
      </w:r>
      <w:r>
        <w:t xml:space="preserve"> Some situations where children stop communication suddenly (known as “traumatic mutism”) may indicate maltreatment.</w:t>
      </w:r>
    </w:p>
    <w:p w14:paraId="7ADA8868" w14:textId="77777777" w:rsidR="00472B03" w:rsidRDefault="00472B03">
      <w:pPr>
        <w:spacing w:after="120"/>
        <w:jc w:val="left"/>
      </w:pPr>
    </w:p>
    <w:p w14:paraId="2CB0033B" w14:textId="77777777" w:rsidR="00472B03" w:rsidRDefault="00000000">
      <w:pPr>
        <w:spacing w:after="120"/>
        <w:jc w:val="left"/>
      </w:pPr>
      <w:r>
        <w:rPr>
          <w:b/>
          <w:bCs/>
        </w:rPr>
        <w:t>Child Sexual Exploitation:</w:t>
      </w:r>
      <w:r>
        <w:t xml:space="preserve">  Child sexual exploitation is a form of child sexual abuse. It occurs where an individual or group takes advantage of an imbalance of power to coerce, manipulate or deceive a child or young person under the age of 18 into sexual activity (</w:t>
      </w:r>
      <w:r>
        <w:rPr>
          <w:b/>
          <w:bCs/>
        </w:rPr>
        <w:t>a</w:t>
      </w:r>
      <w:r>
        <w:t>) in exchange for something the victim needs or wants, and/or (</w:t>
      </w:r>
      <w:r>
        <w:rPr>
          <w:b/>
          <w:bCs/>
        </w:rPr>
        <w:t>b</w:t>
      </w:r>
      <w:r>
        <w:t>)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7778B53D" w14:textId="77777777" w:rsidR="00472B03" w:rsidRDefault="00472B03">
      <w:pPr>
        <w:spacing w:after="120"/>
        <w:jc w:val="left"/>
      </w:pPr>
    </w:p>
    <w:p w14:paraId="6CCDD7F3" w14:textId="77777777" w:rsidR="00472B03" w:rsidRDefault="00000000">
      <w:pPr>
        <w:pBdr>
          <w:top w:val="nil"/>
          <w:left w:val="nil"/>
          <w:bottom w:val="nil"/>
          <w:right w:val="nil"/>
          <w:between w:val="nil"/>
        </w:pBdr>
        <w:spacing w:after="120"/>
        <w:jc w:val="left"/>
        <w:rPr>
          <w:color w:val="000000"/>
          <w:sz w:val="24"/>
          <w:szCs w:val="24"/>
        </w:rPr>
      </w:pPr>
      <w:r>
        <w:rPr>
          <w:b/>
          <w:bCs/>
          <w:color w:val="000000"/>
          <w:sz w:val="24"/>
          <w:szCs w:val="24"/>
        </w:rPr>
        <w:t>Child Criminal Exploitation</w:t>
      </w:r>
      <w:r>
        <w:rPr>
          <w:color w:val="000000"/>
          <w:sz w:val="24"/>
          <w:szCs w:val="24"/>
        </w:rPr>
        <w:t xml:space="preserve">:  </w:t>
      </w:r>
      <w:r>
        <w:rPr>
          <w:color w:val="000000"/>
        </w:rPr>
        <w:t>is a form of abuse where an individual or group takes advantage of an imbalance of power to coerce, manipulate or deceive a child into taking part in criminal activity (</w:t>
      </w:r>
      <w:r>
        <w:rPr>
          <w:b/>
          <w:bCs/>
          <w:color w:val="000000"/>
        </w:rPr>
        <w:t>a</w:t>
      </w:r>
      <w:r>
        <w:rPr>
          <w:color w:val="000000"/>
        </w:rPr>
        <w:t>) in exchange for something the victim needs or wants, and/or (</w:t>
      </w:r>
      <w:r>
        <w:rPr>
          <w:b/>
          <w:bCs/>
          <w:color w:val="000000"/>
        </w:rPr>
        <w:t>b</w:t>
      </w:r>
      <w:r>
        <w:rPr>
          <w:color w:val="000000"/>
        </w:rPr>
        <w:t>) for the financial advantage or other advantage of the perpetrator or facilitator, and/or (</w:t>
      </w:r>
      <w:r>
        <w:rPr>
          <w:b/>
          <w:bCs/>
          <w:color w:val="000000"/>
        </w:rPr>
        <w:t>c</w:t>
      </w:r>
      <w:r>
        <w:rPr>
          <w:color w:val="000000"/>
        </w:rPr>
        <w:t xml:space="preserve">) through violence or the threat of violence.  </w:t>
      </w:r>
    </w:p>
    <w:p w14:paraId="2FE2699C" w14:textId="77777777" w:rsidR="00472B03" w:rsidRDefault="00000000">
      <w:pPr>
        <w:spacing w:after="120"/>
        <w:jc w:val="left"/>
      </w:pPr>
      <w:r>
        <w:t>All staff should ensure they are aware of and respond to wider safeguarding issues outlined in KCSIE 2026 Annex A, this includes further information on:</w:t>
      </w:r>
    </w:p>
    <w:p w14:paraId="1BFA418B" w14:textId="77777777" w:rsidR="00472B03" w:rsidRDefault="00000000">
      <w:pPr>
        <w:numPr>
          <w:ilvl w:val="0"/>
          <w:numId w:val="40"/>
        </w:numPr>
        <w:spacing w:after="120"/>
        <w:ind w:left="993" w:hanging="283"/>
        <w:jc w:val="left"/>
      </w:pPr>
      <w:r>
        <w:t xml:space="preserve">Child abduction and community safety incidents </w:t>
      </w:r>
    </w:p>
    <w:p w14:paraId="6AB129FD" w14:textId="77777777" w:rsidR="00472B03" w:rsidRDefault="00000000">
      <w:pPr>
        <w:numPr>
          <w:ilvl w:val="0"/>
          <w:numId w:val="40"/>
        </w:numPr>
        <w:spacing w:after="120"/>
        <w:ind w:left="993" w:hanging="283"/>
        <w:jc w:val="left"/>
      </w:pPr>
      <w:r>
        <w:t xml:space="preserve">Children and the court system </w:t>
      </w:r>
    </w:p>
    <w:p w14:paraId="29A4CD77" w14:textId="77777777" w:rsidR="00472B03" w:rsidRDefault="00000000">
      <w:pPr>
        <w:numPr>
          <w:ilvl w:val="0"/>
          <w:numId w:val="40"/>
        </w:numPr>
        <w:spacing w:after="120"/>
        <w:ind w:left="993" w:hanging="283"/>
        <w:jc w:val="left"/>
      </w:pPr>
      <w:r>
        <w:t xml:space="preserve">Children who are absent from education </w:t>
      </w:r>
    </w:p>
    <w:p w14:paraId="326B200E" w14:textId="77777777" w:rsidR="00472B03" w:rsidRDefault="00000000">
      <w:pPr>
        <w:numPr>
          <w:ilvl w:val="0"/>
          <w:numId w:val="40"/>
        </w:numPr>
        <w:spacing w:after="120"/>
        <w:ind w:left="993" w:hanging="283"/>
        <w:jc w:val="left"/>
      </w:pPr>
      <w:r>
        <w:t xml:space="preserve">Children with family members in prison </w:t>
      </w:r>
    </w:p>
    <w:p w14:paraId="52B97A0C" w14:textId="77777777" w:rsidR="00472B03" w:rsidRDefault="00000000">
      <w:pPr>
        <w:numPr>
          <w:ilvl w:val="0"/>
          <w:numId w:val="40"/>
        </w:numPr>
        <w:spacing w:after="120"/>
        <w:ind w:left="993" w:hanging="283"/>
        <w:jc w:val="left"/>
      </w:pPr>
      <w:r>
        <w:t xml:space="preserve">Child Criminal Exploitation (CCE) and Child Sexual Exploitation (CSE) </w:t>
      </w:r>
    </w:p>
    <w:p w14:paraId="308C0AB5" w14:textId="77777777" w:rsidR="00472B03" w:rsidRDefault="00000000">
      <w:pPr>
        <w:numPr>
          <w:ilvl w:val="0"/>
          <w:numId w:val="40"/>
        </w:numPr>
        <w:spacing w:after="120"/>
        <w:ind w:left="993" w:hanging="283"/>
        <w:jc w:val="left"/>
      </w:pPr>
      <w:r>
        <w:t xml:space="preserve">County lines </w:t>
      </w:r>
    </w:p>
    <w:p w14:paraId="07838E42" w14:textId="77777777" w:rsidR="00472B03" w:rsidRDefault="00000000">
      <w:pPr>
        <w:numPr>
          <w:ilvl w:val="0"/>
          <w:numId w:val="40"/>
        </w:numPr>
        <w:spacing w:after="120"/>
        <w:ind w:left="993" w:hanging="283"/>
        <w:jc w:val="left"/>
      </w:pPr>
      <w:r>
        <w:t xml:space="preserve">Modern Slavery and the National Referral Mechanism </w:t>
      </w:r>
    </w:p>
    <w:p w14:paraId="5CF53EE9" w14:textId="77777777" w:rsidR="00472B03" w:rsidRDefault="00000000">
      <w:pPr>
        <w:numPr>
          <w:ilvl w:val="0"/>
          <w:numId w:val="40"/>
        </w:numPr>
        <w:spacing w:after="120"/>
        <w:ind w:left="993" w:hanging="283"/>
        <w:jc w:val="left"/>
      </w:pPr>
      <w:r>
        <w:t xml:space="preserve">Cybercrime </w:t>
      </w:r>
    </w:p>
    <w:p w14:paraId="477B4EAE" w14:textId="77777777" w:rsidR="00472B03" w:rsidRDefault="00000000">
      <w:pPr>
        <w:numPr>
          <w:ilvl w:val="0"/>
          <w:numId w:val="40"/>
        </w:numPr>
        <w:spacing w:after="120"/>
        <w:ind w:left="993" w:hanging="283"/>
        <w:jc w:val="left"/>
      </w:pPr>
      <w:r>
        <w:t xml:space="preserve">Domestic abuse </w:t>
      </w:r>
    </w:p>
    <w:p w14:paraId="6086417A" w14:textId="77777777" w:rsidR="00472B03" w:rsidRDefault="00000000">
      <w:pPr>
        <w:numPr>
          <w:ilvl w:val="0"/>
          <w:numId w:val="40"/>
        </w:numPr>
        <w:spacing w:after="120"/>
        <w:ind w:left="993" w:hanging="283"/>
        <w:jc w:val="left"/>
      </w:pPr>
      <w:r>
        <w:t xml:space="preserve">Homelessness </w:t>
      </w:r>
    </w:p>
    <w:p w14:paraId="198ABE1D" w14:textId="77777777" w:rsidR="00472B03" w:rsidRDefault="00000000">
      <w:pPr>
        <w:numPr>
          <w:ilvl w:val="0"/>
          <w:numId w:val="40"/>
        </w:numPr>
        <w:spacing w:after="120"/>
        <w:ind w:left="993" w:hanging="283"/>
        <w:jc w:val="left"/>
      </w:pPr>
      <w:r>
        <w:rPr>
          <w:highlight w:val="yellow"/>
        </w:rPr>
        <w:t>Honour or faith based abuse</w:t>
      </w:r>
      <w:r>
        <w:t xml:space="preserve"> (including Female Genital Mutilation and Forced Marriage) </w:t>
      </w:r>
    </w:p>
    <w:p w14:paraId="7AAC1B60" w14:textId="77777777" w:rsidR="00472B03" w:rsidRDefault="00000000">
      <w:pPr>
        <w:numPr>
          <w:ilvl w:val="0"/>
          <w:numId w:val="40"/>
        </w:numPr>
        <w:spacing w:after="120"/>
        <w:ind w:left="993" w:hanging="283"/>
        <w:jc w:val="left"/>
      </w:pPr>
      <w:r>
        <w:t xml:space="preserve">Preventing radicalisation (including the Prevent duty and Channel) </w:t>
      </w:r>
    </w:p>
    <w:p w14:paraId="37A31E99" w14:textId="77777777" w:rsidR="00472B03" w:rsidRDefault="00000000">
      <w:pPr>
        <w:numPr>
          <w:ilvl w:val="0"/>
          <w:numId w:val="40"/>
        </w:numPr>
        <w:spacing w:after="120"/>
        <w:ind w:left="993" w:hanging="283"/>
        <w:jc w:val="left"/>
      </w:pPr>
      <w:r>
        <w:t xml:space="preserve">Child on child abuse </w:t>
      </w:r>
    </w:p>
    <w:p w14:paraId="07D99CA4" w14:textId="77777777" w:rsidR="00472B03" w:rsidRDefault="00000000">
      <w:pPr>
        <w:numPr>
          <w:ilvl w:val="0"/>
          <w:numId w:val="40"/>
        </w:numPr>
        <w:spacing w:after="120"/>
        <w:ind w:left="993" w:hanging="283"/>
        <w:jc w:val="left"/>
      </w:pPr>
      <w:r>
        <w:t>Sexual violence and sexual harassment between children in schools and colleges (including upskirting)</w:t>
      </w:r>
    </w:p>
    <w:p w14:paraId="425AF6E0" w14:textId="77777777" w:rsidR="00472B03" w:rsidRDefault="00000000">
      <w:pPr>
        <w:numPr>
          <w:ilvl w:val="0"/>
          <w:numId w:val="40"/>
        </w:numPr>
        <w:spacing w:after="120"/>
        <w:ind w:left="993" w:hanging="283"/>
        <w:jc w:val="left"/>
      </w:pPr>
      <w:r>
        <w:t xml:space="preserve">Mental Health </w:t>
      </w:r>
    </w:p>
    <w:p w14:paraId="36BDCB2A" w14:textId="77777777" w:rsidR="00472B03" w:rsidRDefault="00000000">
      <w:pPr>
        <w:numPr>
          <w:ilvl w:val="0"/>
          <w:numId w:val="40"/>
        </w:numPr>
        <w:spacing w:after="120"/>
        <w:ind w:left="993" w:hanging="283"/>
        <w:jc w:val="left"/>
      </w:pPr>
      <w:r>
        <w:t>Serious Violence</w:t>
      </w:r>
    </w:p>
    <w:p w14:paraId="2A27D14B" w14:textId="77777777" w:rsidR="00472B03" w:rsidRDefault="00472B03">
      <w:pPr>
        <w:spacing w:after="120"/>
        <w:jc w:val="left"/>
        <w:rPr>
          <w:sz w:val="24"/>
          <w:szCs w:val="24"/>
        </w:rPr>
      </w:pPr>
    </w:p>
    <w:p w14:paraId="5494E537" w14:textId="77777777" w:rsidR="00472B03" w:rsidRDefault="00000000">
      <w:pPr>
        <w:pBdr>
          <w:top w:val="nil"/>
          <w:left w:val="nil"/>
          <w:bottom w:val="nil"/>
          <w:right w:val="nil"/>
          <w:between w:val="nil"/>
        </w:pBdr>
        <w:spacing w:after="120"/>
        <w:jc w:val="left"/>
        <w:rPr>
          <w:b/>
          <w:bCs/>
          <w:color w:val="000000"/>
          <w:sz w:val="24"/>
          <w:szCs w:val="24"/>
        </w:rPr>
      </w:pPr>
      <w:r>
        <w:rPr>
          <w:b/>
          <w:bCs/>
          <w:color w:val="000000"/>
          <w:sz w:val="24"/>
          <w:szCs w:val="24"/>
        </w:rPr>
        <w:t>Responses from parents</w:t>
      </w:r>
    </w:p>
    <w:p w14:paraId="6F2A46F2" w14:textId="77777777" w:rsidR="00472B03" w:rsidRDefault="00472B03">
      <w:pPr>
        <w:spacing w:after="120"/>
        <w:jc w:val="left"/>
      </w:pPr>
    </w:p>
    <w:p w14:paraId="43F09532" w14:textId="77777777" w:rsidR="00472B03" w:rsidRDefault="00000000">
      <w:pPr>
        <w:spacing w:after="120"/>
        <w:jc w:val="left"/>
      </w:pPr>
      <w:r>
        <w:t>Research and experience indicate that the following responses from parents may suggest a cause for concern across all four categories:</w:t>
      </w:r>
    </w:p>
    <w:p w14:paraId="7F986C90" w14:textId="77777777" w:rsidR="00472B03" w:rsidRDefault="00000000">
      <w:pPr>
        <w:numPr>
          <w:ilvl w:val="0"/>
          <w:numId w:val="42"/>
        </w:numPr>
        <w:spacing w:after="120"/>
        <w:ind w:left="993" w:hanging="283"/>
        <w:jc w:val="left"/>
      </w:pPr>
      <w:r>
        <w:t>An unexpected delay in seeking treatment that is obviously needed.</w:t>
      </w:r>
    </w:p>
    <w:p w14:paraId="1589C282" w14:textId="77777777" w:rsidR="00472B03" w:rsidRDefault="00000000">
      <w:pPr>
        <w:numPr>
          <w:ilvl w:val="0"/>
          <w:numId w:val="42"/>
        </w:numPr>
        <w:spacing w:after="120"/>
        <w:ind w:left="993" w:hanging="283"/>
        <w:jc w:val="left"/>
      </w:pPr>
      <w:r>
        <w:t>An unawareness or denial of any injury, pain or loss of function (for example, a fractured limb)</w:t>
      </w:r>
    </w:p>
    <w:p w14:paraId="60F7A1CF" w14:textId="77777777" w:rsidR="00472B03" w:rsidRDefault="00000000">
      <w:pPr>
        <w:numPr>
          <w:ilvl w:val="0"/>
          <w:numId w:val="42"/>
        </w:numPr>
        <w:spacing w:after="120"/>
        <w:ind w:left="993" w:hanging="283"/>
        <w:jc w:val="left"/>
      </w:pPr>
      <w:r>
        <w:t>Incompatible explanations offered, several different explanations or the child is said to have acted in a way that is inappropriate to her/his age and development.</w:t>
      </w:r>
    </w:p>
    <w:p w14:paraId="17075EF7" w14:textId="77777777" w:rsidR="00472B03" w:rsidRDefault="00000000">
      <w:pPr>
        <w:numPr>
          <w:ilvl w:val="0"/>
          <w:numId w:val="42"/>
        </w:numPr>
        <w:spacing w:after="120"/>
        <w:ind w:left="993" w:hanging="283"/>
        <w:jc w:val="left"/>
      </w:pPr>
      <w:r>
        <w:t>Reluctance to give information or failure to mention other known relevant injuries.</w:t>
      </w:r>
    </w:p>
    <w:p w14:paraId="10D2D844" w14:textId="77777777" w:rsidR="00472B03" w:rsidRDefault="00000000">
      <w:pPr>
        <w:numPr>
          <w:ilvl w:val="0"/>
          <w:numId w:val="42"/>
        </w:numPr>
        <w:spacing w:after="120"/>
        <w:ind w:left="993" w:hanging="283"/>
        <w:jc w:val="left"/>
      </w:pPr>
      <w:r>
        <w:t>Frequent presentation of minor injuries.</w:t>
      </w:r>
    </w:p>
    <w:p w14:paraId="03BF5477" w14:textId="77777777" w:rsidR="00472B03" w:rsidRDefault="00000000">
      <w:pPr>
        <w:numPr>
          <w:ilvl w:val="0"/>
          <w:numId w:val="42"/>
        </w:numPr>
        <w:spacing w:after="120"/>
        <w:ind w:left="993" w:hanging="283"/>
        <w:jc w:val="left"/>
      </w:pPr>
      <w:r>
        <w:t>Unrealistic expectations or constant complaints about the child.</w:t>
      </w:r>
    </w:p>
    <w:p w14:paraId="5E180FB4" w14:textId="77777777" w:rsidR="00472B03" w:rsidRDefault="00000000">
      <w:pPr>
        <w:numPr>
          <w:ilvl w:val="0"/>
          <w:numId w:val="42"/>
        </w:numPr>
        <w:spacing w:after="120"/>
        <w:ind w:left="993" w:hanging="283"/>
        <w:jc w:val="left"/>
      </w:pPr>
      <w:r>
        <w:t>Alcohol misuse or other drug/substance misuse.</w:t>
      </w:r>
    </w:p>
    <w:p w14:paraId="5C1F4840" w14:textId="77777777" w:rsidR="00472B03" w:rsidRDefault="00000000">
      <w:pPr>
        <w:numPr>
          <w:ilvl w:val="0"/>
          <w:numId w:val="42"/>
        </w:numPr>
        <w:spacing w:after="120"/>
        <w:ind w:left="993" w:hanging="283"/>
        <w:jc w:val="left"/>
      </w:pPr>
      <w:r>
        <w:t>Parents request removal of the child from home.</w:t>
      </w:r>
    </w:p>
    <w:p w14:paraId="3723B39D" w14:textId="77777777" w:rsidR="00472B03" w:rsidRDefault="00000000">
      <w:pPr>
        <w:numPr>
          <w:ilvl w:val="0"/>
          <w:numId w:val="42"/>
        </w:numPr>
        <w:spacing w:after="120"/>
        <w:ind w:left="993" w:hanging="283"/>
        <w:jc w:val="left"/>
      </w:pPr>
      <w:r>
        <w:t>Violence between adults in the household.</w:t>
      </w:r>
    </w:p>
    <w:p w14:paraId="6FAE6B3E" w14:textId="77777777" w:rsidR="00472B03" w:rsidRDefault="00472B03">
      <w:pPr>
        <w:spacing w:after="120"/>
        <w:jc w:val="left"/>
      </w:pPr>
    </w:p>
    <w:p w14:paraId="1155283B" w14:textId="77777777" w:rsidR="00472B03" w:rsidRDefault="00472B03">
      <w:pPr>
        <w:pBdr>
          <w:top w:val="nil"/>
          <w:left w:val="nil"/>
          <w:bottom w:val="nil"/>
          <w:right w:val="nil"/>
          <w:between w:val="nil"/>
        </w:pBdr>
        <w:spacing w:after="120"/>
        <w:jc w:val="left"/>
        <w:rPr>
          <w:b/>
          <w:bCs/>
          <w:color w:val="000000"/>
          <w:sz w:val="24"/>
          <w:szCs w:val="24"/>
        </w:rPr>
      </w:pPr>
    </w:p>
    <w:p w14:paraId="0AF518E8" w14:textId="77777777" w:rsidR="00472B03" w:rsidRDefault="00472B03">
      <w:pPr>
        <w:pBdr>
          <w:top w:val="nil"/>
          <w:left w:val="nil"/>
          <w:bottom w:val="nil"/>
          <w:right w:val="nil"/>
          <w:between w:val="nil"/>
        </w:pBdr>
        <w:spacing w:after="120"/>
        <w:jc w:val="left"/>
        <w:rPr>
          <w:b/>
          <w:bCs/>
          <w:color w:val="000000"/>
          <w:sz w:val="24"/>
          <w:szCs w:val="24"/>
        </w:rPr>
      </w:pPr>
    </w:p>
    <w:p w14:paraId="77C93BF8" w14:textId="77777777" w:rsidR="00472B03" w:rsidRDefault="00472B03">
      <w:pPr>
        <w:pBdr>
          <w:top w:val="nil"/>
          <w:left w:val="nil"/>
          <w:bottom w:val="nil"/>
          <w:right w:val="nil"/>
          <w:between w:val="nil"/>
        </w:pBdr>
        <w:spacing w:after="120"/>
        <w:jc w:val="left"/>
        <w:rPr>
          <w:b/>
          <w:bCs/>
          <w:color w:val="000000"/>
          <w:sz w:val="24"/>
          <w:szCs w:val="24"/>
        </w:rPr>
      </w:pPr>
    </w:p>
    <w:p w14:paraId="7E0E8211" w14:textId="77777777" w:rsidR="00472B03" w:rsidRDefault="00472B03">
      <w:pPr>
        <w:pBdr>
          <w:top w:val="nil"/>
          <w:left w:val="nil"/>
          <w:bottom w:val="nil"/>
          <w:right w:val="nil"/>
          <w:between w:val="nil"/>
        </w:pBdr>
        <w:spacing w:after="120"/>
        <w:jc w:val="left"/>
        <w:rPr>
          <w:b/>
          <w:bCs/>
          <w:color w:val="000000"/>
          <w:sz w:val="24"/>
          <w:szCs w:val="24"/>
        </w:rPr>
      </w:pPr>
    </w:p>
    <w:p w14:paraId="0DA0B273" w14:textId="77777777" w:rsidR="00472B03" w:rsidRDefault="00472B03">
      <w:pPr>
        <w:pBdr>
          <w:top w:val="nil"/>
          <w:left w:val="nil"/>
          <w:bottom w:val="nil"/>
          <w:right w:val="nil"/>
          <w:between w:val="nil"/>
        </w:pBdr>
        <w:spacing w:after="120"/>
        <w:jc w:val="left"/>
        <w:rPr>
          <w:b/>
          <w:bCs/>
          <w:color w:val="000000"/>
          <w:sz w:val="24"/>
          <w:szCs w:val="24"/>
        </w:rPr>
      </w:pPr>
    </w:p>
    <w:p w14:paraId="68EAAB62" w14:textId="77777777" w:rsidR="00472B03" w:rsidRDefault="00472B03">
      <w:pPr>
        <w:pBdr>
          <w:top w:val="nil"/>
          <w:left w:val="nil"/>
          <w:bottom w:val="nil"/>
          <w:right w:val="nil"/>
          <w:between w:val="nil"/>
        </w:pBdr>
        <w:spacing w:after="120"/>
        <w:jc w:val="left"/>
        <w:rPr>
          <w:b/>
          <w:bCs/>
          <w:color w:val="000000"/>
          <w:sz w:val="24"/>
          <w:szCs w:val="24"/>
        </w:rPr>
      </w:pPr>
    </w:p>
    <w:p w14:paraId="0DBDC4FE" w14:textId="77777777" w:rsidR="00472B03" w:rsidRDefault="00472B03">
      <w:pPr>
        <w:pBdr>
          <w:top w:val="nil"/>
          <w:left w:val="nil"/>
          <w:bottom w:val="nil"/>
          <w:right w:val="nil"/>
          <w:between w:val="nil"/>
        </w:pBdr>
        <w:spacing w:after="120"/>
        <w:jc w:val="left"/>
        <w:rPr>
          <w:b/>
          <w:bCs/>
          <w:color w:val="000000"/>
          <w:sz w:val="24"/>
          <w:szCs w:val="24"/>
        </w:rPr>
      </w:pPr>
    </w:p>
    <w:p w14:paraId="443AF773" w14:textId="77777777" w:rsidR="00472B03" w:rsidRDefault="00000000">
      <w:pPr>
        <w:pBdr>
          <w:top w:val="nil"/>
          <w:left w:val="nil"/>
          <w:bottom w:val="nil"/>
          <w:right w:val="nil"/>
          <w:between w:val="nil"/>
        </w:pBdr>
        <w:spacing w:after="120"/>
        <w:jc w:val="left"/>
        <w:rPr>
          <w:b/>
          <w:bCs/>
          <w:color w:val="FF0000"/>
          <w:sz w:val="24"/>
          <w:szCs w:val="24"/>
        </w:rPr>
      </w:pPr>
      <w:r>
        <w:rPr>
          <w:b/>
          <w:bCs/>
          <w:color w:val="000000"/>
          <w:sz w:val="24"/>
          <w:szCs w:val="24"/>
        </w:rPr>
        <w:t>Children with special educational needs and disabilities</w:t>
      </w:r>
    </w:p>
    <w:p w14:paraId="2533D2F1" w14:textId="77777777" w:rsidR="00472B03" w:rsidRDefault="00472B03">
      <w:pPr>
        <w:spacing w:after="120"/>
        <w:jc w:val="left"/>
      </w:pPr>
    </w:p>
    <w:p w14:paraId="50302B0F" w14:textId="77777777" w:rsidR="00472B03" w:rsidRDefault="00000000">
      <w:pPr>
        <w:spacing w:after="120"/>
        <w:jc w:val="left"/>
      </w:pPr>
      <w:r>
        <w:t xml:space="preserve">When working with children with special educational needs and disabilities, </w:t>
      </w:r>
      <w:r>
        <w:rPr>
          <w:highlight w:val="yellow"/>
        </w:rPr>
        <w:t>practitioners need to be aware that they may not understand what is happening to them is abuse, they may receive intimate care or they may be isolated from others</w:t>
      </w:r>
      <w:r>
        <w:t>. Additional possible indicators of abuse and/or neglect may also include:</w:t>
      </w:r>
    </w:p>
    <w:p w14:paraId="62F0D18A" w14:textId="77777777" w:rsidR="00472B03" w:rsidRDefault="00000000">
      <w:pPr>
        <w:numPr>
          <w:ilvl w:val="0"/>
          <w:numId w:val="43"/>
        </w:numPr>
        <w:spacing w:after="120"/>
        <w:ind w:left="993" w:hanging="283"/>
        <w:jc w:val="left"/>
      </w:pPr>
      <w:r>
        <w:t xml:space="preserve">A bruise in a site that might not be of concern on an ambulant child such as the shin, might be of concern on a non-mobile child. The LSCP have a multi-agency protocol to support professionals in making informed judgements for bruising in non-independently mobile children. </w:t>
      </w:r>
      <w:hyperlink r:id="rId93">
        <w:r w:rsidR="00472B03">
          <w:rPr>
            <w:color w:val="0000FF"/>
            <w:u w:val="single"/>
          </w:rPr>
          <w:t>https://www.leedsscp.org.uk/practitioners/local-protocols/bruising</w:t>
        </w:r>
      </w:hyperlink>
      <w:r>
        <w:rPr>
          <w:color w:val="FF0000"/>
        </w:rPr>
        <w:t xml:space="preserve"> </w:t>
      </w:r>
    </w:p>
    <w:p w14:paraId="4BA374F9" w14:textId="77777777" w:rsidR="00472B03" w:rsidRDefault="00000000">
      <w:pPr>
        <w:numPr>
          <w:ilvl w:val="0"/>
          <w:numId w:val="43"/>
        </w:numPr>
        <w:spacing w:after="120"/>
        <w:ind w:left="993" w:hanging="283"/>
        <w:jc w:val="left"/>
      </w:pPr>
      <w:r>
        <w:t>Not getting enough help with feeding leading to malnourishment.</w:t>
      </w:r>
    </w:p>
    <w:p w14:paraId="58CB4621" w14:textId="77777777" w:rsidR="00472B03" w:rsidRDefault="00000000">
      <w:pPr>
        <w:numPr>
          <w:ilvl w:val="0"/>
          <w:numId w:val="43"/>
        </w:numPr>
        <w:spacing w:after="120"/>
        <w:ind w:left="993" w:hanging="283"/>
        <w:jc w:val="left"/>
      </w:pPr>
      <w:r>
        <w:t>Poor toileting arrangements.</w:t>
      </w:r>
    </w:p>
    <w:p w14:paraId="094E3962" w14:textId="77777777" w:rsidR="00472B03" w:rsidRDefault="00000000">
      <w:pPr>
        <w:numPr>
          <w:ilvl w:val="0"/>
          <w:numId w:val="43"/>
        </w:numPr>
        <w:spacing w:after="120"/>
        <w:ind w:left="993" w:hanging="283"/>
        <w:jc w:val="left"/>
      </w:pPr>
      <w:r>
        <w:t>Lack of stimulation.</w:t>
      </w:r>
    </w:p>
    <w:p w14:paraId="18FC0C77" w14:textId="77777777" w:rsidR="00472B03" w:rsidRDefault="00000000">
      <w:pPr>
        <w:numPr>
          <w:ilvl w:val="0"/>
          <w:numId w:val="43"/>
        </w:numPr>
        <w:spacing w:after="120"/>
        <w:ind w:left="993" w:hanging="283"/>
        <w:jc w:val="left"/>
      </w:pPr>
      <w:r>
        <w:t>Unjustified and/or excessive use of restraint.</w:t>
      </w:r>
    </w:p>
    <w:p w14:paraId="1876FCFC" w14:textId="77777777" w:rsidR="00472B03" w:rsidRDefault="00000000">
      <w:pPr>
        <w:numPr>
          <w:ilvl w:val="0"/>
          <w:numId w:val="43"/>
        </w:numPr>
        <w:spacing w:after="120"/>
        <w:ind w:left="993" w:hanging="283"/>
        <w:jc w:val="left"/>
      </w:pPr>
      <w:r>
        <w:t>Rough handling, extreme behaviour modification e.g., deprivation of liquid medication, food or clothing, disabling wheelchair batteries.</w:t>
      </w:r>
    </w:p>
    <w:p w14:paraId="27D41B87" w14:textId="77777777" w:rsidR="00472B03" w:rsidRDefault="00000000">
      <w:pPr>
        <w:numPr>
          <w:ilvl w:val="0"/>
          <w:numId w:val="43"/>
        </w:numPr>
        <w:spacing w:after="120"/>
        <w:ind w:left="993" w:hanging="283"/>
        <w:jc w:val="left"/>
      </w:pPr>
      <w:r>
        <w:t>Unwillingness to try to learn a child’s means of communication.</w:t>
      </w:r>
    </w:p>
    <w:p w14:paraId="0F30C491" w14:textId="77777777" w:rsidR="00472B03" w:rsidRDefault="00000000">
      <w:pPr>
        <w:numPr>
          <w:ilvl w:val="0"/>
          <w:numId w:val="43"/>
        </w:numPr>
        <w:spacing w:after="120"/>
        <w:ind w:left="993" w:hanging="283"/>
        <w:jc w:val="left"/>
      </w:pPr>
      <w:r>
        <w:t>Ill-fitting equipment e.g., callipers, sleep boards, inappropriate splinting.</w:t>
      </w:r>
    </w:p>
    <w:p w14:paraId="5CF19CD5" w14:textId="77777777" w:rsidR="00472B03" w:rsidRDefault="00000000">
      <w:pPr>
        <w:numPr>
          <w:ilvl w:val="0"/>
          <w:numId w:val="43"/>
        </w:numPr>
        <w:spacing w:after="120"/>
        <w:ind w:left="993" w:hanging="283"/>
        <w:jc w:val="left"/>
      </w:pPr>
      <w:r>
        <w:t>Misappropriation of a child’s finances.</w:t>
      </w:r>
    </w:p>
    <w:p w14:paraId="3C1A6D06" w14:textId="77777777" w:rsidR="00472B03" w:rsidRDefault="00000000">
      <w:pPr>
        <w:numPr>
          <w:ilvl w:val="0"/>
          <w:numId w:val="43"/>
        </w:numPr>
        <w:spacing w:after="120"/>
        <w:ind w:left="993" w:hanging="283"/>
        <w:jc w:val="left"/>
      </w:pPr>
      <w:r>
        <w:t>Invasive procedures.</w:t>
      </w:r>
    </w:p>
    <w:p w14:paraId="5CD54A42" w14:textId="77777777" w:rsidR="00472B03" w:rsidRDefault="00000000">
      <w:pPr>
        <w:pStyle w:val="Heading1"/>
        <w:spacing w:before="0" w:after="120"/>
        <w:jc w:val="left"/>
        <w:rPr>
          <w:sz w:val="24"/>
          <w:szCs w:val="24"/>
        </w:rPr>
      </w:pPr>
      <w:bookmarkStart w:id="46" w:name="_heading=h.odisnpwxi48" w:colFirst="0" w:colLast="0"/>
      <w:bookmarkEnd w:id="46"/>
      <w:r>
        <w:br w:type="page"/>
      </w:r>
      <w:bookmarkStart w:id="47" w:name="bookmark=id.ge53il4lc1g6" w:colFirst="0" w:colLast="0"/>
      <w:bookmarkEnd w:id="47"/>
      <w:r>
        <w:rPr>
          <w:sz w:val="24"/>
          <w:szCs w:val="24"/>
        </w:rPr>
        <w:t>Appendix 2: Responding to children who report abuse.</w:t>
      </w:r>
    </w:p>
    <w:p w14:paraId="7D8E9FF6" w14:textId="77777777" w:rsidR="00472B03" w:rsidRDefault="00472B03">
      <w:pPr>
        <w:spacing w:after="120"/>
        <w:jc w:val="left"/>
      </w:pPr>
    </w:p>
    <w:p w14:paraId="639BA656" w14:textId="77777777" w:rsidR="00472B03" w:rsidRDefault="00000000">
      <w:pPr>
        <w:spacing w:after="120"/>
        <w:jc w:val="left"/>
      </w:pPr>
      <w:r>
        <w:t>When a child tells me about abuse s/he has suffered, what must I remember?</w:t>
      </w:r>
    </w:p>
    <w:p w14:paraId="654928C0" w14:textId="77777777" w:rsidR="00472B03" w:rsidRDefault="00472B03">
      <w:pPr>
        <w:spacing w:after="120"/>
        <w:jc w:val="left"/>
      </w:pPr>
    </w:p>
    <w:p w14:paraId="42AD4316" w14:textId="77777777" w:rsidR="00472B03" w:rsidRDefault="00000000">
      <w:pPr>
        <w:numPr>
          <w:ilvl w:val="0"/>
          <w:numId w:val="44"/>
        </w:numPr>
        <w:spacing w:after="120"/>
        <w:ind w:left="851" w:hanging="425"/>
        <w:jc w:val="left"/>
      </w:pPr>
      <w:r>
        <w:t>Stay calm.</w:t>
      </w:r>
    </w:p>
    <w:p w14:paraId="0BF38E11" w14:textId="77777777" w:rsidR="00472B03" w:rsidRDefault="00000000">
      <w:pPr>
        <w:numPr>
          <w:ilvl w:val="0"/>
          <w:numId w:val="44"/>
        </w:numPr>
        <w:spacing w:after="120"/>
        <w:ind w:left="851" w:hanging="425"/>
        <w:jc w:val="left"/>
      </w:pPr>
      <w:r>
        <w:t>Do not transmit shock, anger or embarrassment.</w:t>
      </w:r>
    </w:p>
    <w:p w14:paraId="199DEB4F" w14:textId="77777777" w:rsidR="00472B03" w:rsidRDefault="00000000">
      <w:pPr>
        <w:numPr>
          <w:ilvl w:val="0"/>
          <w:numId w:val="44"/>
        </w:numPr>
        <w:spacing w:after="120"/>
        <w:ind w:left="851" w:hanging="425"/>
        <w:jc w:val="left"/>
      </w:pPr>
      <w:r>
        <w:t xml:space="preserve">Reassure the child. </w:t>
      </w:r>
      <w:r>
        <w:rPr>
          <w:highlight w:val="green"/>
        </w:rPr>
        <w:t>Tell them you are pleased that s/he is speaking to you.</w:t>
      </w:r>
    </w:p>
    <w:p w14:paraId="5A58F3F7" w14:textId="77777777" w:rsidR="00472B03" w:rsidRDefault="00000000">
      <w:pPr>
        <w:numPr>
          <w:ilvl w:val="0"/>
          <w:numId w:val="44"/>
        </w:numPr>
        <w:spacing w:after="120"/>
        <w:ind w:left="851" w:hanging="425"/>
        <w:jc w:val="left"/>
      </w:pPr>
      <w:r>
        <w:t>Never enter into a pact of secrecy with the child. Assure her/him that you will try to help but let the child know that you will have to tell other people in order to do this. State who this will be and why.</w:t>
      </w:r>
    </w:p>
    <w:p w14:paraId="21942266" w14:textId="77777777" w:rsidR="00472B03" w:rsidRDefault="00000000">
      <w:pPr>
        <w:numPr>
          <w:ilvl w:val="0"/>
          <w:numId w:val="44"/>
        </w:numPr>
        <w:spacing w:after="120"/>
        <w:ind w:left="851" w:hanging="425"/>
        <w:jc w:val="left"/>
      </w:pPr>
      <w:r>
        <w:t>Children very rarely lie about abuse.</w:t>
      </w:r>
    </w:p>
    <w:p w14:paraId="4AF86A76" w14:textId="77777777" w:rsidR="00472B03" w:rsidRDefault="00000000">
      <w:pPr>
        <w:numPr>
          <w:ilvl w:val="0"/>
          <w:numId w:val="44"/>
        </w:numPr>
        <w:spacing w:after="120"/>
        <w:ind w:left="851" w:hanging="425"/>
        <w:jc w:val="left"/>
      </w:pPr>
      <w:r>
        <w:t>They may have tried to tell others and not been heard or believed.</w:t>
      </w:r>
    </w:p>
    <w:p w14:paraId="37190EAE" w14:textId="77777777" w:rsidR="00472B03" w:rsidRDefault="00000000">
      <w:pPr>
        <w:numPr>
          <w:ilvl w:val="0"/>
          <w:numId w:val="44"/>
        </w:numPr>
        <w:spacing w:after="120"/>
        <w:ind w:left="851" w:hanging="425"/>
        <w:jc w:val="left"/>
      </w:pPr>
      <w:r>
        <w:t>Tell the child that it is not her/his fault.</w:t>
      </w:r>
    </w:p>
    <w:p w14:paraId="5754EC92" w14:textId="77777777" w:rsidR="00472B03" w:rsidRDefault="00000000">
      <w:pPr>
        <w:numPr>
          <w:ilvl w:val="0"/>
          <w:numId w:val="44"/>
        </w:numPr>
        <w:spacing w:after="120"/>
        <w:ind w:left="851" w:hanging="425"/>
        <w:jc w:val="left"/>
      </w:pPr>
      <w:r>
        <w:t xml:space="preserve">Encourage the child to talk but do not ask "leading questions" or press for information.  </w:t>
      </w:r>
    </w:p>
    <w:p w14:paraId="70048231" w14:textId="77777777" w:rsidR="00472B03" w:rsidRDefault="00000000">
      <w:pPr>
        <w:numPr>
          <w:ilvl w:val="0"/>
          <w:numId w:val="44"/>
        </w:numPr>
        <w:spacing w:after="120"/>
        <w:ind w:left="851" w:hanging="425"/>
        <w:jc w:val="left"/>
      </w:pPr>
      <w:r>
        <w:t>Listen and remember.</w:t>
      </w:r>
    </w:p>
    <w:p w14:paraId="780373E1" w14:textId="77777777" w:rsidR="00472B03" w:rsidRDefault="00000000">
      <w:pPr>
        <w:numPr>
          <w:ilvl w:val="0"/>
          <w:numId w:val="44"/>
        </w:numPr>
        <w:spacing w:after="120"/>
        <w:ind w:left="851" w:hanging="425"/>
        <w:jc w:val="left"/>
      </w:pPr>
      <w:r>
        <w:t>Check that you have understood correctly what the child is trying to tell you.</w:t>
      </w:r>
    </w:p>
    <w:p w14:paraId="3781761A" w14:textId="77777777" w:rsidR="00472B03" w:rsidRDefault="00000000">
      <w:pPr>
        <w:numPr>
          <w:ilvl w:val="0"/>
          <w:numId w:val="44"/>
        </w:numPr>
        <w:spacing w:after="120"/>
        <w:ind w:left="851" w:hanging="425"/>
        <w:jc w:val="left"/>
      </w:pPr>
      <w:r>
        <w:t>Praise the child for telling you. Communicate that s/he has a right to be safe and protected.</w:t>
      </w:r>
    </w:p>
    <w:p w14:paraId="7C9C848E" w14:textId="77777777" w:rsidR="00472B03" w:rsidRDefault="00000000">
      <w:pPr>
        <w:numPr>
          <w:ilvl w:val="0"/>
          <w:numId w:val="44"/>
        </w:numPr>
        <w:spacing w:after="120"/>
        <w:ind w:left="851" w:hanging="425"/>
        <w:jc w:val="left"/>
      </w:pPr>
      <w:r>
        <w:t>Do not tell the child that what s/he experienced is dirty, naughty, or bad.</w:t>
      </w:r>
    </w:p>
    <w:p w14:paraId="1B9635DF" w14:textId="77777777" w:rsidR="00472B03" w:rsidRDefault="00000000">
      <w:pPr>
        <w:numPr>
          <w:ilvl w:val="0"/>
          <w:numId w:val="44"/>
        </w:numPr>
        <w:spacing w:after="120"/>
        <w:ind w:left="851" w:hanging="425"/>
        <w:jc w:val="left"/>
      </w:pPr>
      <w:r>
        <w:t>Do not take photographs or make videos of any injuries reported by a child.</w:t>
      </w:r>
    </w:p>
    <w:p w14:paraId="6C9D7045" w14:textId="77777777" w:rsidR="00472B03" w:rsidRDefault="00000000">
      <w:pPr>
        <w:numPr>
          <w:ilvl w:val="0"/>
          <w:numId w:val="44"/>
        </w:numPr>
        <w:spacing w:after="120"/>
        <w:ind w:left="851" w:hanging="425"/>
        <w:jc w:val="left"/>
      </w:pPr>
      <w:r>
        <w:t>It is inappropriate to make any comments about the alleged offender.</w:t>
      </w:r>
    </w:p>
    <w:p w14:paraId="6EE8F31C" w14:textId="77777777" w:rsidR="00472B03" w:rsidRDefault="00000000">
      <w:pPr>
        <w:numPr>
          <w:ilvl w:val="0"/>
          <w:numId w:val="44"/>
        </w:numPr>
        <w:spacing w:after="120"/>
        <w:ind w:left="851" w:hanging="425"/>
        <w:jc w:val="left"/>
      </w:pPr>
      <w:r>
        <w:t>Be aware that the child may retract what s/he has told you. It is essential to record all you have heard.</w:t>
      </w:r>
    </w:p>
    <w:p w14:paraId="79C376AC" w14:textId="77777777" w:rsidR="00472B03" w:rsidRDefault="00000000">
      <w:pPr>
        <w:numPr>
          <w:ilvl w:val="0"/>
          <w:numId w:val="44"/>
        </w:numPr>
        <w:spacing w:after="120"/>
        <w:ind w:left="851" w:hanging="425"/>
        <w:jc w:val="left"/>
      </w:pPr>
      <w:r>
        <w:t>At the end of the conversation, tell the child again who you are going to tell and why that person or those people need to know.</w:t>
      </w:r>
    </w:p>
    <w:p w14:paraId="5AACAE47" w14:textId="77777777" w:rsidR="00472B03" w:rsidRDefault="00000000">
      <w:pPr>
        <w:numPr>
          <w:ilvl w:val="0"/>
          <w:numId w:val="44"/>
        </w:numPr>
        <w:spacing w:after="120"/>
        <w:ind w:left="851" w:hanging="425"/>
        <w:jc w:val="left"/>
      </w:pPr>
      <w:r>
        <w:t>As soon as you can afterwards, make a detailed record of the conversation using the child’s own language. Include any questions you may have asked.   Do not add any opinions or interpretations.</w:t>
      </w:r>
    </w:p>
    <w:p w14:paraId="2DA6B522" w14:textId="77777777" w:rsidR="00472B03" w:rsidRDefault="00472B03">
      <w:pPr>
        <w:spacing w:after="120"/>
        <w:jc w:val="left"/>
      </w:pPr>
    </w:p>
    <w:p w14:paraId="6F7F9CEF" w14:textId="77777777" w:rsidR="00472B03" w:rsidRDefault="00000000">
      <w:pPr>
        <w:spacing w:after="120"/>
        <w:jc w:val="left"/>
      </w:pPr>
      <w:r>
        <w:rPr>
          <w:b/>
          <w:bCs/>
        </w:rPr>
        <w:t>NB</w:t>
      </w:r>
      <w:r>
        <w:t xml:space="preserve"> It is not education staff’s role to investigate reports of abuse. Their role is to observe that something may be wrong, ask about it, listen, be available and respond appropriately.</w:t>
      </w:r>
    </w:p>
    <w:p w14:paraId="0DB476E3" w14:textId="77777777" w:rsidR="00472B03" w:rsidRDefault="00472B03">
      <w:pPr>
        <w:spacing w:after="120"/>
        <w:jc w:val="left"/>
      </w:pPr>
    </w:p>
    <w:p w14:paraId="5F4191E5" w14:textId="77777777" w:rsidR="00472B03" w:rsidRDefault="00000000">
      <w:pPr>
        <w:spacing w:after="120"/>
        <w:jc w:val="left"/>
        <w:rPr>
          <w:b/>
          <w:bCs/>
        </w:rPr>
      </w:pPr>
      <w:r>
        <w:rPr>
          <w:b/>
          <w:bCs/>
        </w:rPr>
        <w:t>Immediately afterwards</w:t>
      </w:r>
    </w:p>
    <w:p w14:paraId="7186D734" w14:textId="77777777" w:rsidR="00472B03" w:rsidRDefault="00000000">
      <w:pPr>
        <w:spacing w:after="120"/>
        <w:jc w:val="left"/>
        <w:rPr>
          <w:color w:val="0000FF"/>
        </w:rPr>
      </w:pPr>
      <w:r>
        <w:t xml:space="preserve">You must not deal with this yourself. All reports of abuse must be recorded and responded to in keeping with the professional roles and responsibilities outlined in </w:t>
      </w:r>
      <w:r>
        <w:rPr>
          <w:color w:val="0000FF"/>
        </w:rPr>
        <w:t xml:space="preserve">Fig 1: Summary of in-school procedures to follow where there are concerns about a child  </w:t>
      </w:r>
    </w:p>
    <w:p w14:paraId="5CFADE00" w14:textId="77777777" w:rsidR="00472B03" w:rsidRDefault="00472B03">
      <w:pPr>
        <w:spacing w:after="120"/>
        <w:jc w:val="left"/>
        <w:rPr>
          <w:b/>
          <w:bCs/>
          <w:color w:val="FF0000"/>
          <w:sz w:val="20"/>
          <w:szCs w:val="20"/>
        </w:rPr>
      </w:pPr>
    </w:p>
    <w:p w14:paraId="1F23866F" w14:textId="77777777" w:rsidR="00472B03" w:rsidRDefault="00000000">
      <w:pPr>
        <w:spacing w:after="120"/>
        <w:jc w:val="left"/>
        <w:rPr>
          <w:b/>
          <w:bCs/>
          <w:color w:val="FF0000"/>
          <w:sz w:val="20"/>
          <w:szCs w:val="20"/>
        </w:rPr>
      </w:pPr>
      <w:r>
        <w:br w:type="page"/>
      </w:r>
    </w:p>
    <w:p w14:paraId="30E92166" w14:textId="77777777" w:rsidR="00472B03" w:rsidRDefault="00000000">
      <w:pPr>
        <w:spacing w:after="120"/>
        <w:jc w:val="left"/>
        <w:rPr>
          <w:sz w:val="24"/>
          <w:szCs w:val="24"/>
        </w:rPr>
      </w:pPr>
      <w:r>
        <w:rPr>
          <w:b/>
          <w:bCs/>
          <w:color w:val="FF0000"/>
          <w:sz w:val="24"/>
          <w:szCs w:val="24"/>
        </w:rPr>
        <w:t>The following are suggested pro-forma for schools to adapt to support their own in-house safeguarding arrangements. Please delete any pro-forma that are not relevant and add any that are bespoke to your own school safeguarding arrangements.</w:t>
      </w:r>
    </w:p>
    <w:p w14:paraId="7AB30E0F" w14:textId="77777777" w:rsidR="00472B03" w:rsidRDefault="00000000">
      <w:pPr>
        <w:spacing w:after="120"/>
        <w:jc w:val="left"/>
        <w:rPr>
          <w:b/>
          <w:bCs/>
          <w:sz w:val="24"/>
          <w:szCs w:val="24"/>
        </w:rPr>
      </w:pPr>
      <w:bookmarkStart w:id="48" w:name="_heading=h.616f8gp6ppcq" w:colFirst="0" w:colLast="0"/>
      <w:bookmarkEnd w:id="48"/>
      <w:r>
        <w:br w:type="page"/>
      </w:r>
    </w:p>
    <w:p w14:paraId="422F44A5" w14:textId="77777777" w:rsidR="00472B03" w:rsidRDefault="00000000">
      <w:pPr>
        <w:pStyle w:val="Heading1"/>
        <w:spacing w:before="0"/>
        <w:jc w:val="left"/>
        <w:rPr>
          <w:sz w:val="24"/>
          <w:szCs w:val="24"/>
        </w:rPr>
      </w:pPr>
      <w:bookmarkStart w:id="49" w:name="bookmark=id.y0o4crr5558" w:colFirst="0" w:colLast="0"/>
      <w:bookmarkStart w:id="50" w:name="_heading=h.vfe79n5htmf6" w:colFirst="0" w:colLast="0"/>
      <w:bookmarkEnd w:id="49"/>
      <w:bookmarkEnd w:id="50"/>
      <w:r>
        <w:rPr>
          <w:sz w:val="24"/>
          <w:szCs w:val="24"/>
        </w:rPr>
        <w:t>Appendix 3: Chronology of key events</w:t>
      </w:r>
    </w:p>
    <w:p w14:paraId="2A6936B3" w14:textId="77777777" w:rsidR="00472B03" w:rsidRDefault="00472B03">
      <w:pPr>
        <w:jc w:val="left"/>
        <w:rPr>
          <w:sz w:val="24"/>
          <w:szCs w:val="24"/>
        </w:rPr>
      </w:pPr>
    </w:p>
    <w:p w14:paraId="216432D1" w14:textId="77777777" w:rsidR="00472B03" w:rsidRDefault="00000000">
      <w:pPr>
        <w:jc w:val="left"/>
        <w:rPr>
          <w:i/>
          <w:iCs/>
          <w:sz w:val="24"/>
          <w:szCs w:val="24"/>
          <w:u w:val="single"/>
        </w:rPr>
      </w:pPr>
      <w:r>
        <w:rPr>
          <w:i/>
          <w:iCs/>
          <w:sz w:val="24"/>
          <w:szCs w:val="24"/>
          <w:u w:val="single"/>
        </w:rPr>
        <w:t>Strictly Confidential</w:t>
      </w:r>
    </w:p>
    <w:p w14:paraId="1BFE41D6" w14:textId="77777777" w:rsidR="00472B03" w:rsidRDefault="00472B03">
      <w:pPr>
        <w:jc w:val="left"/>
        <w:rPr>
          <w:sz w:val="24"/>
          <w:szCs w:val="24"/>
        </w:rPr>
      </w:pPr>
    </w:p>
    <w:p w14:paraId="04307448" w14:textId="77777777" w:rsidR="00472B03" w:rsidRDefault="00000000">
      <w:pPr>
        <w:jc w:val="left"/>
        <w:rPr>
          <w:sz w:val="24"/>
          <w:szCs w:val="24"/>
        </w:rPr>
      </w:pPr>
      <w:r>
        <w:rPr>
          <w:sz w:val="24"/>
          <w:szCs w:val="24"/>
        </w:rPr>
        <w:t>Guidance Notes:   Briefly summarise decisions reached, the services offered and/or provided to the child(ren) and family, and other action taken.</w:t>
      </w:r>
    </w:p>
    <w:p w14:paraId="51E990D9" w14:textId="77777777" w:rsidR="00472B03" w:rsidRDefault="00472B03">
      <w:pPr>
        <w:jc w:val="left"/>
        <w:rPr>
          <w:sz w:val="24"/>
          <w:szCs w:val="24"/>
        </w:rPr>
      </w:pPr>
    </w:p>
    <w:p w14:paraId="0866B27F" w14:textId="77777777" w:rsidR="00472B03" w:rsidRDefault="00000000">
      <w:pPr>
        <w:jc w:val="left"/>
        <w:rPr>
          <w:sz w:val="24"/>
          <w:szCs w:val="24"/>
        </w:rPr>
      </w:pPr>
      <w:r>
        <w:rPr>
          <w:sz w:val="24"/>
          <w:szCs w:val="24"/>
        </w:rPr>
        <w:t>Name of child……………………Class / Tutor group…………</w:t>
      </w:r>
    </w:p>
    <w:p w14:paraId="66DA678F" w14:textId="77777777" w:rsidR="00472B03" w:rsidRDefault="00472B03">
      <w:pPr>
        <w:jc w:val="left"/>
        <w:rPr>
          <w:sz w:val="24"/>
          <w:szCs w:val="24"/>
        </w:rPr>
      </w:pPr>
    </w:p>
    <w:p w14:paraId="63C3C658" w14:textId="77777777" w:rsidR="00472B03" w:rsidRDefault="00472B03">
      <w:pPr>
        <w:jc w:val="left"/>
        <w:rPr>
          <w:sz w:val="24"/>
          <w:szCs w:val="24"/>
        </w:rPr>
      </w:pPr>
    </w:p>
    <w:tbl>
      <w:tblPr>
        <w:tblStyle w:val="a4"/>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53"/>
        <w:gridCol w:w="3308"/>
        <w:gridCol w:w="2693"/>
        <w:gridCol w:w="2126"/>
      </w:tblGrid>
      <w:tr w:rsidR="00472B03" w14:paraId="424D8649" w14:textId="77777777">
        <w:tc>
          <w:tcPr>
            <w:tcW w:w="1053" w:type="dxa"/>
          </w:tcPr>
          <w:p w14:paraId="689CFF4C" w14:textId="77777777" w:rsidR="00472B03" w:rsidRDefault="00000000">
            <w:pPr>
              <w:jc w:val="left"/>
              <w:rPr>
                <w:sz w:val="24"/>
                <w:szCs w:val="24"/>
              </w:rPr>
            </w:pPr>
            <w:r>
              <w:rPr>
                <w:sz w:val="24"/>
                <w:szCs w:val="24"/>
              </w:rPr>
              <w:t>Date</w:t>
            </w:r>
          </w:p>
        </w:tc>
        <w:tc>
          <w:tcPr>
            <w:tcW w:w="3308" w:type="dxa"/>
          </w:tcPr>
          <w:p w14:paraId="69FB04F0" w14:textId="77777777" w:rsidR="00472B03" w:rsidRDefault="00000000">
            <w:pPr>
              <w:jc w:val="left"/>
              <w:rPr>
                <w:sz w:val="24"/>
                <w:szCs w:val="24"/>
              </w:rPr>
            </w:pPr>
            <w:r>
              <w:rPr>
                <w:sz w:val="24"/>
                <w:szCs w:val="24"/>
              </w:rPr>
              <w:t>Event – CFC/Meeting/Telephone Call/Email/Review</w:t>
            </w:r>
          </w:p>
        </w:tc>
        <w:tc>
          <w:tcPr>
            <w:tcW w:w="2693" w:type="dxa"/>
          </w:tcPr>
          <w:p w14:paraId="5DF94E77" w14:textId="77777777" w:rsidR="00472B03" w:rsidRDefault="00000000">
            <w:pPr>
              <w:jc w:val="left"/>
              <w:rPr>
                <w:sz w:val="24"/>
                <w:szCs w:val="24"/>
              </w:rPr>
            </w:pPr>
            <w:r>
              <w:rPr>
                <w:sz w:val="24"/>
                <w:szCs w:val="24"/>
              </w:rPr>
              <w:t>Names of family member/professional involved.</w:t>
            </w:r>
          </w:p>
        </w:tc>
        <w:tc>
          <w:tcPr>
            <w:tcW w:w="2126" w:type="dxa"/>
          </w:tcPr>
          <w:p w14:paraId="40441EEC" w14:textId="77777777" w:rsidR="00472B03" w:rsidRDefault="00000000">
            <w:pPr>
              <w:jc w:val="left"/>
              <w:rPr>
                <w:sz w:val="24"/>
                <w:szCs w:val="24"/>
              </w:rPr>
            </w:pPr>
            <w:r>
              <w:rPr>
                <w:sz w:val="24"/>
                <w:szCs w:val="24"/>
              </w:rPr>
              <w:t>Outcome/Follow up action</w:t>
            </w:r>
          </w:p>
          <w:p w14:paraId="10630899" w14:textId="77777777" w:rsidR="00472B03" w:rsidRDefault="00472B03">
            <w:pPr>
              <w:jc w:val="left"/>
              <w:rPr>
                <w:sz w:val="24"/>
                <w:szCs w:val="24"/>
              </w:rPr>
            </w:pPr>
          </w:p>
        </w:tc>
      </w:tr>
      <w:tr w:rsidR="00472B03" w14:paraId="3035305B" w14:textId="77777777">
        <w:tc>
          <w:tcPr>
            <w:tcW w:w="1053" w:type="dxa"/>
          </w:tcPr>
          <w:p w14:paraId="33257AE8" w14:textId="77777777" w:rsidR="00472B03" w:rsidRDefault="00472B03">
            <w:pPr>
              <w:jc w:val="left"/>
              <w:rPr>
                <w:sz w:val="24"/>
                <w:szCs w:val="24"/>
              </w:rPr>
            </w:pPr>
          </w:p>
        </w:tc>
        <w:tc>
          <w:tcPr>
            <w:tcW w:w="3308" w:type="dxa"/>
          </w:tcPr>
          <w:p w14:paraId="3FE8EEB2" w14:textId="77777777" w:rsidR="00472B03" w:rsidRDefault="00472B03">
            <w:pPr>
              <w:jc w:val="left"/>
              <w:rPr>
                <w:sz w:val="24"/>
                <w:szCs w:val="24"/>
              </w:rPr>
            </w:pPr>
          </w:p>
        </w:tc>
        <w:tc>
          <w:tcPr>
            <w:tcW w:w="2693" w:type="dxa"/>
          </w:tcPr>
          <w:p w14:paraId="661A0964" w14:textId="77777777" w:rsidR="00472B03" w:rsidRDefault="00472B03">
            <w:pPr>
              <w:jc w:val="left"/>
              <w:rPr>
                <w:sz w:val="24"/>
                <w:szCs w:val="24"/>
              </w:rPr>
            </w:pPr>
          </w:p>
        </w:tc>
        <w:tc>
          <w:tcPr>
            <w:tcW w:w="2126" w:type="dxa"/>
          </w:tcPr>
          <w:p w14:paraId="0FE71C4B" w14:textId="77777777" w:rsidR="00472B03" w:rsidRDefault="00472B03">
            <w:pPr>
              <w:jc w:val="left"/>
              <w:rPr>
                <w:sz w:val="24"/>
                <w:szCs w:val="24"/>
              </w:rPr>
            </w:pPr>
          </w:p>
        </w:tc>
      </w:tr>
      <w:tr w:rsidR="00472B03" w14:paraId="1705E1D7" w14:textId="77777777">
        <w:tc>
          <w:tcPr>
            <w:tcW w:w="1053" w:type="dxa"/>
          </w:tcPr>
          <w:p w14:paraId="038CD500" w14:textId="77777777" w:rsidR="00472B03" w:rsidRDefault="00472B03">
            <w:pPr>
              <w:jc w:val="left"/>
              <w:rPr>
                <w:sz w:val="24"/>
                <w:szCs w:val="24"/>
              </w:rPr>
            </w:pPr>
          </w:p>
        </w:tc>
        <w:tc>
          <w:tcPr>
            <w:tcW w:w="3308" w:type="dxa"/>
          </w:tcPr>
          <w:p w14:paraId="4CD40E7B" w14:textId="77777777" w:rsidR="00472B03" w:rsidRDefault="00472B03">
            <w:pPr>
              <w:jc w:val="left"/>
              <w:rPr>
                <w:sz w:val="24"/>
                <w:szCs w:val="24"/>
              </w:rPr>
            </w:pPr>
          </w:p>
        </w:tc>
        <w:tc>
          <w:tcPr>
            <w:tcW w:w="2693" w:type="dxa"/>
          </w:tcPr>
          <w:p w14:paraId="7E3C6856" w14:textId="77777777" w:rsidR="00472B03" w:rsidRDefault="00472B03">
            <w:pPr>
              <w:jc w:val="left"/>
              <w:rPr>
                <w:sz w:val="24"/>
                <w:szCs w:val="24"/>
              </w:rPr>
            </w:pPr>
          </w:p>
        </w:tc>
        <w:tc>
          <w:tcPr>
            <w:tcW w:w="2126" w:type="dxa"/>
          </w:tcPr>
          <w:p w14:paraId="6E7B9B68" w14:textId="77777777" w:rsidR="00472B03" w:rsidRDefault="00472B03">
            <w:pPr>
              <w:jc w:val="left"/>
              <w:rPr>
                <w:sz w:val="24"/>
                <w:szCs w:val="24"/>
              </w:rPr>
            </w:pPr>
          </w:p>
        </w:tc>
      </w:tr>
      <w:tr w:rsidR="00472B03" w14:paraId="471EBF78" w14:textId="77777777">
        <w:tc>
          <w:tcPr>
            <w:tcW w:w="1053" w:type="dxa"/>
          </w:tcPr>
          <w:p w14:paraId="57B5AEB9" w14:textId="77777777" w:rsidR="00472B03" w:rsidRDefault="00472B03">
            <w:pPr>
              <w:jc w:val="left"/>
              <w:rPr>
                <w:sz w:val="24"/>
                <w:szCs w:val="24"/>
              </w:rPr>
            </w:pPr>
          </w:p>
        </w:tc>
        <w:tc>
          <w:tcPr>
            <w:tcW w:w="3308" w:type="dxa"/>
          </w:tcPr>
          <w:p w14:paraId="6FFCE332" w14:textId="77777777" w:rsidR="00472B03" w:rsidRDefault="00472B03">
            <w:pPr>
              <w:jc w:val="left"/>
              <w:rPr>
                <w:sz w:val="24"/>
                <w:szCs w:val="24"/>
              </w:rPr>
            </w:pPr>
          </w:p>
        </w:tc>
        <w:tc>
          <w:tcPr>
            <w:tcW w:w="2693" w:type="dxa"/>
          </w:tcPr>
          <w:p w14:paraId="53A4D5E5" w14:textId="77777777" w:rsidR="00472B03" w:rsidRDefault="00472B03">
            <w:pPr>
              <w:jc w:val="left"/>
              <w:rPr>
                <w:sz w:val="24"/>
                <w:szCs w:val="24"/>
              </w:rPr>
            </w:pPr>
          </w:p>
        </w:tc>
        <w:tc>
          <w:tcPr>
            <w:tcW w:w="2126" w:type="dxa"/>
          </w:tcPr>
          <w:p w14:paraId="75AE9F36" w14:textId="77777777" w:rsidR="00472B03" w:rsidRDefault="00472B03">
            <w:pPr>
              <w:jc w:val="left"/>
              <w:rPr>
                <w:sz w:val="24"/>
                <w:szCs w:val="24"/>
              </w:rPr>
            </w:pPr>
          </w:p>
        </w:tc>
      </w:tr>
      <w:tr w:rsidR="00472B03" w14:paraId="3F884774" w14:textId="77777777">
        <w:tc>
          <w:tcPr>
            <w:tcW w:w="1053" w:type="dxa"/>
          </w:tcPr>
          <w:p w14:paraId="01A44B52" w14:textId="77777777" w:rsidR="00472B03" w:rsidRDefault="00472B03">
            <w:pPr>
              <w:jc w:val="left"/>
              <w:rPr>
                <w:sz w:val="24"/>
                <w:szCs w:val="24"/>
              </w:rPr>
            </w:pPr>
          </w:p>
        </w:tc>
        <w:tc>
          <w:tcPr>
            <w:tcW w:w="3308" w:type="dxa"/>
          </w:tcPr>
          <w:p w14:paraId="16EA2B69" w14:textId="77777777" w:rsidR="00472B03" w:rsidRDefault="00472B03">
            <w:pPr>
              <w:jc w:val="left"/>
              <w:rPr>
                <w:sz w:val="24"/>
                <w:szCs w:val="24"/>
              </w:rPr>
            </w:pPr>
          </w:p>
        </w:tc>
        <w:tc>
          <w:tcPr>
            <w:tcW w:w="2693" w:type="dxa"/>
          </w:tcPr>
          <w:p w14:paraId="30900B7A" w14:textId="77777777" w:rsidR="00472B03" w:rsidRDefault="00472B03">
            <w:pPr>
              <w:jc w:val="left"/>
              <w:rPr>
                <w:sz w:val="24"/>
                <w:szCs w:val="24"/>
              </w:rPr>
            </w:pPr>
          </w:p>
        </w:tc>
        <w:tc>
          <w:tcPr>
            <w:tcW w:w="2126" w:type="dxa"/>
          </w:tcPr>
          <w:p w14:paraId="21150C5E" w14:textId="77777777" w:rsidR="00472B03" w:rsidRDefault="00472B03">
            <w:pPr>
              <w:jc w:val="left"/>
              <w:rPr>
                <w:sz w:val="24"/>
                <w:szCs w:val="24"/>
              </w:rPr>
            </w:pPr>
          </w:p>
        </w:tc>
      </w:tr>
      <w:tr w:rsidR="00472B03" w14:paraId="4B800228" w14:textId="77777777">
        <w:tc>
          <w:tcPr>
            <w:tcW w:w="1053" w:type="dxa"/>
          </w:tcPr>
          <w:p w14:paraId="6A2A1267" w14:textId="77777777" w:rsidR="00472B03" w:rsidRDefault="00472B03">
            <w:pPr>
              <w:jc w:val="left"/>
              <w:rPr>
                <w:sz w:val="24"/>
                <w:szCs w:val="24"/>
              </w:rPr>
            </w:pPr>
          </w:p>
        </w:tc>
        <w:tc>
          <w:tcPr>
            <w:tcW w:w="3308" w:type="dxa"/>
          </w:tcPr>
          <w:p w14:paraId="6B10F918" w14:textId="77777777" w:rsidR="00472B03" w:rsidRDefault="00472B03">
            <w:pPr>
              <w:jc w:val="left"/>
              <w:rPr>
                <w:sz w:val="24"/>
                <w:szCs w:val="24"/>
              </w:rPr>
            </w:pPr>
          </w:p>
        </w:tc>
        <w:tc>
          <w:tcPr>
            <w:tcW w:w="2693" w:type="dxa"/>
          </w:tcPr>
          <w:p w14:paraId="0530FB58" w14:textId="77777777" w:rsidR="00472B03" w:rsidRDefault="00472B03">
            <w:pPr>
              <w:jc w:val="left"/>
              <w:rPr>
                <w:sz w:val="24"/>
                <w:szCs w:val="24"/>
              </w:rPr>
            </w:pPr>
          </w:p>
        </w:tc>
        <w:tc>
          <w:tcPr>
            <w:tcW w:w="2126" w:type="dxa"/>
          </w:tcPr>
          <w:p w14:paraId="4327088E" w14:textId="77777777" w:rsidR="00472B03" w:rsidRDefault="00472B03">
            <w:pPr>
              <w:jc w:val="left"/>
              <w:rPr>
                <w:sz w:val="24"/>
                <w:szCs w:val="24"/>
              </w:rPr>
            </w:pPr>
          </w:p>
        </w:tc>
      </w:tr>
      <w:tr w:rsidR="00472B03" w14:paraId="70276123" w14:textId="77777777">
        <w:tc>
          <w:tcPr>
            <w:tcW w:w="1053" w:type="dxa"/>
          </w:tcPr>
          <w:p w14:paraId="08DF98D1" w14:textId="77777777" w:rsidR="00472B03" w:rsidRDefault="00472B03">
            <w:pPr>
              <w:jc w:val="left"/>
              <w:rPr>
                <w:sz w:val="24"/>
                <w:szCs w:val="24"/>
              </w:rPr>
            </w:pPr>
          </w:p>
        </w:tc>
        <w:tc>
          <w:tcPr>
            <w:tcW w:w="3308" w:type="dxa"/>
          </w:tcPr>
          <w:p w14:paraId="04F64D11" w14:textId="77777777" w:rsidR="00472B03" w:rsidRDefault="00472B03">
            <w:pPr>
              <w:jc w:val="left"/>
              <w:rPr>
                <w:sz w:val="24"/>
                <w:szCs w:val="24"/>
              </w:rPr>
            </w:pPr>
          </w:p>
        </w:tc>
        <w:tc>
          <w:tcPr>
            <w:tcW w:w="2693" w:type="dxa"/>
          </w:tcPr>
          <w:p w14:paraId="77F72F0F" w14:textId="77777777" w:rsidR="00472B03" w:rsidRDefault="00472B03">
            <w:pPr>
              <w:jc w:val="left"/>
              <w:rPr>
                <w:sz w:val="24"/>
                <w:szCs w:val="24"/>
              </w:rPr>
            </w:pPr>
          </w:p>
        </w:tc>
        <w:tc>
          <w:tcPr>
            <w:tcW w:w="2126" w:type="dxa"/>
          </w:tcPr>
          <w:p w14:paraId="60D540E4" w14:textId="77777777" w:rsidR="00472B03" w:rsidRDefault="00472B03">
            <w:pPr>
              <w:jc w:val="left"/>
              <w:rPr>
                <w:sz w:val="24"/>
                <w:szCs w:val="24"/>
              </w:rPr>
            </w:pPr>
          </w:p>
        </w:tc>
      </w:tr>
      <w:tr w:rsidR="00472B03" w14:paraId="1DC20C2B" w14:textId="77777777">
        <w:tc>
          <w:tcPr>
            <w:tcW w:w="1053" w:type="dxa"/>
          </w:tcPr>
          <w:p w14:paraId="31C674A6" w14:textId="77777777" w:rsidR="00472B03" w:rsidRDefault="00472B03">
            <w:pPr>
              <w:jc w:val="left"/>
              <w:rPr>
                <w:sz w:val="24"/>
                <w:szCs w:val="24"/>
              </w:rPr>
            </w:pPr>
          </w:p>
        </w:tc>
        <w:tc>
          <w:tcPr>
            <w:tcW w:w="3308" w:type="dxa"/>
          </w:tcPr>
          <w:p w14:paraId="2575E4BD" w14:textId="77777777" w:rsidR="00472B03" w:rsidRDefault="00472B03">
            <w:pPr>
              <w:jc w:val="left"/>
              <w:rPr>
                <w:sz w:val="24"/>
                <w:szCs w:val="24"/>
              </w:rPr>
            </w:pPr>
          </w:p>
        </w:tc>
        <w:tc>
          <w:tcPr>
            <w:tcW w:w="2693" w:type="dxa"/>
          </w:tcPr>
          <w:p w14:paraId="36D4F7BC" w14:textId="77777777" w:rsidR="00472B03" w:rsidRDefault="00472B03">
            <w:pPr>
              <w:jc w:val="left"/>
              <w:rPr>
                <w:sz w:val="24"/>
                <w:szCs w:val="24"/>
              </w:rPr>
            </w:pPr>
          </w:p>
        </w:tc>
        <w:tc>
          <w:tcPr>
            <w:tcW w:w="2126" w:type="dxa"/>
          </w:tcPr>
          <w:p w14:paraId="2330AF4E" w14:textId="77777777" w:rsidR="00472B03" w:rsidRDefault="00472B03">
            <w:pPr>
              <w:jc w:val="left"/>
              <w:rPr>
                <w:sz w:val="24"/>
                <w:szCs w:val="24"/>
              </w:rPr>
            </w:pPr>
          </w:p>
        </w:tc>
      </w:tr>
      <w:tr w:rsidR="00472B03" w14:paraId="0666AFE8" w14:textId="77777777">
        <w:tc>
          <w:tcPr>
            <w:tcW w:w="1053" w:type="dxa"/>
          </w:tcPr>
          <w:p w14:paraId="38599661" w14:textId="77777777" w:rsidR="00472B03" w:rsidRDefault="00472B03">
            <w:pPr>
              <w:jc w:val="left"/>
              <w:rPr>
                <w:sz w:val="24"/>
                <w:szCs w:val="24"/>
              </w:rPr>
            </w:pPr>
          </w:p>
        </w:tc>
        <w:tc>
          <w:tcPr>
            <w:tcW w:w="3308" w:type="dxa"/>
          </w:tcPr>
          <w:p w14:paraId="5FEAC906" w14:textId="77777777" w:rsidR="00472B03" w:rsidRDefault="00472B03">
            <w:pPr>
              <w:jc w:val="left"/>
              <w:rPr>
                <w:sz w:val="24"/>
                <w:szCs w:val="24"/>
              </w:rPr>
            </w:pPr>
          </w:p>
        </w:tc>
        <w:tc>
          <w:tcPr>
            <w:tcW w:w="2693" w:type="dxa"/>
          </w:tcPr>
          <w:p w14:paraId="4D2ED773" w14:textId="77777777" w:rsidR="00472B03" w:rsidRDefault="00472B03">
            <w:pPr>
              <w:jc w:val="left"/>
              <w:rPr>
                <w:sz w:val="24"/>
                <w:szCs w:val="24"/>
              </w:rPr>
            </w:pPr>
          </w:p>
        </w:tc>
        <w:tc>
          <w:tcPr>
            <w:tcW w:w="2126" w:type="dxa"/>
          </w:tcPr>
          <w:p w14:paraId="190C42AD" w14:textId="77777777" w:rsidR="00472B03" w:rsidRDefault="00472B03">
            <w:pPr>
              <w:jc w:val="left"/>
              <w:rPr>
                <w:sz w:val="24"/>
                <w:szCs w:val="24"/>
              </w:rPr>
            </w:pPr>
          </w:p>
        </w:tc>
      </w:tr>
      <w:tr w:rsidR="00472B03" w14:paraId="0E230CFA" w14:textId="77777777">
        <w:tc>
          <w:tcPr>
            <w:tcW w:w="1053" w:type="dxa"/>
          </w:tcPr>
          <w:p w14:paraId="2C770E94" w14:textId="77777777" w:rsidR="00472B03" w:rsidRDefault="00472B03">
            <w:pPr>
              <w:jc w:val="left"/>
              <w:rPr>
                <w:sz w:val="24"/>
                <w:szCs w:val="24"/>
              </w:rPr>
            </w:pPr>
          </w:p>
        </w:tc>
        <w:tc>
          <w:tcPr>
            <w:tcW w:w="3308" w:type="dxa"/>
          </w:tcPr>
          <w:p w14:paraId="6E771F8D" w14:textId="77777777" w:rsidR="00472B03" w:rsidRDefault="00472B03">
            <w:pPr>
              <w:jc w:val="left"/>
              <w:rPr>
                <w:sz w:val="24"/>
                <w:szCs w:val="24"/>
              </w:rPr>
            </w:pPr>
          </w:p>
        </w:tc>
        <w:tc>
          <w:tcPr>
            <w:tcW w:w="2693" w:type="dxa"/>
          </w:tcPr>
          <w:p w14:paraId="6B02519E" w14:textId="77777777" w:rsidR="00472B03" w:rsidRDefault="00472B03">
            <w:pPr>
              <w:jc w:val="left"/>
              <w:rPr>
                <w:sz w:val="24"/>
                <w:szCs w:val="24"/>
              </w:rPr>
            </w:pPr>
          </w:p>
        </w:tc>
        <w:tc>
          <w:tcPr>
            <w:tcW w:w="2126" w:type="dxa"/>
          </w:tcPr>
          <w:p w14:paraId="5301FBBB" w14:textId="77777777" w:rsidR="00472B03" w:rsidRDefault="00472B03">
            <w:pPr>
              <w:jc w:val="left"/>
              <w:rPr>
                <w:sz w:val="24"/>
                <w:szCs w:val="24"/>
              </w:rPr>
            </w:pPr>
          </w:p>
        </w:tc>
      </w:tr>
      <w:tr w:rsidR="00472B03" w14:paraId="27EE2E72" w14:textId="77777777">
        <w:tc>
          <w:tcPr>
            <w:tcW w:w="1053" w:type="dxa"/>
          </w:tcPr>
          <w:p w14:paraId="71B596B4" w14:textId="77777777" w:rsidR="00472B03" w:rsidRDefault="00472B03">
            <w:pPr>
              <w:jc w:val="left"/>
              <w:rPr>
                <w:sz w:val="24"/>
                <w:szCs w:val="24"/>
              </w:rPr>
            </w:pPr>
          </w:p>
        </w:tc>
        <w:tc>
          <w:tcPr>
            <w:tcW w:w="3308" w:type="dxa"/>
          </w:tcPr>
          <w:p w14:paraId="5E6366F5" w14:textId="77777777" w:rsidR="00472B03" w:rsidRDefault="00472B03">
            <w:pPr>
              <w:jc w:val="left"/>
              <w:rPr>
                <w:sz w:val="24"/>
                <w:szCs w:val="24"/>
              </w:rPr>
            </w:pPr>
          </w:p>
        </w:tc>
        <w:tc>
          <w:tcPr>
            <w:tcW w:w="2693" w:type="dxa"/>
          </w:tcPr>
          <w:p w14:paraId="2671B0AE" w14:textId="77777777" w:rsidR="00472B03" w:rsidRDefault="00472B03">
            <w:pPr>
              <w:jc w:val="left"/>
              <w:rPr>
                <w:sz w:val="24"/>
                <w:szCs w:val="24"/>
              </w:rPr>
            </w:pPr>
          </w:p>
        </w:tc>
        <w:tc>
          <w:tcPr>
            <w:tcW w:w="2126" w:type="dxa"/>
          </w:tcPr>
          <w:p w14:paraId="7293B75C" w14:textId="77777777" w:rsidR="00472B03" w:rsidRDefault="00472B03">
            <w:pPr>
              <w:jc w:val="left"/>
              <w:rPr>
                <w:sz w:val="24"/>
                <w:szCs w:val="24"/>
              </w:rPr>
            </w:pPr>
          </w:p>
        </w:tc>
      </w:tr>
      <w:tr w:rsidR="00472B03" w14:paraId="41074C20" w14:textId="77777777">
        <w:tc>
          <w:tcPr>
            <w:tcW w:w="1053" w:type="dxa"/>
          </w:tcPr>
          <w:p w14:paraId="7778A626" w14:textId="77777777" w:rsidR="00472B03" w:rsidRDefault="00472B03">
            <w:pPr>
              <w:jc w:val="left"/>
              <w:rPr>
                <w:sz w:val="24"/>
                <w:szCs w:val="24"/>
              </w:rPr>
            </w:pPr>
          </w:p>
        </w:tc>
        <w:tc>
          <w:tcPr>
            <w:tcW w:w="3308" w:type="dxa"/>
          </w:tcPr>
          <w:p w14:paraId="6A8AFEBB" w14:textId="77777777" w:rsidR="00472B03" w:rsidRDefault="00472B03">
            <w:pPr>
              <w:jc w:val="left"/>
              <w:rPr>
                <w:sz w:val="24"/>
                <w:szCs w:val="24"/>
              </w:rPr>
            </w:pPr>
          </w:p>
        </w:tc>
        <w:tc>
          <w:tcPr>
            <w:tcW w:w="2693" w:type="dxa"/>
          </w:tcPr>
          <w:p w14:paraId="715B40BE" w14:textId="77777777" w:rsidR="00472B03" w:rsidRDefault="00472B03">
            <w:pPr>
              <w:jc w:val="left"/>
              <w:rPr>
                <w:sz w:val="24"/>
                <w:szCs w:val="24"/>
              </w:rPr>
            </w:pPr>
          </w:p>
        </w:tc>
        <w:tc>
          <w:tcPr>
            <w:tcW w:w="2126" w:type="dxa"/>
          </w:tcPr>
          <w:p w14:paraId="54CFC00B" w14:textId="77777777" w:rsidR="00472B03" w:rsidRDefault="00472B03">
            <w:pPr>
              <w:jc w:val="left"/>
              <w:rPr>
                <w:sz w:val="24"/>
                <w:szCs w:val="24"/>
              </w:rPr>
            </w:pPr>
          </w:p>
        </w:tc>
      </w:tr>
      <w:tr w:rsidR="00472B03" w14:paraId="7EEA12C6" w14:textId="77777777">
        <w:tc>
          <w:tcPr>
            <w:tcW w:w="1053" w:type="dxa"/>
          </w:tcPr>
          <w:p w14:paraId="50003134" w14:textId="77777777" w:rsidR="00472B03" w:rsidRDefault="00472B03">
            <w:pPr>
              <w:jc w:val="left"/>
              <w:rPr>
                <w:sz w:val="24"/>
                <w:szCs w:val="24"/>
              </w:rPr>
            </w:pPr>
          </w:p>
        </w:tc>
        <w:tc>
          <w:tcPr>
            <w:tcW w:w="3308" w:type="dxa"/>
          </w:tcPr>
          <w:p w14:paraId="326C7FF8" w14:textId="77777777" w:rsidR="00472B03" w:rsidRDefault="00472B03">
            <w:pPr>
              <w:jc w:val="left"/>
              <w:rPr>
                <w:sz w:val="24"/>
                <w:szCs w:val="24"/>
              </w:rPr>
            </w:pPr>
          </w:p>
        </w:tc>
        <w:tc>
          <w:tcPr>
            <w:tcW w:w="2693" w:type="dxa"/>
          </w:tcPr>
          <w:p w14:paraId="07760C0A" w14:textId="77777777" w:rsidR="00472B03" w:rsidRDefault="00472B03">
            <w:pPr>
              <w:jc w:val="left"/>
              <w:rPr>
                <w:sz w:val="24"/>
                <w:szCs w:val="24"/>
              </w:rPr>
            </w:pPr>
          </w:p>
        </w:tc>
        <w:tc>
          <w:tcPr>
            <w:tcW w:w="2126" w:type="dxa"/>
          </w:tcPr>
          <w:p w14:paraId="56B87EEC" w14:textId="77777777" w:rsidR="00472B03" w:rsidRDefault="00472B03">
            <w:pPr>
              <w:jc w:val="left"/>
              <w:rPr>
                <w:sz w:val="24"/>
                <w:szCs w:val="24"/>
              </w:rPr>
            </w:pPr>
          </w:p>
        </w:tc>
      </w:tr>
      <w:tr w:rsidR="00472B03" w14:paraId="59BC5AB6" w14:textId="77777777">
        <w:tc>
          <w:tcPr>
            <w:tcW w:w="1053" w:type="dxa"/>
          </w:tcPr>
          <w:p w14:paraId="74DF3D79" w14:textId="77777777" w:rsidR="00472B03" w:rsidRDefault="00472B03">
            <w:pPr>
              <w:jc w:val="left"/>
              <w:rPr>
                <w:sz w:val="24"/>
                <w:szCs w:val="24"/>
              </w:rPr>
            </w:pPr>
          </w:p>
        </w:tc>
        <w:tc>
          <w:tcPr>
            <w:tcW w:w="3308" w:type="dxa"/>
          </w:tcPr>
          <w:p w14:paraId="33463B6D" w14:textId="77777777" w:rsidR="00472B03" w:rsidRDefault="00472B03">
            <w:pPr>
              <w:jc w:val="left"/>
              <w:rPr>
                <w:sz w:val="24"/>
                <w:szCs w:val="24"/>
              </w:rPr>
            </w:pPr>
          </w:p>
        </w:tc>
        <w:tc>
          <w:tcPr>
            <w:tcW w:w="2693" w:type="dxa"/>
          </w:tcPr>
          <w:p w14:paraId="286290CD" w14:textId="77777777" w:rsidR="00472B03" w:rsidRDefault="00472B03">
            <w:pPr>
              <w:jc w:val="left"/>
              <w:rPr>
                <w:sz w:val="24"/>
                <w:szCs w:val="24"/>
              </w:rPr>
            </w:pPr>
          </w:p>
        </w:tc>
        <w:tc>
          <w:tcPr>
            <w:tcW w:w="2126" w:type="dxa"/>
          </w:tcPr>
          <w:p w14:paraId="6859D7E5" w14:textId="77777777" w:rsidR="00472B03" w:rsidRDefault="00472B03">
            <w:pPr>
              <w:jc w:val="left"/>
              <w:rPr>
                <w:sz w:val="24"/>
                <w:szCs w:val="24"/>
              </w:rPr>
            </w:pPr>
          </w:p>
        </w:tc>
      </w:tr>
      <w:tr w:rsidR="00472B03" w14:paraId="63C6CC96" w14:textId="77777777">
        <w:tc>
          <w:tcPr>
            <w:tcW w:w="1053" w:type="dxa"/>
          </w:tcPr>
          <w:p w14:paraId="29F0CEE3" w14:textId="77777777" w:rsidR="00472B03" w:rsidRDefault="00472B03">
            <w:pPr>
              <w:jc w:val="left"/>
              <w:rPr>
                <w:sz w:val="24"/>
                <w:szCs w:val="24"/>
              </w:rPr>
            </w:pPr>
          </w:p>
        </w:tc>
        <w:tc>
          <w:tcPr>
            <w:tcW w:w="3308" w:type="dxa"/>
          </w:tcPr>
          <w:p w14:paraId="163D9AFB" w14:textId="77777777" w:rsidR="00472B03" w:rsidRDefault="00472B03">
            <w:pPr>
              <w:jc w:val="left"/>
              <w:rPr>
                <w:sz w:val="24"/>
                <w:szCs w:val="24"/>
              </w:rPr>
            </w:pPr>
          </w:p>
        </w:tc>
        <w:tc>
          <w:tcPr>
            <w:tcW w:w="2693" w:type="dxa"/>
          </w:tcPr>
          <w:p w14:paraId="546F51B8" w14:textId="77777777" w:rsidR="00472B03" w:rsidRDefault="00472B03">
            <w:pPr>
              <w:jc w:val="left"/>
              <w:rPr>
                <w:sz w:val="24"/>
                <w:szCs w:val="24"/>
              </w:rPr>
            </w:pPr>
          </w:p>
        </w:tc>
        <w:tc>
          <w:tcPr>
            <w:tcW w:w="2126" w:type="dxa"/>
          </w:tcPr>
          <w:p w14:paraId="4D9EE512" w14:textId="77777777" w:rsidR="00472B03" w:rsidRDefault="00472B03">
            <w:pPr>
              <w:jc w:val="left"/>
              <w:rPr>
                <w:sz w:val="24"/>
                <w:szCs w:val="24"/>
              </w:rPr>
            </w:pPr>
          </w:p>
        </w:tc>
      </w:tr>
      <w:tr w:rsidR="00472B03" w14:paraId="717191CF" w14:textId="77777777">
        <w:tc>
          <w:tcPr>
            <w:tcW w:w="1053" w:type="dxa"/>
          </w:tcPr>
          <w:p w14:paraId="5CA389A8" w14:textId="77777777" w:rsidR="00472B03" w:rsidRDefault="00472B03">
            <w:pPr>
              <w:jc w:val="left"/>
              <w:rPr>
                <w:sz w:val="24"/>
                <w:szCs w:val="24"/>
              </w:rPr>
            </w:pPr>
          </w:p>
        </w:tc>
        <w:tc>
          <w:tcPr>
            <w:tcW w:w="3308" w:type="dxa"/>
          </w:tcPr>
          <w:p w14:paraId="08E4D2D8" w14:textId="77777777" w:rsidR="00472B03" w:rsidRDefault="00472B03">
            <w:pPr>
              <w:jc w:val="left"/>
              <w:rPr>
                <w:sz w:val="24"/>
                <w:szCs w:val="24"/>
              </w:rPr>
            </w:pPr>
          </w:p>
        </w:tc>
        <w:tc>
          <w:tcPr>
            <w:tcW w:w="2693" w:type="dxa"/>
          </w:tcPr>
          <w:p w14:paraId="4D794FA8" w14:textId="77777777" w:rsidR="00472B03" w:rsidRDefault="00472B03">
            <w:pPr>
              <w:jc w:val="left"/>
              <w:rPr>
                <w:sz w:val="24"/>
                <w:szCs w:val="24"/>
              </w:rPr>
            </w:pPr>
          </w:p>
        </w:tc>
        <w:tc>
          <w:tcPr>
            <w:tcW w:w="2126" w:type="dxa"/>
          </w:tcPr>
          <w:p w14:paraId="41F1B9CC" w14:textId="77777777" w:rsidR="00472B03" w:rsidRDefault="00472B03">
            <w:pPr>
              <w:jc w:val="left"/>
              <w:rPr>
                <w:sz w:val="24"/>
                <w:szCs w:val="24"/>
              </w:rPr>
            </w:pPr>
          </w:p>
        </w:tc>
      </w:tr>
    </w:tbl>
    <w:p w14:paraId="2CF3B613" w14:textId="77777777" w:rsidR="00472B03" w:rsidRDefault="00472B03">
      <w:pPr>
        <w:jc w:val="left"/>
        <w:rPr>
          <w:sz w:val="24"/>
          <w:szCs w:val="24"/>
        </w:rPr>
      </w:pPr>
    </w:p>
    <w:p w14:paraId="1C9CC4C1" w14:textId="77777777" w:rsidR="00472B03" w:rsidRDefault="00000000">
      <w:pPr>
        <w:pStyle w:val="Heading1"/>
        <w:spacing w:before="0"/>
        <w:jc w:val="left"/>
        <w:rPr>
          <w:sz w:val="24"/>
          <w:szCs w:val="24"/>
        </w:rPr>
      </w:pPr>
      <w:bookmarkStart w:id="51" w:name="_heading=h.awyrxzwhwefd" w:colFirst="0" w:colLast="0"/>
      <w:bookmarkEnd w:id="51"/>
      <w:r>
        <w:br w:type="page"/>
      </w:r>
      <w:bookmarkStart w:id="52" w:name="bookmark=id.k07tiyoe3jw8" w:colFirst="0" w:colLast="0"/>
      <w:bookmarkEnd w:id="52"/>
      <w:r>
        <w:rPr>
          <w:sz w:val="24"/>
          <w:szCs w:val="24"/>
        </w:rPr>
        <w:t>Appendix 4: Cause for Concern Form</w:t>
      </w:r>
    </w:p>
    <w:p w14:paraId="4534EF63" w14:textId="77777777" w:rsidR="00472B03" w:rsidRDefault="00472B03">
      <w:pPr>
        <w:jc w:val="left"/>
        <w:rPr>
          <w:sz w:val="24"/>
          <w:szCs w:val="24"/>
        </w:rPr>
      </w:pPr>
    </w:p>
    <w:p w14:paraId="1AD0898D" w14:textId="77777777" w:rsidR="00472B03" w:rsidRDefault="00000000">
      <w:pPr>
        <w:jc w:val="left"/>
        <w:rPr>
          <w:sz w:val="24"/>
          <w:szCs w:val="24"/>
        </w:rPr>
      </w:pPr>
      <w:r>
        <w:rPr>
          <w:sz w:val="24"/>
          <w:szCs w:val="24"/>
        </w:rPr>
        <w:t>Page 1 of 2</w:t>
      </w:r>
    </w:p>
    <w:p w14:paraId="4D399EDE" w14:textId="77777777" w:rsidR="00472B03" w:rsidRDefault="00472B03">
      <w:pPr>
        <w:jc w:val="left"/>
        <w:rPr>
          <w:sz w:val="24"/>
          <w:szCs w:val="24"/>
        </w:rPr>
      </w:pPr>
    </w:p>
    <w:p w14:paraId="369090C7" w14:textId="77777777" w:rsidR="00472B03" w:rsidRDefault="00000000">
      <w:pPr>
        <w:jc w:val="left"/>
        <w:rPr>
          <w:i/>
          <w:iCs/>
          <w:sz w:val="24"/>
          <w:szCs w:val="24"/>
          <w:u w:val="single"/>
        </w:rPr>
      </w:pPr>
      <w:r>
        <w:rPr>
          <w:i/>
          <w:iCs/>
          <w:sz w:val="24"/>
          <w:szCs w:val="24"/>
          <w:u w:val="single"/>
        </w:rPr>
        <w:t>Strictly Confidential</w:t>
      </w:r>
    </w:p>
    <w:p w14:paraId="630EEBDF" w14:textId="77777777" w:rsidR="00472B03" w:rsidRDefault="00472B03">
      <w:pPr>
        <w:jc w:val="left"/>
        <w:rPr>
          <w:sz w:val="24"/>
          <w:szCs w:val="24"/>
        </w:rPr>
      </w:pPr>
    </w:p>
    <w:p w14:paraId="4E7BB216" w14:textId="77777777" w:rsidR="00472B03" w:rsidRDefault="00000000">
      <w:pPr>
        <w:jc w:val="left"/>
        <w:rPr>
          <w:sz w:val="24"/>
          <w:szCs w:val="24"/>
        </w:rPr>
      </w:pPr>
      <w:r>
        <w:rPr>
          <w:sz w:val="24"/>
          <w:szCs w:val="24"/>
        </w:rPr>
        <w:t xml:space="preserve">Note: Please do not interpret what is seen or heard; simply record the facts. After completing the form, pass it immediately to the Designated Teacher. </w:t>
      </w:r>
    </w:p>
    <w:p w14:paraId="7A6BDB4B" w14:textId="77777777" w:rsidR="00472B03" w:rsidRDefault="00472B03">
      <w:pPr>
        <w:jc w:val="left"/>
        <w:rPr>
          <w:sz w:val="24"/>
          <w:szCs w:val="24"/>
        </w:rPr>
      </w:pPr>
    </w:p>
    <w:p w14:paraId="16C8BC44" w14:textId="77777777" w:rsidR="00472B03" w:rsidRDefault="00000000">
      <w:pPr>
        <w:jc w:val="left"/>
        <w:rPr>
          <w:sz w:val="24"/>
          <w:szCs w:val="24"/>
        </w:rPr>
      </w:pPr>
      <w:r>
        <w:rPr>
          <w:sz w:val="24"/>
          <w:szCs w:val="24"/>
        </w:rPr>
        <w:t>Name of child…………………………………..    Class / Tutor group…………</w:t>
      </w:r>
    </w:p>
    <w:p w14:paraId="2DEB4576" w14:textId="77777777" w:rsidR="00472B03" w:rsidRDefault="00472B03">
      <w:pPr>
        <w:jc w:val="left"/>
        <w:rPr>
          <w:sz w:val="24"/>
          <w:szCs w:val="24"/>
        </w:rPr>
      </w:pPr>
    </w:p>
    <w:p w14:paraId="35D481A8" w14:textId="77777777" w:rsidR="00472B03" w:rsidRDefault="00000000">
      <w:pPr>
        <w:jc w:val="left"/>
        <w:rPr>
          <w:sz w:val="24"/>
          <w:szCs w:val="24"/>
        </w:rPr>
      </w:pPr>
      <w:r>
        <w:rPr>
          <w:sz w:val="24"/>
          <w:szCs w:val="24"/>
        </w:rPr>
        <w:t>Name of staff member completing form………………………………………</w:t>
      </w:r>
    </w:p>
    <w:p w14:paraId="347ECFF1" w14:textId="77777777" w:rsidR="00472B03" w:rsidRDefault="00472B03">
      <w:pPr>
        <w:jc w:val="left"/>
        <w:rPr>
          <w:sz w:val="24"/>
          <w:szCs w:val="24"/>
        </w:rPr>
      </w:pPr>
    </w:p>
    <w:p w14:paraId="7FFC1615" w14:textId="77777777" w:rsidR="00472B03" w:rsidRDefault="00000000">
      <w:pPr>
        <w:jc w:val="left"/>
        <w:rPr>
          <w:sz w:val="24"/>
          <w:szCs w:val="24"/>
        </w:rPr>
      </w:pPr>
      <w:r>
        <w:rPr>
          <w:sz w:val="24"/>
          <w:szCs w:val="24"/>
        </w:rPr>
        <w:t>Day……………..</w:t>
      </w:r>
      <w:r>
        <w:rPr>
          <w:sz w:val="24"/>
          <w:szCs w:val="24"/>
        </w:rPr>
        <w:tab/>
        <w:t>Date…………….</w:t>
      </w:r>
      <w:r>
        <w:rPr>
          <w:sz w:val="24"/>
          <w:szCs w:val="24"/>
        </w:rPr>
        <w:tab/>
        <w:t>Time…………..     Place…………</w:t>
      </w:r>
      <w:r>
        <w:rPr>
          <w:sz w:val="24"/>
          <w:szCs w:val="24"/>
        </w:rPr>
        <w:tab/>
        <w:t>…</w:t>
      </w:r>
    </w:p>
    <w:p w14:paraId="04E8130D" w14:textId="77777777" w:rsidR="00472B03" w:rsidRDefault="00000000">
      <w:pPr>
        <w:jc w:val="left"/>
        <w:rPr>
          <w:sz w:val="24"/>
          <w:szCs w:val="24"/>
        </w:rPr>
      </w:pPr>
      <w:r>
        <w:rPr>
          <w:sz w:val="24"/>
          <w:szCs w:val="24"/>
        </w:rPr>
        <w:t xml:space="preserve">(of observed behaviour / discussion / report of abuse) </w:t>
      </w:r>
    </w:p>
    <w:p w14:paraId="562F9118" w14:textId="77777777" w:rsidR="00472B03" w:rsidRDefault="00000000">
      <w:pPr>
        <w:jc w:val="left"/>
        <w:rPr>
          <w:sz w:val="24"/>
          <w:szCs w:val="24"/>
        </w:rPr>
      </w:pPr>
      <w:r>
        <w:rPr>
          <w:noProof/>
        </w:rPr>
        <mc:AlternateContent>
          <mc:Choice Requires="wpg">
            <w:drawing>
              <wp:anchor distT="0" distB="0" distL="114300" distR="114300" simplePos="0" relativeHeight="251663360" behindDoc="0" locked="0" layoutInCell="1" hidden="0" allowOverlap="1" wp14:anchorId="045B6383" wp14:editId="41055C40">
                <wp:simplePos x="0" y="0"/>
                <wp:positionH relativeFrom="column">
                  <wp:posOffset>-408620</wp:posOffset>
                </wp:positionH>
                <wp:positionV relativeFrom="paragraph">
                  <wp:posOffset>255588</wp:posOffset>
                </wp:positionV>
                <wp:extent cx="6547485" cy="4919345"/>
                <wp:effectExtent l="0" t="0" r="0" b="0"/>
                <wp:wrapNone/>
                <wp:docPr id="504514573" name="Rectangle 504514573"/>
                <wp:cNvGraphicFramePr/>
                <a:graphic xmlns:a="http://schemas.openxmlformats.org/drawingml/2006/main">
                  <a:graphicData uri="http://schemas.microsoft.com/office/word/2010/wordprocessingShape">
                    <wps:wsp>
                      <wps:cNvSpPr/>
                      <wps:spPr>
                        <a:xfrm>
                          <a:off x="2077020" y="1325090"/>
                          <a:ext cx="6537960" cy="490982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0E88994B" w14:textId="77777777" w:rsidR="00472B03" w:rsidRDefault="00000000">
                            <w:pPr>
                              <w:textDirection w:val="btLr"/>
                            </w:pPr>
                            <w:r>
                              <w:rPr>
                                <w:b/>
                                <w:color w:val="000000"/>
                              </w:rPr>
                              <w:t xml:space="preserve">Nature of incident / concern including relevant background </w:t>
                            </w:r>
                            <w:r>
                              <w:rPr>
                                <w:color w:val="000000"/>
                              </w:rPr>
                              <w:t>(Record child’s word verbatim and any wishes and feelings expressed)</w:t>
                            </w:r>
                            <w:r>
                              <w:rPr>
                                <w:b/>
                                <w:color w:val="000000"/>
                              </w:rPr>
                              <w:t xml:space="preserve"> </w:t>
                            </w:r>
                          </w:p>
                          <w:p w14:paraId="296D87D2" w14:textId="77777777" w:rsidR="00472B03" w:rsidRDefault="00472B03">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-408620</wp:posOffset>
                </wp:positionH>
                <wp:positionV relativeFrom="paragraph">
                  <wp:posOffset>255588</wp:posOffset>
                </wp:positionV>
                <wp:extent cx="6547485" cy="4919345"/>
                <wp:effectExtent b="0" l="0" r="0" t="0"/>
                <wp:wrapNone/>
                <wp:docPr id="504514573" name="image11.png"/>
                <a:graphic>
                  <a:graphicData uri="http://schemas.openxmlformats.org/drawingml/2006/picture">
                    <pic:pic>
                      <pic:nvPicPr>
                        <pic:cNvPr id="0" name="image11.png"/>
                        <pic:cNvPicPr preferRelativeResize="0"/>
                      </pic:nvPicPr>
                      <pic:blipFill>
                        <a:blip r:embed="rId60"/>
                        <a:srcRect/>
                        <a:stretch>
                          <a:fillRect/>
                        </a:stretch>
                      </pic:blipFill>
                      <pic:spPr>
                        <a:xfrm>
                          <a:off x="0" y="0"/>
                          <a:ext cx="6547485" cy="4919345"/>
                        </a:xfrm>
                        <a:prstGeom prst="rect"/>
                        <a:ln/>
                      </pic:spPr>
                    </pic:pic>
                  </a:graphicData>
                </a:graphic>
              </wp:anchor>
            </w:drawing>
          </mc:Fallback>
        </mc:AlternateContent>
      </w:r>
    </w:p>
    <w:p w14:paraId="79DE2879" w14:textId="77777777" w:rsidR="00472B03" w:rsidRDefault="00472B03">
      <w:pPr>
        <w:jc w:val="left"/>
        <w:rPr>
          <w:sz w:val="24"/>
          <w:szCs w:val="24"/>
        </w:rPr>
      </w:pPr>
    </w:p>
    <w:p w14:paraId="5AC3933B" w14:textId="77777777" w:rsidR="00472B03" w:rsidRDefault="00472B03">
      <w:pPr>
        <w:jc w:val="left"/>
        <w:rPr>
          <w:sz w:val="24"/>
          <w:szCs w:val="24"/>
        </w:rPr>
      </w:pPr>
    </w:p>
    <w:p w14:paraId="1BF42038" w14:textId="77777777" w:rsidR="00472B03" w:rsidRDefault="00472B03">
      <w:pPr>
        <w:jc w:val="left"/>
        <w:rPr>
          <w:sz w:val="24"/>
          <w:szCs w:val="24"/>
        </w:rPr>
      </w:pPr>
    </w:p>
    <w:p w14:paraId="7F84B964" w14:textId="77777777" w:rsidR="00472B03" w:rsidRDefault="00472B03">
      <w:pPr>
        <w:jc w:val="left"/>
        <w:rPr>
          <w:sz w:val="24"/>
          <w:szCs w:val="24"/>
        </w:rPr>
      </w:pPr>
    </w:p>
    <w:p w14:paraId="21C9223F" w14:textId="77777777" w:rsidR="00472B03" w:rsidRDefault="00472B03">
      <w:pPr>
        <w:jc w:val="left"/>
        <w:rPr>
          <w:sz w:val="24"/>
          <w:szCs w:val="24"/>
        </w:rPr>
      </w:pPr>
    </w:p>
    <w:p w14:paraId="3C339A89" w14:textId="77777777" w:rsidR="00472B03" w:rsidRDefault="00472B03">
      <w:pPr>
        <w:jc w:val="left"/>
        <w:rPr>
          <w:sz w:val="24"/>
          <w:szCs w:val="24"/>
        </w:rPr>
      </w:pPr>
    </w:p>
    <w:p w14:paraId="22BC56D5" w14:textId="77777777" w:rsidR="00472B03" w:rsidRDefault="00472B03">
      <w:pPr>
        <w:jc w:val="left"/>
        <w:rPr>
          <w:sz w:val="24"/>
          <w:szCs w:val="24"/>
        </w:rPr>
      </w:pPr>
    </w:p>
    <w:p w14:paraId="2E5BF3C9" w14:textId="77777777" w:rsidR="00472B03" w:rsidRDefault="00472B03">
      <w:pPr>
        <w:jc w:val="left"/>
        <w:rPr>
          <w:sz w:val="24"/>
          <w:szCs w:val="24"/>
        </w:rPr>
      </w:pPr>
    </w:p>
    <w:p w14:paraId="18A427A9" w14:textId="77777777" w:rsidR="00472B03" w:rsidRDefault="00472B03">
      <w:pPr>
        <w:jc w:val="left"/>
        <w:rPr>
          <w:sz w:val="24"/>
          <w:szCs w:val="24"/>
        </w:rPr>
      </w:pPr>
    </w:p>
    <w:p w14:paraId="6C92365D" w14:textId="77777777" w:rsidR="00472B03" w:rsidRDefault="00472B03">
      <w:pPr>
        <w:jc w:val="left"/>
        <w:rPr>
          <w:sz w:val="24"/>
          <w:szCs w:val="24"/>
        </w:rPr>
      </w:pPr>
    </w:p>
    <w:p w14:paraId="403C81ED" w14:textId="77777777" w:rsidR="00472B03" w:rsidRDefault="00472B03">
      <w:pPr>
        <w:jc w:val="left"/>
        <w:rPr>
          <w:sz w:val="24"/>
          <w:szCs w:val="24"/>
        </w:rPr>
      </w:pPr>
    </w:p>
    <w:p w14:paraId="6C51298D" w14:textId="77777777" w:rsidR="00472B03" w:rsidRDefault="00472B03">
      <w:pPr>
        <w:jc w:val="left"/>
        <w:rPr>
          <w:sz w:val="24"/>
          <w:szCs w:val="24"/>
        </w:rPr>
      </w:pPr>
    </w:p>
    <w:p w14:paraId="00B3F8DE" w14:textId="77777777" w:rsidR="00472B03" w:rsidRDefault="00472B03">
      <w:pPr>
        <w:jc w:val="left"/>
        <w:rPr>
          <w:sz w:val="24"/>
          <w:szCs w:val="24"/>
        </w:rPr>
      </w:pPr>
    </w:p>
    <w:p w14:paraId="135F0CD5" w14:textId="77777777" w:rsidR="00472B03" w:rsidRDefault="00472B03">
      <w:pPr>
        <w:jc w:val="left"/>
        <w:rPr>
          <w:sz w:val="24"/>
          <w:szCs w:val="24"/>
        </w:rPr>
      </w:pPr>
    </w:p>
    <w:p w14:paraId="407BF2FD" w14:textId="77777777" w:rsidR="00472B03" w:rsidRDefault="00472B03">
      <w:pPr>
        <w:jc w:val="left"/>
        <w:rPr>
          <w:sz w:val="24"/>
          <w:szCs w:val="24"/>
        </w:rPr>
      </w:pPr>
    </w:p>
    <w:p w14:paraId="6E25AE4F" w14:textId="77777777" w:rsidR="00472B03" w:rsidRDefault="00472B03">
      <w:pPr>
        <w:jc w:val="left"/>
        <w:rPr>
          <w:sz w:val="24"/>
          <w:szCs w:val="24"/>
        </w:rPr>
      </w:pPr>
    </w:p>
    <w:p w14:paraId="369CFF7E" w14:textId="77777777" w:rsidR="00472B03" w:rsidRDefault="00472B03">
      <w:pPr>
        <w:jc w:val="left"/>
        <w:rPr>
          <w:sz w:val="24"/>
          <w:szCs w:val="24"/>
        </w:rPr>
      </w:pPr>
    </w:p>
    <w:p w14:paraId="400242BD" w14:textId="77777777" w:rsidR="00472B03" w:rsidRDefault="00472B03">
      <w:pPr>
        <w:jc w:val="left"/>
        <w:rPr>
          <w:sz w:val="24"/>
          <w:szCs w:val="24"/>
        </w:rPr>
      </w:pPr>
    </w:p>
    <w:p w14:paraId="31C72ED1" w14:textId="77777777" w:rsidR="00472B03" w:rsidRDefault="00472B03">
      <w:pPr>
        <w:jc w:val="left"/>
        <w:rPr>
          <w:sz w:val="24"/>
          <w:szCs w:val="24"/>
        </w:rPr>
      </w:pPr>
    </w:p>
    <w:p w14:paraId="415BDFD1" w14:textId="77777777" w:rsidR="00472B03" w:rsidRDefault="00472B03">
      <w:pPr>
        <w:jc w:val="left"/>
        <w:rPr>
          <w:sz w:val="24"/>
          <w:szCs w:val="24"/>
        </w:rPr>
      </w:pPr>
    </w:p>
    <w:p w14:paraId="7CA6313C" w14:textId="77777777" w:rsidR="00472B03" w:rsidRDefault="00472B03">
      <w:pPr>
        <w:jc w:val="left"/>
        <w:rPr>
          <w:sz w:val="24"/>
          <w:szCs w:val="24"/>
        </w:rPr>
      </w:pPr>
    </w:p>
    <w:p w14:paraId="0EBBC29C" w14:textId="77777777" w:rsidR="00472B03" w:rsidRDefault="00472B03">
      <w:pPr>
        <w:jc w:val="left"/>
        <w:rPr>
          <w:sz w:val="24"/>
          <w:szCs w:val="24"/>
        </w:rPr>
      </w:pPr>
    </w:p>
    <w:p w14:paraId="54259F3B" w14:textId="77777777" w:rsidR="00472B03" w:rsidRDefault="00472B03">
      <w:pPr>
        <w:jc w:val="left"/>
        <w:rPr>
          <w:sz w:val="24"/>
          <w:szCs w:val="24"/>
        </w:rPr>
      </w:pPr>
    </w:p>
    <w:p w14:paraId="425A7BFE" w14:textId="77777777" w:rsidR="00472B03" w:rsidRDefault="00472B03">
      <w:pPr>
        <w:jc w:val="left"/>
        <w:rPr>
          <w:sz w:val="24"/>
          <w:szCs w:val="24"/>
        </w:rPr>
      </w:pPr>
    </w:p>
    <w:p w14:paraId="245385C8" w14:textId="77777777" w:rsidR="00472B03" w:rsidRDefault="00472B03">
      <w:pPr>
        <w:jc w:val="left"/>
        <w:rPr>
          <w:sz w:val="24"/>
          <w:szCs w:val="24"/>
        </w:rPr>
      </w:pPr>
    </w:p>
    <w:p w14:paraId="33402093" w14:textId="77777777" w:rsidR="00472B03" w:rsidRDefault="00472B03">
      <w:pPr>
        <w:jc w:val="left"/>
        <w:rPr>
          <w:sz w:val="24"/>
          <w:szCs w:val="24"/>
        </w:rPr>
      </w:pPr>
    </w:p>
    <w:p w14:paraId="3E2E75DA" w14:textId="77777777" w:rsidR="00472B03" w:rsidRDefault="00472B03">
      <w:pPr>
        <w:jc w:val="left"/>
        <w:rPr>
          <w:sz w:val="24"/>
          <w:szCs w:val="24"/>
        </w:rPr>
      </w:pPr>
    </w:p>
    <w:p w14:paraId="176C0CDB" w14:textId="77777777" w:rsidR="00472B03" w:rsidRDefault="00472B03">
      <w:pPr>
        <w:jc w:val="left"/>
        <w:rPr>
          <w:sz w:val="24"/>
          <w:szCs w:val="24"/>
        </w:rPr>
      </w:pPr>
    </w:p>
    <w:p w14:paraId="2735ED2D" w14:textId="77777777" w:rsidR="00472B03" w:rsidRDefault="00472B03">
      <w:pPr>
        <w:jc w:val="left"/>
        <w:rPr>
          <w:sz w:val="24"/>
          <w:szCs w:val="24"/>
        </w:rPr>
      </w:pPr>
    </w:p>
    <w:p w14:paraId="5AD892FD" w14:textId="77777777" w:rsidR="00472B03" w:rsidRDefault="00472B03">
      <w:pPr>
        <w:jc w:val="left"/>
        <w:rPr>
          <w:sz w:val="28"/>
          <w:szCs w:val="28"/>
        </w:rPr>
      </w:pPr>
    </w:p>
    <w:p w14:paraId="418BE43A" w14:textId="77777777" w:rsidR="00472B03" w:rsidRDefault="00000000">
      <w:pPr>
        <w:jc w:val="left"/>
        <w:rPr>
          <w:sz w:val="24"/>
          <w:szCs w:val="24"/>
        </w:rPr>
      </w:pPr>
      <w:r>
        <w:rPr>
          <w:sz w:val="24"/>
          <w:szCs w:val="24"/>
        </w:rPr>
        <w:t>Signed:   _____________________________</w:t>
      </w:r>
    </w:p>
    <w:p w14:paraId="2EBF69A0" w14:textId="77777777" w:rsidR="00472B03" w:rsidRDefault="00472B03">
      <w:pPr>
        <w:jc w:val="left"/>
        <w:rPr>
          <w:sz w:val="24"/>
          <w:szCs w:val="24"/>
        </w:rPr>
      </w:pPr>
    </w:p>
    <w:p w14:paraId="0043EFD4" w14:textId="77777777" w:rsidR="00472B03" w:rsidRDefault="00000000">
      <w:pPr>
        <w:jc w:val="left"/>
        <w:rPr>
          <w:sz w:val="24"/>
          <w:szCs w:val="24"/>
        </w:rPr>
      </w:pPr>
      <w:r>
        <w:rPr>
          <w:sz w:val="24"/>
          <w:szCs w:val="24"/>
        </w:rPr>
        <w:t xml:space="preserve">Action/passed to </w:t>
      </w:r>
      <w:r>
        <w:rPr>
          <w:sz w:val="24"/>
          <w:szCs w:val="24"/>
        </w:rPr>
        <w:tab/>
        <w:t>___________________</w:t>
      </w:r>
    </w:p>
    <w:p w14:paraId="49543D2E" w14:textId="77777777" w:rsidR="00472B03" w:rsidRDefault="00472B03">
      <w:pPr>
        <w:jc w:val="left"/>
        <w:rPr>
          <w:sz w:val="24"/>
          <w:szCs w:val="24"/>
        </w:rPr>
      </w:pPr>
    </w:p>
    <w:p w14:paraId="3FBBEB26" w14:textId="77777777" w:rsidR="00472B03" w:rsidRDefault="00000000">
      <w:pPr>
        <w:jc w:val="left"/>
        <w:rPr>
          <w:sz w:val="24"/>
          <w:szCs w:val="24"/>
        </w:rPr>
      </w:pPr>
      <w:r>
        <w:br w:type="column"/>
      </w:r>
    </w:p>
    <w:p w14:paraId="2738E613" w14:textId="77777777" w:rsidR="00472B03" w:rsidRDefault="00000000">
      <w:pPr>
        <w:jc w:val="left"/>
        <w:rPr>
          <w:sz w:val="24"/>
          <w:szCs w:val="24"/>
        </w:rPr>
      </w:pPr>
      <w:r>
        <w:rPr>
          <w:sz w:val="24"/>
          <w:szCs w:val="24"/>
        </w:rPr>
        <w:t>Page 2 of 2</w:t>
      </w:r>
    </w:p>
    <w:p w14:paraId="4CDF3580" w14:textId="77777777" w:rsidR="00472B03" w:rsidRDefault="00472B03">
      <w:pPr>
        <w:jc w:val="left"/>
        <w:rPr>
          <w:sz w:val="24"/>
          <w:szCs w:val="24"/>
        </w:rPr>
      </w:pPr>
    </w:p>
    <w:p w14:paraId="2A145E19" w14:textId="77777777" w:rsidR="00472B03" w:rsidRDefault="00000000">
      <w:pPr>
        <w:jc w:val="left"/>
        <w:rPr>
          <w:sz w:val="24"/>
          <w:szCs w:val="24"/>
        </w:rPr>
      </w:pPr>
      <w:r>
        <w:rPr>
          <w:sz w:val="24"/>
          <w:szCs w:val="24"/>
        </w:rPr>
        <w:t xml:space="preserve">For:  Designated Safeguarding Lead Officer Use  </w:t>
      </w:r>
    </w:p>
    <w:p w14:paraId="6A6A9C74" w14:textId="77777777" w:rsidR="00472B03" w:rsidRDefault="00472B03">
      <w:pPr>
        <w:jc w:val="left"/>
        <w:rPr>
          <w:sz w:val="24"/>
          <w:szCs w:val="24"/>
        </w:rPr>
      </w:pPr>
    </w:p>
    <w:p w14:paraId="1700F0E6" w14:textId="77777777" w:rsidR="00472B03" w:rsidRDefault="00000000">
      <w:pPr>
        <w:jc w:val="left"/>
        <w:rPr>
          <w:sz w:val="24"/>
          <w:szCs w:val="24"/>
        </w:rPr>
      </w:pPr>
      <w:r>
        <w:rPr>
          <w:sz w:val="24"/>
          <w:szCs w:val="24"/>
        </w:rPr>
        <w:t>Name: __________________ Date: _____________ Time______</w:t>
      </w:r>
    </w:p>
    <w:p w14:paraId="1A266A78" w14:textId="77777777" w:rsidR="00472B03" w:rsidRDefault="00472B03">
      <w:pPr>
        <w:jc w:val="left"/>
        <w:rPr>
          <w:sz w:val="24"/>
          <w:szCs w:val="24"/>
        </w:rPr>
      </w:pPr>
    </w:p>
    <w:tbl>
      <w:tblPr>
        <w:tblStyle w:val="a5"/>
        <w:tblW w:w="10490"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8"/>
        <w:gridCol w:w="1340"/>
        <w:gridCol w:w="5322"/>
      </w:tblGrid>
      <w:tr w:rsidR="00472B03" w14:paraId="62B22664" w14:textId="77777777">
        <w:tc>
          <w:tcPr>
            <w:tcW w:w="3828" w:type="dxa"/>
          </w:tcPr>
          <w:p w14:paraId="4ECF38F0" w14:textId="77777777" w:rsidR="00472B03" w:rsidRDefault="00000000">
            <w:pPr>
              <w:jc w:val="left"/>
              <w:rPr>
                <w:sz w:val="24"/>
                <w:szCs w:val="24"/>
              </w:rPr>
            </w:pPr>
            <w:r>
              <w:rPr>
                <w:sz w:val="24"/>
                <w:szCs w:val="24"/>
              </w:rPr>
              <w:t>Action Taken</w:t>
            </w:r>
          </w:p>
        </w:tc>
        <w:tc>
          <w:tcPr>
            <w:tcW w:w="1340" w:type="dxa"/>
          </w:tcPr>
          <w:p w14:paraId="7EC823A1" w14:textId="77777777" w:rsidR="00472B03" w:rsidRDefault="00000000">
            <w:pPr>
              <w:jc w:val="left"/>
              <w:rPr>
                <w:sz w:val="24"/>
                <w:szCs w:val="24"/>
              </w:rPr>
            </w:pPr>
            <w:r>
              <w:rPr>
                <w:sz w:val="24"/>
                <w:szCs w:val="24"/>
              </w:rPr>
              <w:t>By whom</w:t>
            </w:r>
          </w:p>
        </w:tc>
        <w:tc>
          <w:tcPr>
            <w:tcW w:w="5322" w:type="dxa"/>
          </w:tcPr>
          <w:p w14:paraId="5F0BCC86" w14:textId="77777777" w:rsidR="00472B03" w:rsidRDefault="00000000">
            <w:pPr>
              <w:jc w:val="left"/>
              <w:rPr>
                <w:sz w:val="24"/>
                <w:szCs w:val="24"/>
              </w:rPr>
            </w:pPr>
            <w:r>
              <w:rPr>
                <w:sz w:val="24"/>
                <w:szCs w:val="24"/>
              </w:rPr>
              <w:t>Outcome</w:t>
            </w:r>
          </w:p>
        </w:tc>
      </w:tr>
      <w:tr w:rsidR="00472B03" w14:paraId="675FE8AA" w14:textId="77777777">
        <w:tc>
          <w:tcPr>
            <w:tcW w:w="3828" w:type="dxa"/>
          </w:tcPr>
          <w:p w14:paraId="6777B1E0" w14:textId="77777777" w:rsidR="00472B03" w:rsidRDefault="00000000">
            <w:pPr>
              <w:jc w:val="left"/>
              <w:rPr>
                <w:sz w:val="24"/>
                <w:szCs w:val="24"/>
              </w:rPr>
            </w:pPr>
            <w:r>
              <w:rPr>
                <w:sz w:val="24"/>
                <w:szCs w:val="24"/>
              </w:rPr>
              <w:t>Discuss with child</w:t>
            </w:r>
          </w:p>
          <w:p w14:paraId="75EFDFA0" w14:textId="77777777" w:rsidR="00472B03" w:rsidRDefault="00472B03">
            <w:pPr>
              <w:jc w:val="left"/>
              <w:rPr>
                <w:sz w:val="24"/>
                <w:szCs w:val="24"/>
              </w:rPr>
            </w:pPr>
          </w:p>
          <w:p w14:paraId="0E62E3A1" w14:textId="77777777" w:rsidR="00472B03" w:rsidRDefault="00000000">
            <w:pPr>
              <w:jc w:val="left"/>
              <w:rPr>
                <w:sz w:val="24"/>
                <w:szCs w:val="24"/>
              </w:rPr>
            </w:pPr>
            <w:r>
              <w:rPr>
                <w:sz w:val="24"/>
                <w:szCs w:val="24"/>
              </w:rPr>
              <w:t>Ensure the child’s wishes and feelings are ascertained where appropriate and fully recorded.</w:t>
            </w:r>
          </w:p>
        </w:tc>
        <w:tc>
          <w:tcPr>
            <w:tcW w:w="1340" w:type="dxa"/>
          </w:tcPr>
          <w:p w14:paraId="02C35D8D" w14:textId="77777777" w:rsidR="00472B03" w:rsidRDefault="00472B03">
            <w:pPr>
              <w:jc w:val="left"/>
              <w:rPr>
                <w:sz w:val="24"/>
                <w:szCs w:val="24"/>
              </w:rPr>
            </w:pPr>
          </w:p>
        </w:tc>
        <w:tc>
          <w:tcPr>
            <w:tcW w:w="5322" w:type="dxa"/>
          </w:tcPr>
          <w:p w14:paraId="1BE89755" w14:textId="77777777" w:rsidR="00472B03" w:rsidRDefault="00472B03">
            <w:pPr>
              <w:jc w:val="left"/>
              <w:rPr>
                <w:sz w:val="24"/>
                <w:szCs w:val="24"/>
              </w:rPr>
            </w:pPr>
          </w:p>
          <w:p w14:paraId="450258B2" w14:textId="77777777" w:rsidR="00472B03" w:rsidRDefault="00472B03">
            <w:pPr>
              <w:jc w:val="left"/>
              <w:rPr>
                <w:sz w:val="24"/>
                <w:szCs w:val="24"/>
              </w:rPr>
            </w:pPr>
          </w:p>
          <w:p w14:paraId="061173B8" w14:textId="77777777" w:rsidR="00472B03" w:rsidRDefault="00472B03">
            <w:pPr>
              <w:jc w:val="left"/>
              <w:rPr>
                <w:sz w:val="24"/>
                <w:szCs w:val="24"/>
              </w:rPr>
            </w:pPr>
          </w:p>
          <w:p w14:paraId="6690FF28" w14:textId="77777777" w:rsidR="00472B03" w:rsidRDefault="00472B03">
            <w:pPr>
              <w:jc w:val="left"/>
              <w:rPr>
                <w:sz w:val="24"/>
                <w:szCs w:val="24"/>
              </w:rPr>
            </w:pPr>
          </w:p>
          <w:p w14:paraId="63998CE7" w14:textId="77777777" w:rsidR="00472B03" w:rsidRDefault="00472B03">
            <w:pPr>
              <w:jc w:val="left"/>
              <w:rPr>
                <w:sz w:val="24"/>
                <w:szCs w:val="24"/>
              </w:rPr>
            </w:pPr>
          </w:p>
          <w:p w14:paraId="14BF5EED" w14:textId="77777777" w:rsidR="00472B03" w:rsidRDefault="00472B03">
            <w:pPr>
              <w:jc w:val="left"/>
              <w:rPr>
                <w:sz w:val="24"/>
                <w:szCs w:val="24"/>
              </w:rPr>
            </w:pPr>
          </w:p>
          <w:p w14:paraId="0CA957E2" w14:textId="77777777" w:rsidR="00472B03" w:rsidRDefault="00472B03">
            <w:pPr>
              <w:jc w:val="left"/>
              <w:rPr>
                <w:sz w:val="24"/>
                <w:szCs w:val="24"/>
              </w:rPr>
            </w:pPr>
          </w:p>
          <w:p w14:paraId="579D2BE7" w14:textId="77777777" w:rsidR="00472B03" w:rsidRDefault="00472B03">
            <w:pPr>
              <w:jc w:val="left"/>
              <w:rPr>
                <w:sz w:val="24"/>
                <w:szCs w:val="24"/>
              </w:rPr>
            </w:pPr>
          </w:p>
          <w:p w14:paraId="43AA1C9A" w14:textId="77777777" w:rsidR="00472B03" w:rsidRDefault="00472B03">
            <w:pPr>
              <w:jc w:val="left"/>
              <w:rPr>
                <w:sz w:val="24"/>
                <w:szCs w:val="24"/>
              </w:rPr>
            </w:pPr>
          </w:p>
          <w:p w14:paraId="7018180F" w14:textId="77777777" w:rsidR="00472B03" w:rsidRDefault="00472B03">
            <w:pPr>
              <w:jc w:val="left"/>
              <w:rPr>
                <w:sz w:val="24"/>
                <w:szCs w:val="24"/>
              </w:rPr>
            </w:pPr>
          </w:p>
        </w:tc>
      </w:tr>
      <w:tr w:rsidR="00472B03" w14:paraId="4AF9A6A7" w14:textId="77777777">
        <w:tc>
          <w:tcPr>
            <w:tcW w:w="3828" w:type="dxa"/>
          </w:tcPr>
          <w:p w14:paraId="656DAD47" w14:textId="77777777" w:rsidR="00472B03" w:rsidRDefault="00000000">
            <w:pPr>
              <w:jc w:val="left"/>
              <w:rPr>
                <w:sz w:val="24"/>
                <w:szCs w:val="24"/>
              </w:rPr>
            </w:pPr>
            <w:r>
              <w:rPr>
                <w:sz w:val="24"/>
                <w:szCs w:val="24"/>
              </w:rPr>
              <w:t>Monitoring sheet</w:t>
            </w:r>
          </w:p>
          <w:p w14:paraId="3B9D6FBC" w14:textId="77777777" w:rsidR="00472B03" w:rsidRDefault="00472B03">
            <w:pPr>
              <w:jc w:val="left"/>
              <w:rPr>
                <w:sz w:val="24"/>
                <w:szCs w:val="24"/>
              </w:rPr>
            </w:pPr>
          </w:p>
        </w:tc>
        <w:tc>
          <w:tcPr>
            <w:tcW w:w="1340" w:type="dxa"/>
          </w:tcPr>
          <w:p w14:paraId="21D44B34" w14:textId="77777777" w:rsidR="00472B03" w:rsidRDefault="00472B03">
            <w:pPr>
              <w:jc w:val="left"/>
              <w:rPr>
                <w:sz w:val="24"/>
                <w:szCs w:val="24"/>
              </w:rPr>
            </w:pPr>
          </w:p>
        </w:tc>
        <w:tc>
          <w:tcPr>
            <w:tcW w:w="5322" w:type="dxa"/>
          </w:tcPr>
          <w:p w14:paraId="6855BD70" w14:textId="77777777" w:rsidR="00472B03" w:rsidRDefault="00472B03">
            <w:pPr>
              <w:jc w:val="left"/>
              <w:rPr>
                <w:sz w:val="24"/>
                <w:szCs w:val="24"/>
              </w:rPr>
            </w:pPr>
          </w:p>
          <w:p w14:paraId="3C5170B1" w14:textId="77777777" w:rsidR="00472B03" w:rsidRDefault="00472B03">
            <w:pPr>
              <w:jc w:val="left"/>
              <w:rPr>
                <w:sz w:val="24"/>
                <w:szCs w:val="24"/>
              </w:rPr>
            </w:pPr>
          </w:p>
          <w:p w14:paraId="1B5D0B92" w14:textId="77777777" w:rsidR="00472B03" w:rsidRDefault="00472B03">
            <w:pPr>
              <w:jc w:val="left"/>
              <w:rPr>
                <w:sz w:val="24"/>
                <w:szCs w:val="24"/>
              </w:rPr>
            </w:pPr>
          </w:p>
          <w:p w14:paraId="5B91AEA3" w14:textId="77777777" w:rsidR="00472B03" w:rsidRDefault="00472B03">
            <w:pPr>
              <w:jc w:val="left"/>
              <w:rPr>
                <w:sz w:val="24"/>
                <w:szCs w:val="24"/>
              </w:rPr>
            </w:pPr>
          </w:p>
          <w:p w14:paraId="7EE591CE" w14:textId="77777777" w:rsidR="00472B03" w:rsidRDefault="00472B03">
            <w:pPr>
              <w:jc w:val="left"/>
              <w:rPr>
                <w:sz w:val="24"/>
                <w:szCs w:val="24"/>
              </w:rPr>
            </w:pPr>
          </w:p>
          <w:p w14:paraId="48178FEF" w14:textId="77777777" w:rsidR="00472B03" w:rsidRDefault="00472B03">
            <w:pPr>
              <w:jc w:val="left"/>
              <w:rPr>
                <w:sz w:val="24"/>
                <w:szCs w:val="24"/>
              </w:rPr>
            </w:pPr>
          </w:p>
        </w:tc>
      </w:tr>
      <w:tr w:rsidR="00472B03" w14:paraId="2E7319BC" w14:textId="77777777">
        <w:tc>
          <w:tcPr>
            <w:tcW w:w="3828" w:type="dxa"/>
          </w:tcPr>
          <w:p w14:paraId="667B44E9" w14:textId="77777777" w:rsidR="00472B03" w:rsidRDefault="00000000">
            <w:pPr>
              <w:jc w:val="left"/>
              <w:rPr>
                <w:sz w:val="24"/>
                <w:szCs w:val="24"/>
              </w:rPr>
            </w:pPr>
            <w:r>
              <w:rPr>
                <w:sz w:val="24"/>
                <w:szCs w:val="24"/>
              </w:rPr>
              <w:t>Check behaviour database, for recent incidents, that might be significant to inform assessment</w:t>
            </w:r>
          </w:p>
          <w:p w14:paraId="220F7C3B" w14:textId="77777777" w:rsidR="00472B03" w:rsidRDefault="00472B03">
            <w:pPr>
              <w:jc w:val="left"/>
              <w:rPr>
                <w:sz w:val="24"/>
                <w:szCs w:val="24"/>
              </w:rPr>
            </w:pPr>
          </w:p>
        </w:tc>
        <w:tc>
          <w:tcPr>
            <w:tcW w:w="1340" w:type="dxa"/>
          </w:tcPr>
          <w:p w14:paraId="471DB841" w14:textId="77777777" w:rsidR="00472B03" w:rsidRDefault="00472B03">
            <w:pPr>
              <w:jc w:val="left"/>
              <w:rPr>
                <w:sz w:val="24"/>
                <w:szCs w:val="24"/>
              </w:rPr>
            </w:pPr>
          </w:p>
        </w:tc>
        <w:tc>
          <w:tcPr>
            <w:tcW w:w="5322" w:type="dxa"/>
          </w:tcPr>
          <w:p w14:paraId="5A3260C4" w14:textId="77777777" w:rsidR="00472B03" w:rsidRDefault="00472B03">
            <w:pPr>
              <w:jc w:val="left"/>
              <w:rPr>
                <w:sz w:val="24"/>
                <w:szCs w:val="24"/>
              </w:rPr>
            </w:pPr>
          </w:p>
          <w:p w14:paraId="59B72029" w14:textId="77777777" w:rsidR="00472B03" w:rsidRDefault="00472B03">
            <w:pPr>
              <w:jc w:val="left"/>
              <w:rPr>
                <w:sz w:val="24"/>
                <w:szCs w:val="24"/>
              </w:rPr>
            </w:pPr>
          </w:p>
          <w:p w14:paraId="6159A061" w14:textId="77777777" w:rsidR="00472B03" w:rsidRDefault="00472B03">
            <w:pPr>
              <w:jc w:val="left"/>
              <w:rPr>
                <w:sz w:val="24"/>
                <w:szCs w:val="24"/>
              </w:rPr>
            </w:pPr>
          </w:p>
          <w:p w14:paraId="466AA120" w14:textId="77777777" w:rsidR="00472B03" w:rsidRDefault="00472B03">
            <w:pPr>
              <w:jc w:val="left"/>
              <w:rPr>
                <w:sz w:val="24"/>
                <w:szCs w:val="24"/>
              </w:rPr>
            </w:pPr>
          </w:p>
          <w:p w14:paraId="03B41415" w14:textId="77777777" w:rsidR="00472B03" w:rsidRDefault="00472B03">
            <w:pPr>
              <w:jc w:val="left"/>
              <w:rPr>
                <w:sz w:val="24"/>
                <w:szCs w:val="24"/>
              </w:rPr>
            </w:pPr>
          </w:p>
        </w:tc>
      </w:tr>
      <w:tr w:rsidR="00472B03" w14:paraId="431408BA" w14:textId="77777777">
        <w:tc>
          <w:tcPr>
            <w:tcW w:w="3828" w:type="dxa"/>
          </w:tcPr>
          <w:p w14:paraId="10AF0C4E" w14:textId="77777777" w:rsidR="00472B03" w:rsidRDefault="00000000">
            <w:pPr>
              <w:jc w:val="left"/>
              <w:rPr>
                <w:sz w:val="24"/>
                <w:szCs w:val="24"/>
              </w:rPr>
            </w:pPr>
            <w:r>
              <w:rPr>
                <w:sz w:val="24"/>
                <w:szCs w:val="24"/>
              </w:rPr>
              <w:t>Contact parents</w:t>
            </w:r>
          </w:p>
          <w:p w14:paraId="2677B8FF" w14:textId="77777777" w:rsidR="00472B03" w:rsidRDefault="00000000">
            <w:pPr>
              <w:jc w:val="left"/>
              <w:rPr>
                <w:sz w:val="24"/>
                <w:szCs w:val="24"/>
              </w:rPr>
            </w:pPr>
            <w:r>
              <w:rPr>
                <w:sz w:val="24"/>
                <w:szCs w:val="24"/>
              </w:rPr>
              <w:t>Please tick</w:t>
            </w:r>
          </w:p>
          <w:p w14:paraId="5A00CC00" w14:textId="77777777" w:rsidR="00472B03" w:rsidRDefault="00472B03">
            <w:pPr>
              <w:jc w:val="left"/>
              <w:rPr>
                <w:sz w:val="24"/>
                <w:szCs w:val="24"/>
              </w:rPr>
            </w:pPr>
          </w:p>
          <w:p w14:paraId="6B9F1322" w14:textId="77777777" w:rsidR="00472B03" w:rsidRDefault="00000000">
            <w:pPr>
              <w:jc w:val="left"/>
              <w:rPr>
                <w:sz w:val="24"/>
                <w:szCs w:val="24"/>
              </w:rPr>
            </w:pPr>
            <w:r>
              <w:rPr>
                <w:sz w:val="24"/>
                <w:szCs w:val="24"/>
              </w:rPr>
              <w:t>Telephone Call: ___</w:t>
            </w:r>
          </w:p>
          <w:p w14:paraId="50ADF836" w14:textId="77777777" w:rsidR="00472B03" w:rsidRDefault="00000000">
            <w:pPr>
              <w:jc w:val="left"/>
              <w:rPr>
                <w:sz w:val="24"/>
                <w:szCs w:val="24"/>
              </w:rPr>
            </w:pPr>
            <w:r>
              <w:rPr>
                <w:sz w:val="24"/>
                <w:szCs w:val="24"/>
              </w:rPr>
              <w:t>Meeting: ___</w:t>
            </w:r>
          </w:p>
          <w:p w14:paraId="3D180902" w14:textId="77777777" w:rsidR="00472B03" w:rsidRDefault="00000000">
            <w:pPr>
              <w:jc w:val="left"/>
              <w:rPr>
                <w:sz w:val="24"/>
                <w:szCs w:val="24"/>
              </w:rPr>
            </w:pPr>
            <w:r>
              <w:rPr>
                <w:sz w:val="24"/>
                <w:szCs w:val="24"/>
              </w:rPr>
              <w:t>Email : ____</w:t>
            </w:r>
          </w:p>
          <w:p w14:paraId="5E1E5FF3" w14:textId="77777777" w:rsidR="00472B03" w:rsidRDefault="00472B03">
            <w:pPr>
              <w:jc w:val="left"/>
              <w:rPr>
                <w:sz w:val="24"/>
                <w:szCs w:val="24"/>
              </w:rPr>
            </w:pPr>
          </w:p>
        </w:tc>
        <w:tc>
          <w:tcPr>
            <w:tcW w:w="1340" w:type="dxa"/>
          </w:tcPr>
          <w:p w14:paraId="4E53DF65" w14:textId="77777777" w:rsidR="00472B03" w:rsidRDefault="00472B03">
            <w:pPr>
              <w:jc w:val="left"/>
              <w:rPr>
                <w:sz w:val="24"/>
                <w:szCs w:val="24"/>
              </w:rPr>
            </w:pPr>
          </w:p>
        </w:tc>
        <w:tc>
          <w:tcPr>
            <w:tcW w:w="5322" w:type="dxa"/>
          </w:tcPr>
          <w:p w14:paraId="02ADF1AC" w14:textId="77777777" w:rsidR="00472B03" w:rsidRDefault="00472B03">
            <w:pPr>
              <w:jc w:val="left"/>
              <w:rPr>
                <w:sz w:val="24"/>
                <w:szCs w:val="24"/>
              </w:rPr>
            </w:pPr>
          </w:p>
          <w:p w14:paraId="661D0E00" w14:textId="77777777" w:rsidR="00472B03" w:rsidRDefault="00472B03">
            <w:pPr>
              <w:jc w:val="left"/>
              <w:rPr>
                <w:sz w:val="24"/>
                <w:szCs w:val="24"/>
              </w:rPr>
            </w:pPr>
          </w:p>
          <w:p w14:paraId="03AF10E4" w14:textId="77777777" w:rsidR="00472B03" w:rsidRDefault="00472B03">
            <w:pPr>
              <w:jc w:val="left"/>
              <w:rPr>
                <w:sz w:val="24"/>
                <w:szCs w:val="24"/>
              </w:rPr>
            </w:pPr>
          </w:p>
          <w:p w14:paraId="6E279ABF" w14:textId="77777777" w:rsidR="00472B03" w:rsidRDefault="00472B03">
            <w:pPr>
              <w:jc w:val="left"/>
              <w:rPr>
                <w:sz w:val="24"/>
                <w:szCs w:val="24"/>
              </w:rPr>
            </w:pPr>
          </w:p>
          <w:p w14:paraId="006879C4" w14:textId="77777777" w:rsidR="00472B03" w:rsidRDefault="00472B03">
            <w:pPr>
              <w:jc w:val="left"/>
              <w:rPr>
                <w:sz w:val="24"/>
                <w:szCs w:val="24"/>
              </w:rPr>
            </w:pPr>
          </w:p>
        </w:tc>
      </w:tr>
      <w:tr w:rsidR="00472B03" w14:paraId="389A41E6" w14:textId="77777777">
        <w:tc>
          <w:tcPr>
            <w:tcW w:w="3828" w:type="dxa"/>
          </w:tcPr>
          <w:p w14:paraId="729FAE12" w14:textId="77777777" w:rsidR="00472B03" w:rsidRDefault="00000000">
            <w:pPr>
              <w:jc w:val="left"/>
              <w:rPr>
                <w:sz w:val="24"/>
                <w:szCs w:val="24"/>
              </w:rPr>
            </w:pPr>
            <w:r>
              <w:rPr>
                <w:sz w:val="24"/>
                <w:szCs w:val="24"/>
              </w:rPr>
              <w:t>Refer as appropriate (i.e., CSWS, cluster, family support etc.)</w:t>
            </w:r>
          </w:p>
          <w:p w14:paraId="72E5E358" w14:textId="77777777" w:rsidR="00472B03" w:rsidRDefault="00472B03">
            <w:pPr>
              <w:jc w:val="left"/>
              <w:rPr>
                <w:sz w:val="24"/>
                <w:szCs w:val="24"/>
              </w:rPr>
            </w:pPr>
          </w:p>
        </w:tc>
        <w:tc>
          <w:tcPr>
            <w:tcW w:w="1340" w:type="dxa"/>
          </w:tcPr>
          <w:p w14:paraId="784F9C14" w14:textId="77777777" w:rsidR="00472B03" w:rsidRDefault="00472B03">
            <w:pPr>
              <w:jc w:val="left"/>
              <w:rPr>
                <w:sz w:val="24"/>
                <w:szCs w:val="24"/>
              </w:rPr>
            </w:pPr>
          </w:p>
        </w:tc>
        <w:tc>
          <w:tcPr>
            <w:tcW w:w="5322" w:type="dxa"/>
          </w:tcPr>
          <w:p w14:paraId="2123A7E0" w14:textId="77777777" w:rsidR="00472B03" w:rsidRDefault="00472B03">
            <w:pPr>
              <w:jc w:val="left"/>
              <w:rPr>
                <w:sz w:val="24"/>
                <w:szCs w:val="24"/>
              </w:rPr>
            </w:pPr>
          </w:p>
          <w:p w14:paraId="6FEBF28C" w14:textId="77777777" w:rsidR="00472B03" w:rsidRDefault="00472B03">
            <w:pPr>
              <w:jc w:val="left"/>
              <w:rPr>
                <w:sz w:val="24"/>
                <w:szCs w:val="24"/>
              </w:rPr>
            </w:pPr>
          </w:p>
          <w:p w14:paraId="49C4CB36" w14:textId="77777777" w:rsidR="00472B03" w:rsidRDefault="00472B03">
            <w:pPr>
              <w:jc w:val="left"/>
              <w:rPr>
                <w:sz w:val="24"/>
                <w:szCs w:val="24"/>
              </w:rPr>
            </w:pPr>
          </w:p>
          <w:p w14:paraId="1DB4B541" w14:textId="77777777" w:rsidR="00472B03" w:rsidRDefault="00472B03">
            <w:pPr>
              <w:jc w:val="left"/>
              <w:rPr>
                <w:sz w:val="24"/>
                <w:szCs w:val="24"/>
              </w:rPr>
            </w:pPr>
          </w:p>
        </w:tc>
      </w:tr>
      <w:tr w:rsidR="00472B03" w14:paraId="6F70B4A2" w14:textId="77777777">
        <w:trPr>
          <w:trHeight w:val="675"/>
        </w:trPr>
        <w:tc>
          <w:tcPr>
            <w:tcW w:w="3828" w:type="dxa"/>
          </w:tcPr>
          <w:p w14:paraId="10DEF2BE" w14:textId="77777777" w:rsidR="00472B03" w:rsidRDefault="00000000">
            <w:pPr>
              <w:jc w:val="left"/>
              <w:rPr>
                <w:sz w:val="24"/>
                <w:szCs w:val="24"/>
              </w:rPr>
            </w:pPr>
            <w:r>
              <w:rPr>
                <w:sz w:val="24"/>
                <w:szCs w:val="24"/>
              </w:rPr>
              <w:t>Other (Please specify)</w:t>
            </w:r>
          </w:p>
          <w:p w14:paraId="541322DD" w14:textId="77777777" w:rsidR="00472B03" w:rsidRDefault="00472B03">
            <w:pPr>
              <w:jc w:val="left"/>
              <w:rPr>
                <w:sz w:val="24"/>
                <w:szCs w:val="24"/>
              </w:rPr>
            </w:pPr>
          </w:p>
          <w:p w14:paraId="7D2D48D4" w14:textId="77777777" w:rsidR="00472B03" w:rsidRDefault="00472B03">
            <w:pPr>
              <w:jc w:val="left"/>
              <w:rPr>
                <w:sz w:val="24"/>
                <w:szCs w:val="24"/>
              </w:rPr>
            </w:pPr>
          </w:p>
          <w:p w14:paraId="4D4FF755" w14:textId="77777777" w:rsidR="00472B03" w:rsidRDefault="00472B03">
            <w:pPr>
              <w:jc w:val="left"/>
              <w:rPr>
                <w:sz w:val="24"/>
                <w:szCs w:val="24"/>
              </w:rPr>
            </w:pPr>
          </w:p>
          <w:p w14:paraId="0FD05DB6" w14:textId="77777777" w:rsidR="00472B03" w:rsidRDefault="00472B03">
            <w:pPr>
              <w:jc w:val="left"/>
              <w:rPr>
                <w:sz w:val="24"/>
                <w:szCs w:val="24"/>
              </w:rPr>
            </w:pPr>
          </w:p>
        </w:tc>
        <w:tc>
          <w:tcPr>
            <w:tcW w:w="1340" w:type="dxa"/>
          </w:tcPr>
          <w:p w14:paraId="47A7BCD3" w14:textId="77777777" w:rsidR="00472B03" w:rsidRDefault="00472B03">
            <w:pPr>
              <w:jc w:val="left"/>
              <w:rPr>
                <w:sz w:val="24"/>
                <w:szCs w:val="24"/>
              </w:rPr>
            </w:pPr>
          </w:p>
        </w:tc>
        <w:tc>
          <w:tcPr>
            <w:tcW w:w="5322" w:type="dxa"/>
          </w:tcPr>
          <w:p w14:paraId="0903BCDA" w14:textId="77777777" w:rsidR="00472B03" w:rsidRDefault="00472B03">
            <w:pPr>
              <w:jc w:val="left"/>
              <w:rPr>
                <w:sz w:val="24"/>
                <w:szCs w:val="24"/>
              </w:rPr>
            </w:pPr>
          </w:p>
        </w:tc>
      </w:tr>
    </w:tbl>
    <w:p w14:paraId="51CEA8F5" w14:textId="77777777" w:rsidR="00472B03" w:rsidRDefault="00472B03">
      <w:pPr>
        <w:jc w:val="left"/>
        <w:rPr>
          <w:sz w:val="24"/>
          <w:szCs w:val="24"/>
        </w:rPr>
        <w:sectPr w:rsidR="00472B03">
          <w:footerReference w:type="even" r:id="rId94"/>
          <w:footerReference w:type="default" r:id="rId95"/>
          <w:footerReference w:type="first" r:id="rId96"/>
          <w:pgSz w:w="11907" w:h="16840"/>
          <w:pgMar w:top="851" w:right="1797" w:bottom="992" w:left="1418" w:header="720" w:footer="645" w:gutter="0"/>
          <w:pgNumType w:start="1"/>
          <w:cols w:space="720"/>
        </w:sectPr>
      </w:pPr>
    </w:p>
    <w:p w14:paraId="00348D75" w14:textId="77777777" w:rsidR="00472B03" w:rsidRDefault="00000000">
      <w:pPr>
        <w:pStyle w:val="Heading1"/>
        <w:spacing w:before="0"/>
        <w:jc w:val="left"/>
        <w:rPr>
          <w:sz w:val="24"/>
          <w:szCs w:val="24"/>
        </w:rPr>
      </w:pPr>
      <w:bookmarkStart w:id="53" w:name="bookmark=id.ahg4lyhc55uo" w:colFirst="0" w:colLast="0"/>
      <w:bookmarkStart w:id="54" w:name="_heading=h.ewfp3t5ozz9" w:colFirst="0" w:colLast="0"/>
      <w:bookmarkEnd w:id="53"/>
      <w:bookmarkEnd w:id="54"/>
      <w:r>
        <w:rPr>
          <w:sz w:val="24"/>
          <w:szCs w:val="24"/>
        </w:rPr>
        <w:t>Appendix 5: SMART Plan</w:t>
      </w:r>
    </w:p>
    <w:p w14:paraId="7B237BCB" w14:textId="77777777" w:rsidR="00472B03" w:rsidRDefault="00472B03">
      <w:pPr>
        <w:jc w:val="left"/>
        <w:rPr>
          <w:sz w:val="24"/>
          <w:szCs w:val="24"/>
        </w:rPr>
      </w:pPr>
    </w:p>
    <w:p w14:paraId="1B512717" w14:textId="77777777" w:rsidR="00472B03" w:rsidRDefault="00000000">
      <w:pPr>
        <w:jc w:val="center"/>
        <w:rPr>
          <w:sz w:val="24"/>
          <w:szCs w:val="24"/>
        </w:rPr>
      </w:pPr>
      <w:r>
        <w:rPr>
          <w:sz w:val="24"/>
          <w:szCs w:val="24"/>
          <w:u w:val="single"/>
        </w:rPr>
        <w:t>Example</w:t>
      </w:r>
      <w:r>
        <w:rPr>
          <w:sz w:val="24"/>
          <w:szCs w:val="24"/>
        </w:rPr>
        <w:t>:  Overview of Pupil Support/SMART Plan</w:t>
      </w:r>
    </w:p>
    <w:p w14:paraId="13556776" w14:textId="77777777" w:rsidR="00472B03" w:rsidRDefault="00472B03">
      <w:pPr>
        <w:jc w:val="left"/>
        <w:rPr>
          <w:sz w:val="24"/>
          <w:szCs w:val="24"/>
        </w:rPr>
      </w:pPr>
    </w:p>
    <w:tbl>
      <w:tblPr>
        <w:tblStyle w:val="a6"/>
        <w:tblW w:w="10556"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97"/>
        <w:gridCol w:w="2162"/>
        <w:gridCol w:w="1750"/>
        <w:gridCol w:w="2147"/>
      </w:tblGrid>
      <w:tr w:rsidR="00472B03" w14:paraId="0B5F1108" w14:textId="77777777">
        <w:trPr>
          <w:trHeight w:val="1105"/>
        </w:trPr>
        <w:tc>
          <w:tcPr>
            <w:tcW w:w="4497" w:type="dxa"/>
            <w:shd w:val="clear" w:color="auto" w:fill="999999"/>
            <w:vAlign w:val="center"/>
          </w:tcPr>
          <w:p w14:paraId="4E6EE5FE" w14:textId="77777777" w:rsidR="00472B03" w:rsidRDefault="00000000">
            <w:pPr>
              <w:jc w:val="left"/>
              <w:rPr>
                <w:sz w:val="24"/>
                <w:szCs w:val="24"/>
              </w:rPr>
            </w:pPr>
            <w:r>
              <w:rPr>
                <w:sz w:val="24"/>
                <w:szCs w:val="24"/>
              </w:rPr>
              <w:t>Child Protection Pupil Support Plan Information</w:t>
            </w:r>
          </w:p>
        </w:tc>
        <w:tc>
          <w:tcPr>
            <w:tcW w:w="6059" w:type="dxa"/>
            <w:gridSpan w:val="3"/>
          </w:tcPr>
          <w:p w14:paraId="0F7A3018" w14:textId="77777777" w:rsidR="00472B03" w:rsidRDefault="00472B03">
            <w:pPr>
              <w:jc w:val="left"/>
              <w:rPr>
                <w:sz w:val="24"/>
                <w:szCs w:val="24"/>
              </w:rPr>
            </w:pPr>
          </w:p>
          <w:p w14:paraId="5D93D4FF" w14:textId="77777777" w:rsidR="00472B03" w:rsidRDefault="00000000">
            <w:pPr>
              <w:jc w:val="left"/>
              <w:rPr>
                <w:sz w:val="24"/>
                <w:szCs w:val="24"/>
              </w:rPr>
            </w:pPr>
            <w:r>
              <w:rPr>
                <w:sz w:val="24"/>
                <w:szCs w:val="24"/>
              </w:rPr>
              <w:t>Name of Pupil:</w:t>
            </w:r>
          </w:p>
        </w:tc>
      </w:tr>
      <w:tr w:rsidR="00472B03" w14:paraId="19F77C42" w14:textId="77777777">
        <w:trPr>
          <w:trHeight w:val="1223"/>
        </w:trPr>
        <w:tc>
          <w:tcPr>
            <w:tcW w:w="4497" w:type="dxa"/>
            <w:tcBorders>
              <w:bottom w:val="single" w:sz="4" w:space="0" w:color="000000"/>
            </w:tcBorders>
          </w:tcPr>
          <w:p w14:paraId="591D23F1" w14:textId="77777777" w:rsidR="00472B03" w:rsidRDefault="00000000">
            <w:pPr>
              <w:jc w:val="left"/>
              <w:rPr>
                <w:sz w:val="24"/>
                <w:szCs w:val="24"/>
              </w:rPr>
            </w:pPr>
            <w:r>
              <w:rPr>
                <w:sz w:val="24"/>
                <w:szCs w:val="24"/>
              </w:rPr>
              <w:t>Current Care/living arrangements</w:t>
            </w:r>
          </w:p>
        </w:tc>
        <w:tc>
          <w:tcPr>
            <w:tcW w:w="6059" w:type="dxa"/>
            <w:gridSpan w:val="3"/>
            <w:tcBorders>
              <w:bottom w:val="single" w:sz="4" w:space="0" w:color="000000"/>
            </w:tcBorders>
          </w:tcPr>
          <w:p w14:paraId="4DF8ABB1" w14:textId="77777777" w:rsidR="00472B03" w:rsidRDefault="00472B03">
            <w:pPr>
              <w:jc w:val="left"/>
              <w:rPr>
                <w:sz w:val="24"/>
                <w:szCs w:val="24"/>
              </w:rPr>
            </w:pPr>
          </w:p>
          <w:p w14:paraId="57DF88A8" w14:textId="77777777" w:rsidR="00472B03" w:rsidRDefault="00472B03">
            <w:pPr>
              <w:jc w:val="left"/>
              <w:rPr>
                <w:sz w:val="24"/>
                <w:szCs w:val="24"/>
              </w:rPr>
            </w:pPr>
          </w:p>
          <w:p w14:paraId="358A6954" w14:textId="77777777" w:rsidR="00472B03" w:rsidRDefault="00472B03">
            <w:pPr>
              <w:jc w:val="left"/>
              <w:rPr>
                <w:sz w:val="24"/>
                <w:szCs w:val="24"/>
              </w:rPr>
            </w:pPr>
          </w:p>
        </w:tc>
      </w:tr>
      <w:tr w:rsidR="00472B03" w14:paraId="51D64A73" w14:textId="77777777">
        <w:trPr>
          <w:trHeight w:val="1223"/>
        </w:trPr>
        <w:tc>
          <w:tcPr>
            <w:tcW w:w="4497" w:type="dxa"/>
            <w:tcBorders>
              <w:bottom w:val="single" w:sz="4" w:space="0" w:color="000000"/>
            </w:tcBorders>
          </w:tcPr>
          <w:p w14:paraId="4666A10E" w14:textId="77777777" w:rsidR="00472B03" w:rsidRDefault="00000000">
            <w:pPr>
              <w:jc w:val="left"/>
              <w:rPr>
                <w:sz w:val="24"/>
                <w:szCs w:val="24"/>
              </w:rPr>
            </w:pPr>
            <w:r>
              <w:rPr>
                <w:sz w:val="24"/>
                <w:szCs w:val="24"/>
              </w:rPr>
              <w:t>Support needs identified</w:t>
            </w:r>
          </w:p>
        </w:tc>
        <w:tc>
          <w:tcPr>
            <w:tcW w:w="6059" w:type="dxa"/>
            <w:gridSpan w:val="3"/>
            <w:tcBorders>
              <w:bottom w:val="single" w:sz="4" w:space="0" w:color="000000"/>
            </w:tcBorders>
          </w:tcPr>
          <w:p w14:paraId="6A3D6EF3" w14:textId="77777777" w:rsidR="00472B03" w:rsidRDefault="00472B03">
            <w:pPr>
              <w:jc w:val="left"/>
              <w:rPr>
                <w:sz w:val="24"/>
                <w:szCs w:val="24"/>
              </w:rPr>
            </w:pPr>
          </w:p>
        </w:tc>
      </w:tr>
      <w:tr w:rsidR="00472B03" w14:paraId="6A7A1A63" w14:textId="77777777">
        <w:trPr>
          <w:trHeight w:val="1005"/>
        </w:trPr>
        <w:tc>
          <w:tcPr>
            <w:tcW w:w="4497" w:type="dxa"/>
            <w:shd w:val="clear" w:color="auto" w:fill="999999"/>
          </w:tcPr>
          <w:p w14:paraId="24F30661" w14:textId="77777777" w:rsidR="00472B03" w:rsidRDefault="00472B03">
            <w:pPr>
              <w:jc w:val="left"/>
              <w:rPr>
                <w:sz w:val="24"/>
                <w:szCs w:val="24"/>
              </w:rPr>
            </w:pPr>
          </w:p>
        </w:tc>
        <w:tc>
          <w:tcPr>
            <w:tcW w:w="6059" w:type="dxa"/>
            <w:gridSpan w:val="3"/>
            <w:shd w:val="clear" w:color="auto" w:fill="999999"/>
            <w:vAlign w:val="center"/>
          </w:tcPr>
          <w:p w14:paraId="1A488099" w14:textId="77777777" w:rsidR="00472B03" w:rsidRDefault="00000000">
            <w:pPr>
              <w:jc w:val="left"/>
              <w:rPr>
                <w:sz w:val="24"/>
                <w:szCs w:val="24"/>
              </w:rPr>
            </w:pPr>
            <w:r>
              <w:rPr>
                <w:sz w:val="24"/>
                <w:szCs w:val="24"/>
              </w:rPr>
              <w:t>Support/Intervention</w:t>
            </w:r>
          </w:p>
        </w:tc>
      </w:tr>
      <w:tr w:rsidR="00472B03" w14:paraId="3C585138" w14:textId="77777777">
        <w:trPr>
          <w:trHeight w:val="180"/>
        </w:trPr>
        <w:tc>
          <w:tcPr>
            <w:tcW w:w="4497" w:type="dxa"/>
            <w:vAlign w:val="center"/>
          </w:tcPr>
          <w:p w14:paraId="695339A1" w14:textId="77777777" w:rsidR="00472B03" w:rsidRDefault="00000000">
            <w:pPr>
              <w:jc w:val="left"/>
              <w:rPr>
                <w:sz w:val="24"/>
                <w:szCs w:val="24"/>
              </w:rPr>
            </w:pPr>
            <w:r>
              <w:rPr>
                <w:sz w:val="24"/>
                <w:szCs w:val="24"/>
              </w:rPr>
              <w:t>Type of support/intervention</w:t>
            </w:r>
          </w:p>
        </w:tc>
        <w:tc>
          <w:tcPr>
            <w:tcW w:w="2162" w:type="dxa"/>
            <w:vAlign w:val="center"/>
          </w:tcPr>
          <w:p w14:paraId="38D6C462" w14:textId="77777777" w:rsidR="00472B03" w:rsidRDefault="00000000">
            <w:pPr>
              <w:jc w:val="left"/>
              <w:rPr>
                <w:sz w:val="24"/>
                <w:szCs w:val="24"/>
              </w:rPr>
            </w:pPr>
            <w:r>
              <w:rPr>
                <w:sz w:val="24"/>
                <w:szCs w:val="24"/>
              </w:rPr>
              <w:t>Provider</w:t>
            </w:r>
          </w:p>
        </w:tc>
        <w:tc>
          <w:tcPr>
            <w:tcW w:w="1750" w:type="dxa"/>
          </w:tcPr>
          <w:p w14:paraId="2238B6D9" w14:textId="77777777" w:rsidR="00472B03" w:rsidRDefault="00000000">
            <w:pPr>
              <w:jc w:val="left"/>
              <w:rPr>
                <w:sz w:val="24"/>
                <w:szCs w:val="24"/>
              </w:rPr>
            </w:pPr>
            <w:r>
              <w:rPr>
                <w:sz w:val="24"/>
                <w:szCs w:val="24"/>
              </w:rPr>
              <w:t>Start Date</w:t>
            </w:r>
          </w:p>
        </w:tc>
        <w:tc>
          <w:tcPr>
            <w:tcW w:w="2147" w:type="dxa"/>
            <w:vAlign w:val="center"/>
          </w:tcPr>
          <w:p w14:paraId="74CB751A" w14:textId="77777777" w:rsidR="00472B03" w:rsidRDefault="00000000">
            <w:pPr>
              <w:jc w:val="left"/>
              <w:rPr>
                <w:sz w:val="24"/>
                <w:szCs w:val="24"/>
              </w:rPr>
            </w:pPr>
            <w:r>
              <w:rPr>
                <w:sz w:val="24"/>
                <w:szCs w:val="24"/>
              </w:rPr>
              <w:t>End Date</w:t>
            </w:r>
          </w:p>
        </w:tc>
      </w:tr>
      <w:tr w:rsidR="00472B03" w14:paraId="35CAFCD0" w14:textId="77777777">
        <w:trPr>
          <w:trHeight w:val="556"/>
        </w:trPr>
        <w:tc>
          <w:tcPr>
            <w:tcW w:w="4497" w:type="dxa"/>
          </w:tcPr>
          <w:p w14:paraId="2330A50A" w14:textId="77777777" w:rsidR="00472B03" w:rsidRDefault="00472B03">
            <w:pPr>
              <w:jc w:val="left"/>
              <w:rPr>
                <w:sz w:val="24"/>
                <w:szCs w:val="24"/>
              </w:rPr>
            </w:pPr>
          </w:p>
        </w:tc>
        <w:tc>
          <w:tcPr>
            <w:tcW w:w="2162" w:type="dxa"/>
          </w:tcPr>
          <w:p w14:paraId="1C38465A" w14:textId="77777777" w:rsidR="00472B03" w:rsidRDefault="00472B03">
            <w:pPr>
              <w:jc w:val="left"/>
              <w:rPr>
                <w:sz w:val="24"/>
                <w:szCs w:val="24"/>
              </w:rPr>
            </w:pPr>
          </w:p>
        </w:tc>
        <w:tc>
          <w:tcPr>
            <w:tcW w:w="1750" w:type="dxa"/>
          </w:tcPr>
          <w:p w14:paraId="35EFBCBE" w14:textId="77777777" w:rsidR="00472B03" w:rsidRDefault="00472B03">
            <w:pPr>
              <w:jc w:val="left"/>
              <w:rPr>
                <w:sz w:val="24"/>
                <w:szCs w:val="24"/>
              </w:rPr>
            </w:pPr>
          </w:p>
        </w:tc>
        <w:tc>
          <w:tcPr>
            <w:tcW w:w="2147" w:type="dxa"/>
          </w:tcPr>
          <w:p w14:paraId="49289AE4" w14:textId="77777777" w:rsidR="00472B03" w:rsidRDefault="00472B03">
            <w:pPr>
              <w:jc w:val="left"/>
              <w:rPr>
                <w:sz w:val="24"/>
                <w:szCs w:val="24"/>
              </w:rPr>
            </w:pPr>
          </w:p>
        </w:tc>
      </w:tr>
      <w:tr w:rsidR="00472B03" w14:paraId="7B6353A3" w14:textId="77777777">
        <w:trPr>
          <w:trHeight w:val="550"/>
        </w:trPr>
        <w:tc>
          <w:tcPr>
            <w:tcW w:w="4497" w:type="dxa"/>
          </w:tcPr>
          <w:p w14:paraId="47518530" w14:textId="77777777" w:rsidR="00472B03" w:rsidRDefault="00472B03">
            <w:pPr>
              <w:jc w:val="left"/>
              <w:rPr>
                <w:sz w:val="24"/>
                <w:szCs w:val="24"/>
              </w:rPr>
            </w:pPr>
          </w:p>
        </w:tc>
        <w:tc>
          <w:tcPr>
            <w:tcW w:w="2162" w:type="dxa"/>
          </w:tcPr>
          <w:p w14:paraId="1D6F632C" w14:textId="77777777" w:rsidR="00472B03" w:rsidRDefault="00472B03">
            <w:pPr>
              <w:jc w:val="left"/>
              <w:rPr>
                <w:sz w:val="24"/>
                <w:szCs w:val="24"/>
              </w:rPr>
            </w:pPr>
          </w:p>
        </w:tc>
        <w:tc>
          <w:tcPr>
            <w:tcW w:w="1750" w:type="dxa"/>
          </w:tcPr>
          <w:p w14:paraId="553C5591" w14:textId="77777777" w:rsidR="00472B03" w:rsidRDefault="00472B03">
            <w:pPr>
              <w:jc w:val="left"/>
              <w:rPr>
                <w:sz w:val="24"/>
                <w:szCs w:val="24"/>
              </w:rPr>
            </w:pPr>
          </w:p>
        </w:tc>
        <w:tc>
          <w:tcPr>
            <w:tcW w:w="2147" w:type="dxa"/>
          </w:tcPr>
          <w:p w14:paraId="06AB7991" w14:textId="77777777" w:rsidR="00472B03" w:rsidRDefault="00472B03">
            <w:pPr>
              <w:jc w:val="left"/>
              <w:rPr>
                <w:sz w:val="24"/>
                <w:szCs w:val="24"/>
              </w:rPr>
            </w:pPr>
          </w:p>
        </w:tc>
      </w:tr>
      <w:tr w:rsidR="00472B03" w14:paraId="594D9AAE" w14:textId="77777777">
        <w:trPr>
          <w:trHeight w:val="416"/>
        </w:trPr>
        <w:tc>
          <w:tcPr>
            <w:tcW w:w="4497" w:type="dxa"/>
          </w:tcPr>
          <w:p w14:paraId="2C8C9B9D" w14:textId="77777777" w:rsidR="00472B03" w:rsidRDefault="00472B03">
            <w:pPr>
              <w:jc w:val="left"/>
              <w:rPr>
                <w:sz w:val="24"/>
                <w:szCs w:val="24"/>
              </w:rPr>
            </w:pPr>
          </w:p>
        </w:tc>
        <w:tc>
          <w:tcPr>
            <w:tcW w:w="2162" w:type="dxa"/>
          </w:tcPr>
          <w:p w14:paraId="293A9234" w14:textId="77777777" w:rsidR="00472B03" w:rsidRDefault="00472B03">
            <w:pPr>
              <w:jc w:val="left"/>
              <w:rPr>
                <w:sz w:val="24"/>
                <w:szCs w:val="24"/>
              </w:rPr>
            </w:pPr>
          </w:p>
        </w:tc>
        <w:tc>
          <w:tcPr>
            <w:tcW w:w="1750" w:type="dxa"/>
          </w:tcPr>
          <w:p w14:paraId="4707A943" w14:textId="77777777" w:rsidR="00472B03" w:rsidRDefault="00472B03">
            <w:pPr>
              <w:jc w:val="left"/>
              <w:rPr>
                <w:sz w:val="24"/>
                <w:szCs w:val="24"/>
              </w:rPr>
            </w:pPr>
          </w:p>
        </w:tc>
        <w:tc>
          <w:tcPr>
            <w:tcW w:w="2147" w:type="dxa"/>
          </w:tcPr>
          <w:p w14:paraId="0BF5370D" w14:textId="77777777" w:rsidR="00472B03" w:rsidRDefault="00472B03">
            <w:pPr>
              <w:jc w:val="left"/>
              <w:rPr>
                <w:sz w:val="24"/>
                <w:szCs w:val="24"/>
              </w:rPr>
            </w:pPr>
          </w:p>
        </w:tc>
      </w:tr>
      <w:tr w:rsidR="00472B03" w14:paraId="7584E85B" w14:textId="77777777">
        <w:trPr>
          <w:trHeight w:val="550"/>
        </w:trPr>
        <w:tc>
          <w:tcPr>
            <w:tcW w:w="4497" w:type="dxa"/>
          </w:tcPr>
          <w:p w14:paraId="1133DE74" w14:textId="77777777" w:rsidR="00472B03" w:rsidRDefault="00472B03">
            <w:pPr>
              <w:jc w:val="left"/>
              <w:rPr>
                <w:sz w:val="24"/>
                <w:szCs w:val="24"/>
              </w:rPr>
            </w:pPr>
          </w:p>
        </w:tc>
        <w:tc>
          <w:tcPr>
            <w:tcW w:w="2162" w:type="dxa"/>
          </w:tcPr>
          <w:p w14:paraId="0DE9C86F" w14:textId="77777777" w:rsidR="00472B03" w:rsidRDefault="00472B03">
            <w:pPr>
              <w:jc w:val="left"/>
              <w:rPr>
                <w:sz w:val="24"/>
                <w:szCs w:val="24"/>
              </w:rPr>
            </w:pPr>
          </w:p>
        </w:tc>
        <w:tc>
          <w:tcPr>
            <w:tcW w:w="1750" w:type="dxa"/>
          </w:tcPr>
          <w:p w14:paraId="5CBAF7F4" w14:textId="77777777" w:rsidR="00472B03" w:rsidRDefault="00472B03">
            <w:pPr>
              <w:jc w:val="left"/>
              <w:rPr>
                <w:sz w:val="24"/>
                <w:szCs w:val="24"/>
              </w:rPr>
            </w:pPr>
          </w:p>
        </w:tc>
        <w:tc>
          <w:tcPr>
            <w:tcW w:w="2147" w:type="dxa"/>
          </w:tcPr>
          <w:p w14:paraId="0BC73D3C" w14:textId="77777777" w:rsidR="00472B03" w:rsidRDefault="00472B03">
            <w:pPr>
              <w:jc w:val="left"/>
              <w:rPr>
                <w:sz w:val="24"/>
                <w:szCs w:val="24"/>
              </w:rPr>
            </w:pPr>
          </w:p>
        </w:tc>
      </w:tr>
      <w:tr w:rsidR="00472B03" w14:paraId="0CEB32A1" w14:textId="77777777">
        <w:trPr>
          <w:trHeight w:val="431"/>
        </w:trPr>
        <w:tc>
          <w:tcPr>
            <w:tcW w:w="4497" w:type="dxa"/>
          </w:tcPr>
          <w:p w14:paraId="06D2E8CB" w14:textId="77777777" w:rsidR="00472B03" w:rsidRDefault="00472B03">
            <w:pPr>
              <w:jc w:val="left"/>
              <w:rPr>
                <w:sz w:val="24"/>
                <w:szCs w:val="24"/>
              </w:rPr>
            </w:pPr>
          </w:p>
        </w:tc>
        <w:tc>
          <w:tcPr>
            <w:tcW w:w="2162" w:type="dxa"/>
          </w:tcPr>
          <w:p w14:paraId="64395F6D" w14:textId="77777777" w:rsidR="00472B03" w:rsidRDefault="00472B03">
            <w:pPr>
              <w:jc w:val="left"/>
              <w:rPr>
                <w:sz w:val="24"/>
                <w:szCs w:val="24"/>
              </w:rPr>
            </w:pPr>
          </w:p>
        </w:tc>
        <w:tc>
          <w:tcPr>
            <w:tcW w:w="1750" w:type="dxa"/>
          </w:tcPr>
          <w:p w14:paraId="080ED4D5" w14:textId="77777777" w:rsidR="00472B03" w:rsidRDefault="00472B03">
            <w:pPr>
              <w:jc w:val="left"/>
              <w:rPr>
                <w:sz w:val="24"/>
                <w:szCs w:val="24"/>
              </w:rPr>
            </w:pPr>
          </w:p>
        </w:tc>
        <w:tc>
          <w:tcPr>
            <w:tcW w:w="2147" w:type="dxa"/>
          </w:tcPr>
          <w:p w14:paraId="3C07A900" w14:textId="77777777" w:rsidR="00472B03" w:rsidRDefault="00472B03">
            <w:pPr>
              <w:jc w:val="left"/>
              <w:rPr>
                <w:sz w:val="24"/>
                <w:szCs w:val="24"/>
              </w:rPr>
            </w:pPr>
          </w:p>
        </w:tc>
      </w:tr>
      <w:tr w:rsidR="00472B03" w14:paraId="257B5CC0" w14:textId="77777777">
        <w:trPr>
          <w:trHeight w:val="1005"/>
        </w:trPr>
        <w:tc>
          <w:tcPr>
            <w:tcW w:w="4497" w:type="dxa"/>
            <w:shd w:val="clear" w:color="auto" w:fill="999999"/>
          </w:tcPr>
          <w:p w14:paraId="360204DC" w14:textId="77777777" w:rsidR="00472B03" w:rsidRDefault="00472B03">
            <w:pPr>
              <w:jc w:val="left"/>
              <w:rPr>
                <w:sz w:val="24"/>
                <w:szCs w:val="24"/>
              </w:rPr>
            </w:pPr>
          </w:p>
        </w:tc>
        <w:tc>
          <w:tcPr>
            <w:tcW w:w="6059" w:type="dxa"/>
            <w:gridSpan w:val="3"/>
            <w:shd w:val="clear" w:color="auto" w:fill="999999"/>
            <w:vAlign w:val="center"/>
          </w:tcPr>
          <w:p w14:paraId="06813282" w14:textId="77777777" w:rsidR="00472B03" w:rsidRDefault="00000000">
            <w:pPr>
              <w:jc w:val="left"/>
              <w:rPr>
                <w:sz w:val="24"/>
                <w:szCs w:val="24"/>
              </w:rPr>
            </w:pPr>
            <w:r>
              <w:rPr>
                <w:sz w:val="24"/>
                <w:szCs w:val="24"/>
              </w:rPr>
              <w:t>Agencies Involved</w:t>
            </w:r>
          </w:p>
        </w:tc>
      </w:tr>
      <w:tr w:rsidR="00472B03" w14:paraId="00BC7A06" w14:textId="77777777">
        <w:trPr>
          <w:trHeight w:val="180"/>
        </w:trPr>
        <w:tc>
          <w:tcPr>
            <w:tcW w:w="4497" w:type="dxa"/>
            <w:vAlign w:val="center"/>
          </w:tcPr>
          <w:p w14:paraId="08A1FC15" w14:textId="77777777" w:rsidR="00472B03" w:rsidRDefault="00000000">
            <w:pPr>
              <w:jc w:val="left"/>
              <w:rPr>
                <w:sz w:val="24"/>
                <w:szCs w:val="24"/>
              </w:rPr>
            </w:pPr>
            <w:r>
              <w:rPr>
                <w:sz w:val="24"/>
                <w:szCs w:val="24"/>
              </w:rPr>
              <w:t>Name of professional</w:t>
            </w:r>
          </w:p>
        </w:tc>
        <w:tc>
          <w:tcPr>
            <w:tcW w:w="2162" w:type="dxa"/>
            <w:vAlign w:val="center"/>
          </w:tcPr>
          <w:p w14:paraId="49506C4C" w14:textId="77777777" w:rsidR="00472B03" w:rsidRDefault="00000000">
            <w:pPr>
              <w:jc w:val="left"/>
              <w:rPr>
                <w:sz w:val="24"/>
                <w:szCs w:val="24"/>
              </w:rPr>
            </w:pPr>
            <w:r>
              <w:rPr>
                <w:sz w:val="24"/>
                <w:szCs w:val="24"/>
              </w:rPr>
              <w:t>Agency</w:t>
            </w:r>
          </w:p>
        </w:tc>
        <w:tc>
          <w:tcPr>
            <w:tcW w:w="1750" w:type="dxa"/>
          </w:tcPr>
          <w:p w14:paraId="2D578211" w14:textId="77777777" w:rsidR="00472B03" w:rsidRDefault="00472B03">
            <w:pPr>
              <w:jc w:val="left"/>
              <w:rPr>
                <w:sz w:val="24"/>
                <w:szCs w:val="24"/>
              </w:rPr>
            </w:pPr>
          </w:p>
          <w:p w14:paraId="11259394" w14:textId="77777777" w:rsidR="00472B03" w:rsidRDefault="00000000">
            <w:pPr>
              <w:jc w:val="left"/>
              <w:rPr>
                <w:sz w:val="24"/>
                <w:szCs w:val="24"/>
              </w:rPr>
            </w:pPr>
            <w:r>
              <w:rPr>
                <w:sz w:val="24"/>
                <w:szCs w:val="24"/>
              </w:rPr>
              <w:t>Email</w:t>
            </w:r>
          </w:p>
          <w:p w14:paraId="699B6097" w14:textId="77777777" w:rsidR="00472B03" w:rsidRDefault="00472B03">
            <w:pPr>
              <w:jc w:val="left"/>
              <w:rPr>
                <w:sz w:val="24"/>
                <w:szCs w:val="24"/>
              </w:rPr>
            </w:pPr>
          </w:p>
        </w:tc>
        <w:tc>
          <w:tcPr>
            <w:tcW w:w="2147" w:type="dxa"/>
            <w:vAlign w:val="center"/>
          </w:tcPr>
          <w:p w14:paraId="08D57A2B" w14:textId="77777777" w:rsidR="00472B03" w:rsidRDefault="00000000">
            <w:pPr>
              <w:jc w:val="left"/>
              <w:rPr>
                <w:sz w:val="24"/>
                <w:szCs w:val="24"/>
              </w:rPr>
            </w:pPr>
            <w:r>
              <w:rPr>
                <w:sz w:val="24"/>
                <w:szCs w:val="24"/>
              </w:rPr>
              <w:t>Telephone</w:t>
            </w:r>
          </w:p>
        </w:tc>
      </w:tr>
      <w:tr w:rsidR="00472B03" w14:paraId="2EF40DD9" w14:textId="77777777">
        <w:trPr>
          <w:trHeight w:val="556"/>
        </w:trPr>
        <w:tc>
          <w:tcPr>
            <w:tcW w:w="4497" w:type="dxa"/>
          </w:tcPr>
          <w:p w14:paraId="59A1E6B5" w14:textId="77777777" w:rsidR="00472B03" w:rsidRDefault="00472B03">
            <w:pPr>
              <w:jc w:val="left"/>
              <w:rPr>
                <w:sz w:val="24"/>
                <w:szCs w:val="24"/>
              </w:rPr>
            </w:pPr>
          </w:p>
        </w:tc>
        <w:tc>
          <w:tcPr>
            <w:tcW w:w="2162" w:type="dxa"/>
          </w:tcPr>
          <w:p w14:paraId="331CA63E" w14:textId="77777777" w:rsidR="00472B03" w:rsidRDefault="00472B03">
            <w:pPr>
              <w:jc w:val="left"/>
              <w:rPr>
                <w:sz w:val="24"/>
                <w:szCs w:val="24"/>
              </w:rPr>
            </w:pPr>
          </w:p>
        </w:tc>
        <w:tc>
          <w:tcPr>
            <w:tcW w:w="1750" w:type="dxa"/>
          </w:tcPr>
          <w:p w14:paraId="6D225A75" w14:textId="77777777" w:rsidR="00472B03" w:rsidRDefault="00472B03">
            <w:pPr>
              <w:jc w:val="left"/>
              <w:rPr>
                <w:sz w:val="24"/>
                <w:szCs w:val="24"/>
              </w:rPr>
            </w:pPr>
          </w:p>
        </w:tc>
        <w:tc>
          <w:tcPr>
            <w:tcW w:w="2147" w:type="dxa"/>
          </w:tcPr>
          <w:p w14:paraId="59F534B6" w14:textId="77777777" w:rsidR="00472B03" w:rsidRDefault="00472B03">
            <w:pPr>
              <w:jc w:val="left"/>
              <w:rPr>
                <w:sz w:val="24"/>
                <w:szCs w:val="24"/>
              </w:rPr>
            </w:pPr>
          </w:p>
        </w:tc>
      </w:tr>
      <w:tr w:rsidR="00472B03" w14:paraId="426C0A79" w14:textId="77777777">
        <w:trPr>
          <w:trHeight w:val="550"/>
        </w:trPr>
        <w:tc>
          <w:tcPr>
            <w:tcW w:w="4497" w:type="dxa"/>
          </w:tcPr>
          <w:p w14:paraId="63C40E9A" w14:textId="77777777" w:rsidR="00472B03" w:rsidRDefault="00472B03">
            <w:pPr>
              <w:jc w:val="left"/>
              <w:rPr>
                <w:sz w:val="24"/>
                <w:szCs w:val="24"/>
              </w:rPr>
            </w:pPr>
          </w:p>
        </w:tc>
        <w:tc>
          <w:tcPr>
            <w:tcW w:w="2162" w:type="dxa"/>
          </w:tcPr>
          <w:p w14:paraId="737122CD" w14:textId="77777777" w:rsidR="00472B03" w:rsidRDefault="00472B03">
            <w:pPr>
              <w:jc w:val="left"/>
              <w:rPr>
                <w:sz w:val="24"/>
                <w:szCs w:val="24"/>
              </w:rPr>
            </w:pPr>
          </w:p>
        </w:tc>
        <w:tc>
          <w:tcPr>
            <w:tcW w:w="1750" w:type="dxa"/>
          </w:tcPr>
          <w:p w14:paraId="56511226" w14:textId="77777777" w:rsidR="00472B03" w:rsidRDefault="00472B03">
            <w:pPr>
              <w:jc w:val="left"/>
              <w:rPr>
                <w:sz w:val="24"/>
                <w:szCs w:val="24"/>
              </w:rPr>
            </w:pPr>
          </w:p>
        </w:tc>
        <w:tc>
          <w:tcPr>
            <w:tcW w:w="2147" w:type="dxa"/>
          </w:tcPr>
          <w:p w14:paraId="7F32296C" w14:textId="77777777" w:rsidR="00472B03" w:rsidRDefault="00472B03">
            <w:pPr>
              <w:jc w:val="left"/>
              <w:rPr>
                <w:sz w:val="24"/>
                <w:szCs w:val="24"/>
              </w:rPr>
            </w:pPr>
          </w:p>
        </w:tc>
      </w:tr>
      <w:tr w:rsidR="00472B03" w14:paraId="7EB0ECBE" w14:textId="77777777">
        <w:trPr>
          <w:trHeight w:val="416"/>
        </w:trPr>
        <w:tc>
          <w:tcPr>
            <w:tcW w:w="4497" w:type="dxa"/>
          </w:tcPr>
          <w:p w14:paraId="45DA8FB6" w14:textId="77777777" w:rsidR="00472B03" w:rsidRDefault="00472B03">
            <w:pPr>
              <w:jc w:val="left"/>
              <w:rPr>
                <w:sz w:val="24"/>
                <w:szCs w:val="24"/>
              </w:rPr>
            </w:pPr>
          </w:p>
        </w:tc>
        <w:tc>
          <w:tcPr>
            <w:tcW w:w="2162" w:type="dxa"/>
          </w:tcPr>
          <w:p w14:paraId="6CC80518" w14:textId="77777777" w:rsidR="00472B03" w:rsidRDefault="00472B03">
            <w:pPr>
              <w:jc w:val="left"/>
              <w:rPr>
                <w:sz w:val="24"/>
                <w:szCs w:val="24"/>
              </w:rPr>
            </w:pPr>
          </w:p>
        </w:tc>
        <w:tc>
          <w:tcPr>
            <w:tcW w:w="1750" w:type="dxa"/>
          </w:tcPr>
          <w:p w14:paraId="50784A9A" w14:textId="77777777" w:rsidR="00472B03" w:rsidRDefault="00472B03">
            <w:pPr>
              <w:jc w:val="left"/>
              <w:rPr>
                <w:sz w:val="24"/>
                <w:szCs w:val="24"/>
              </w:rPr>
            </w:pPr>
          </w:p>
        </w:tc>
        <w:tc>
          <w:tcPr>
            <w:tcW w:w="2147" w:type="dxa"/>
          </w:tcPr>
          <w:p w14:paraId="31D2CA8A" w14:textId="77777777" w:rsidR="00472B03" w:rsidRDefault="00472B03">
            <w:pPr>
              <w:jc w:val="left"/>
              <w:rPr>
                <w:sz w:val="24"/>
                <w:szCs w:val="24"/>
              </w:rPr>
            </w:pPr>
          </w:p>
        </w:tc>
      </w:tr>
      <w:tr w:rsidR="00472B03" w14:paraId="4D496844" w14:textId="77777777">
        <w:trPr>
          <w:trHeight w:val="550"/>
        </w:trPr>
        <w:tc>
          <w:tcPr>
            <w:tcW w:w="4497" w:type="dxa"/>
          </w:tcPr>
          <w:p w14:paraId="64772258" w14:textId="77777777" w:rsidR="00472B03" w:rsidRDefault="00472B03">
            <w:pPr>
              <w:jc w:val="left"/>
              <w:rPr>
                <w:sz w:val="24"/>
                <w:szCs w:val="24"/>
              </w:rPr>
            </w:pPr>
          </w:p>
        </w:tc>
        <w:tc>
          <w:tcPr>
            <w:tcW w:w="2162" w:type="dxa"/>
          </w:tcPr>
          <w:p w14:paraId="496D6468" w14:textId="77777777" w:rsidR="00472B03" w:rsidRDefault="00472B03">
            <w:pPr>
              <w:jc w:val="left"/>
              <w:rPr>
                <w:sz w:val="24"/>
                <w:szCs w:val="24"/>
              </w:rPr>
            </w:pPr>
          </w:p>
        </w:tc>
        <w:tc>
          <w:tcPr>
            <w:tcW w:w="1750" w:type="dxa"/>
          </w:tcPr>
          <w:p w14:paraId="04B1CCD7" w14:textId="77777777" w:rsidR="00472B03" w:rsidRDefault="00472B03">
            <w:pPr>
              <w:jc w:val="left"/>
              <w:rPr>
                <w:sz w:val="24"/>
                <w:szCs w:val="24"/>
              </w:rPr>
            </w:pPr>
          </w:p>
        </w:tc>
        <w:tc>
          <w:tcPr>
            <w:tcW w:w="2147" w:type="dxa"/>
          </w:tcPr>
          <w:p w14:paraId="340C0C87" w14:textId="77777777" w:rsidR="00472B03" w:rsidRDefault="00472B03">
            <w:pPr>
              <w:jc w:val="left"/>
              <w:rPr>
                <w:sz w:val="24"/>
                <w:szCs w:val="24"/>
              </w:rPr>
            </w:pPr>
          </w:p>
        </w:tc>
      </w:tr>
      <w:tr w:rsidR="00472B03" w14:paraId="6EEB5FFD" w14:textId="77777777">
        <w:trPr>
          <w:trHeight w:val="431"/>
        </w:trPr>
        <w:tc>
          <w:tcPr>
            <w:tcW w:w="4497" w:type="dxa"/>
          </w:tcPr>
          <w:p w14:paraId="1431CEA6" w14:textId="77777777" w:rsidR="00472B03" w:rsidRDefault="00472B03">
            <w:pPr>
              <w:jc w:val="left"/>
              <w:rPr>
                <w:sz w:val="24"/>
                <w:szCs w:val="24"/>
              </w:rPr>
            </w:pPr>
          </w:p>
        </w:tc>
        <w:tc>
          <w:tcPr>
            <w:tcW w:w="2162" w:type="dxa"/>
          </w:tcPr>
          <w:p w14:paraId="55D176E4" w14:textId="77777777" w:rsidR="00472B03" w:rsidRDefault="00472B03">
            <w:pPr>
              <w:jc w:val="left"/>
              <w:rPr>
                <w:sz w:val="24"/>
                <w:szCs w:val="24"/>
              </w:rPr>
            </w:pPr>
          </w:p>
        </w:tc>
        <w:tc>
          <w:tcPr>
            <w:tcW w:w="1750" w:type="dxa"/>
          </w:tcPr>
          <w:p w14:paraId="5FCAF8B2" w14:textId="77777777" w:rsidR="00472B03" w:rsidRDefault="00472B03">
            <w:pPr>
              <w:jc w:val="left"/>
              <w:rPr>
                <w:sz w:val="24"/>
                <w:szCs w:val="24"/>
              </w:rPr>
            </w:pPr>
          </w:p>
        </w:tc>
        <w:tc>
          <w:tcPr>
            <w:tcW w:w="2147" w:type="dxa"/>
          </w:tcPr>
          <w:p w14:paraId="08B3A5C6" w14:textId="77777777" w:rsidR="00472B03" w:rsidRDefault="00472B03">
            <w:pPr>
              <w:jc w:val="left"/>
              <w:rPr>
                <w:sz w:val="24"/>
                <w:szCs w:val="24"/>
              </w:rPr>
            </w:pPr>
          </w:p>
        </w:tc>
      </w:tr>
    </w:tbl>
    <w:p w14:paraId="56CE5C8D" w14:textId="77777777" w:rsidR="00472B03" w:rsidRDefault="00472B03">
      <w:pPr>
        <w:jc w:val="left"/>
        <w:rPr>
          <w:sz w:val="24"/>
          <w:szCs w:val="24"/>
        </w:rPr>
      </w:pPr>
    </w:p>
    <w:p w14:paraId="45C17FF0" w14:textId="77777777" w:rsidR="00472B03" w:rsidRDefault="00000000">
      <w:pPr>
        <w:jc w:val="left"/>
        <w:rPr>
          <w:sz w:val="24"/>
          <w:szCs w:val="24"/>
        </w:rPr>
        <w:sectPr w:rsidR="00472B03">
          <w:pgSz w:w="11907" w:h="16840"/>
          <w:pgMar w:top="1440" w:right="1797" w:bottom="1440" w:left="1797" w:header="720" w:footer="720" w:gutter="0"/>
          <w:cols w:space="720"/>
        </w:sectPr>
      </w:pPr>
      <w:r>
        <w:rPr>
          <w:sz w:val="24"/>
          <w:szCs w:val="24"/>
        </w:rPr>
        <w:tab/>
      </w:r>
      <w:r>
        <w:rPr>
          <w:sz w:val="24"/>
          <w:szCs w:val="24"/>
        </w:rPr>
        <w:tab/>
      </w:r>
    </w:p>
    <w:p w14:paraId="2B55F78D" w14:textId="77777777" w:rsidR="00472B03" w:rsidRDefault="00000000">
      <w:pPr>
        <w:pStyle w:val="Title"/>
        <w:jc w:val="left"/>
        <w:rPr>
          <w:rFonts w:ascii="Arial" w:eastAsia="Arial" w:hAnsi="Arial" w:cs="Arial"/>
          <w:sz w:val="32"/>
          <w:szCs w:val="32"/>
        </w:rPr>
      </w:pPr>
      <w:r>
        <w:rPr>
          <w:rFonts w:ascii="Arial" w:eastAsia="Arial" w:hAnsi="Arial" w:cs="Arial"/>
          <w:sz w:val="32"/>
          <w:szCs w:val="32"/>
        </w:rPr>
        <w:t>Part Two:</w:t>
      </w:r>
    </w:p>
    <w:p w14:paraId="1C069C24" w14:textId="77777777" w:rsidR="00472B03" w:rsidRDefault="00472B03">
      <w:pPr>
        <w:jc w:val="left"/>
        <w:rPr>
          <w:color w:val="FF0000"/>
          <w:sz w:val="32"/>
          <w:szCs w:val="32"/>
        </w:rPr>
      </w:pPr>
    </w:p>
    <w:p w14:paraId="44A0C23B" w14:textId="77777777" w:rsidR="00472B03" w:rsidRDefault="00000000">
      <w:pPr>
        <w:jc w:val="left"/>
        <w:rPr>
          <w:b/>
          <w:bCs/>
          <w:color w:val="FF0000"/>
          <w:sz w:val="24"/>
          <w:szCs w:val="24"/>
        </w:rPr>
      </w:pPr>
      <w:bookmarkStart w:id="55" w:name="_heading=h.nabqd5hisrym" w:colFirst="0" w:colLast="0"/>
      <w:bookmarkEnd w:id="55"/>
      <w:r>
        <w:rPr>
          <w:b/>
          <w:bCs/>
          <w:color w:val="FF0000"/>
          <w:sz w:val="24"/>
          <w:szCs w:val="24"/>
        </w:rPr>
        <w:t xml:space="preserve">The following Appendices reflect our LSCP referral pathways and procedures for responding to specific circumstances, which must be read and followed by all staff as appropriate when responding to individual concerns and circumstances and pre-appointment checks... </w:t>
      </w:r>
    </w:p>
    <w:p w14:paraId="66483144" w14:textId="77777777" w:rsidR="00472B03" w:rsidRDefault="00000000">
      <w:pPr>
        <w:jc w:val="left"/>
        <w:rPr>
          <w:b/>
          <w:bCs/>
          <w:sz w:val="24"/>
          <w:szCs w:val="24"/>
        </w:rPr>
      </w:pPr>
      <w:r>
        <w:br w:type="page"/>
      </w:r>
    </w:p>
    <w:p w14:paraId="7A96E3C1" w14:textId="77777777" w:rsidR="00472B03" w:rsidRDefault="00000000">
      <w:pPr>
        <w:pStyle w:val="Heading1"/>
        <w:spacing w:before="0"/>
        <w:jc w:val="left"/>
        <w:rPr>
          <w:sz w:val="24"/>
          <w:szCs w:val="24"/>
        </w:rPr>
      </w:pPr>
      <w:bookmarkStart w:id="56" w:name="bookmark=id.wbjzuhug1non" w:colFirst="0" w:colLast="0"/>
      <w:bookmarkStart w:id="57" w:name="_heading=h.c71msdc7zf41" w:colFirst="0" w:colLast="0"/>
      <w:bookmarkEnd w:id="56"/>
      <w:bookmarkEnd w:id="57"/>
      <w:r>
        <w:rPr>
          <w:sz w:val="24"/>
          <w:szCs w:val="24"/>
        </w:rPr>
        <w:t>Appendix 6: Recruitment and Selection Checklist</w:t>
      </w:r>
    </w:p>
    <w:p w14:paraId="09AC4C17" w14:textId="77777777" w:rsidR="00472B03" w:rsidRDefault="00472B03">
      <w:pPr>
        <w:jc w:val="left"/>
      </w:pPr>
    </w:p>
    <w:p w14:paraId="31EFD444" w14:textId="77777777" w:rsidR="00472B03" w:rsidRDefault="00000000">
      <w:pPr>
        <w:jc w:val="left"/>
        <w:rPr>
          <w:sz w:val="24"/>
          <w:szCs w:val="24"/>
        </w:rPr>
      </w:pPr>
      <w:r>
        <w:rPr>
          <w:sz w:val="24"/>
          <w:szCs w:val="24"/>
        </w:rPr>
        <w:t>Post ___________________</w:t>
      </w:r>
    </w:p>
    <w:p w14:paraId="58AEFA3C" w14:textId="77777777" w:rsidR="00472B03" w:rsidRDefault="00472B03">
      <w:pPr>
        <w:jc w:val="left"/>
        <w:rPr>
          <w:sz w:val="16"/>
          <w:szCs w:val="16"/>
        </w:rPr>
      </w:pPr>
    </w:p>
    <w:p w14:paraId="4BC2BF37" w14:textId="77777777" w:rsidR="00472B03" w:rsidRDefault="00000000">
      <w:pPr>
        <w:jc w:val="left"/>
        <w:rPr>
          <w:sz w:val="24"/>
          <w:szCs w:val="24"/>
        </w:rPr>
      </w:pPr>
      <w:r>
        <w:rPr>
          <w:sz w:val="24"/>
          <w:szCs w:val="24"/>
        </w:rPr>
        <w:t>Date___________________</w:t>
      </w:r>
    </w:p>
    <w:tbl>
      <w:tblPr>
        <w:tblStyle w:val="a7"/>
        <w:tblW w:w="2994" w:type="dxa"/>
        <w:tblBorders>
          <w:top w:val="nil"/>
          <w:left w:val="nil"/>
          <w:bottom w:val="nil"/>
          <w:right w:val="nil"/>
        </w:tblBorders>
        <w:tblLayout w:type="fixed"/>
        <w:tblLook w:val="0000" w:firstRow="0" w:lastRow="0" w:firstColumn="0" w:lastColumn="0" w:noHBand="0" w:noVBand="0"/>
      </w:tblPr>
      <w:tblGrid>
        <w:gridCol w:w="2994"/>
      </w:tblGrid>
      <w:tr w:rsidR="00472B03" w14:paraId="57BD355D" w14:textId="77777777">
        <w:trPr>
          <w:trHeight w:val="103"/>
        </w:trPr>
        <w:tc>
          <w:tcPr>
            <w:tcW w:w="2994" w:type="dxa"/>
          </w:tcPr>
          <w:p w14:paraId="092E7EA5" w14:textId="77777777" w:rsidR="00472B03" w:rsidRDefault="00472B03">
            <w:pPr>
              <w:jc w:val="left"/>
              <w:rPr>
                <w:color w:val="000000"/>
                <w:sz w:val="16"/>
                <w:szCs w:val="16"/>
              </w:rPr>
            </w:pPr>
          </w:p>
        </w:tc>
      </w:tr>
    </w:tbl>
    <w:p w14:paraId="10B51E2F" w14:textId="77777777" w:rsidR="00472B03" w:rsidRDefault="00472B03">
      <w:pPr>
        <w:widowControl w:val="0"/>
        <w:pBdr>
          <w:top w:val="nil"/>
          <w:left w:val="nil"/>
          <w:bottom w:val="nil"/>
          <w:right w:val="nil"/>
          <w:between w:val="nil"/>
        </w:pBdr>
        <w:spacing w:line="276" w:lineRule="auto"/>
        <w:jc w:val="left"/>
        <w:rPr>
          <w:color w:val="000000"/>
          <w:sz w:val="16"/>
          <w:szCs w:val="16"/>
        </w:rPr>
      </w:pPr>
    </w:p>
    <w:tbl>
      <w:tblPr>
        <w:tblStyle w:val="a8"/>
        <w:tblW w:w="83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62"/>
        <w:gridCol w:w="1636"/>
        <w:gridCol w:w="1305"/>
      </w:tblGrid>
      <w:tr w:rsidR="00472B03" w14:paraId="0163EEA3" w14:textId="77777777">
        <w:trPr>
          <w:jc w:val="center"/>
        </w:trPr>
        <w:tc>
          <w:tcPr>
            <w:tcW w:w="5362" w:type="dxa"/>
          </w:tcPr>
          <w:p w14:paraId="0F53AC0C" w14:textId="77777777" w:rsidR="00472B03" w:rsidRDefault="00000000">
            <w:pPr>
              <w:jc w:val="left"/>
              <w:rPr>
                <w:color w:val="000000"/>
              </w:rPr>
            </w:pPr>
            <w:r>
              <w:rPr>
                <w:color w:val="000000"/>
              </w:rPr>
              <w:t xml:space="preserve">Recruitment and selection checklist </w:t>
            </w:r>
          </w:p>
        </w:tc>
        <w:tc>
          <w:tcPr>
            <w:tcW w:w="1636" w:type="dxa"/>
          </w:tcPr>
          <w:p w14:paraId="17FBF9F7" w14:textId="77777777" w:rsidR="00472B03" w:rsidRDefault="00000000">
            <w:pPr>
              <w:jc w:val="left"/>
              <w:rPr>
                <w:sz w:val="20"/>
                <w:szCs w:val="20"/>
              </w:rPr>
            </w:pPr>
            <w:r>
              <w:rPr>
                <w:b/>
                <w:bCs/>
                <w:sz w:val="20"/>
                <w:szCs w:val="20"/>
              </w:rPr>
              <w:t>Initials</w:t>
            </w:r>
          </w:p>
        </w:tc>
        <w:tc>
          <w:tcPr>
            <w:tcW w:w="1305" w:type="dxa"/>
          </w:tcPr>
          <w:p w14:paraId="38B135A6" w14:textId="77777777" w:rsidR="00472B03" w:rsidRDefault="00000000">
            <w:pPr>
              <w:jc w:val="left"/>
              <w:rPr>
                <w:sz w:val="20"/>
                <w:szCs w:val="20"/>
              </w:rPr>
            </w:pPr>
            <w:r>
              <w:rPr>
                <w:b/>
                <w:bCs/>
                <w:sz w:val="20"/>
                <w:szCs w:val="20"/>
              </w:rPr>
              <w:t>Date</w:t>
            </w:r>
          </w:p>
        </w:tc>
      </w:tr>
      <w:tr w:rsidR="00472B03" w14:paraId="1AEE685E" w14:textId="77777777">
        <w:trPr>
          <w:jc w:val="center"/>
        </w:trPr>
        <w:tc>
          <w:tcPr>
            <w:tcW w:w="5362" w:type="dxa"/>
          </w:tcPr>
          <w:p w14:paraId="71C681B5" w14:textId="77777777" w:rsidR="00472B03" w:rsidRDefault="00000000">
            <w:pPr>
              <w:jc w:val="left"/>
              <w:rPr>
                <w:sz w:val="20"/>
                <w:szCs w:val="20"/>
              </w:rPr>
            </w:pPr>
            <w:r>
              <w:rPr>
                <w:b/>
                <w:bCs/>
                <w:sz w:val="20"/>
                <w:szCs w:val="20"/>
              </w:rPr>
              <w:t>Pre-interview:</w:t>
            </w:r>
          </w:p>
        </w:tc>
        <w:tc>
          <w:tcPr>
            <w:tcW w:w="1636" w:type="dxa"/>
          </w:tcPr>
          <w:p w14:paraId="676AFA2F" w14:textId="77777777" w:rsidR="00472B03" w:rsidRDefault="00472B03">
            <w:pPr>
              <w:jc w:val="left"/>
              <w:rPr>
                <w:sz w:val="20"/>
                <w:szCs w:val="20"/>
              </w:rPr>
            </w:pPr>
          </w:p>
        </w:tc>
        <w:tc>
          <w:tcPr>
            <w:tcW w:w="1305" w:type="dxa"/>
          </w:tcPr>
          <w:p w14:paraId="0E0CC501" w14:textId="77777777" w:rsidR="00472B03" w:rsidRDefault="00472B03">
            <w:pPr>
              <w:jc w:val="left"/>
              <w:rPr>
                <w:sz w:val="20"/>
                <w:szCs w:val="20"/>
              </w:rPr>
            </w:pPr>
          </w:p>
        </w:tc>
      </w:tr>
      <w:tr w:rsidR="00472B03" w14:paraId="1D9A460D" w14:textId="77777777">
        <w:trPr>
          <w:jc w:val="center"/>
        </w:trPr>
        <w:tc>
          <w:tcPr>
            <w:tcW w:w="5362" w:type="dxa"/>
          </w:tcPr>
          <w:p w14:paraId="4726B00C" w14:textId="77777777" w:rsidR="00472B03" w:rsidRDefault="00000000">
            <w:pPr>
              <w:jc w:val="left"/>
            </w:pPr>
            <w:r>
              <w:rPr>
                <w:b/>
                <w:bCs/>
              </w:rPr>
              <w:t xml:space="preserve">Planning - </w:t>
            </w:r>
            <w:r>
              <w:t>Timetable decided: job specification and description and other documents to be provided to applicants, reviewed and updated as necessary. Application form seeks all relevant information and includes relevant statements about references etc</w:t>
            </w:r>
          </w:p>
        </w:tc>
        <w:tc>
          <w:tcPr>
            <w:tcW w:w="1636" w:type="dxa"/>
          </w:tcPr>
          <w:p w14:paraId="323C844B" w14:textId="77777777" w:rsidR="00472B03" w:rsidRDefault="00472B03">
            <w:pPr>
              <w:jc w:val="left"/>
              <w:rPr>
                <w:sz w:val="20"/>
                <w:szCs w:val="20"/>
              </w:rPr>
            </w:pPr>
          </w:p>
        </w:tc>
        <w:tc>
          <w:tcPr>
            <w:tcW w:w="1305" w:type="dxa"/>
          </w:tcPr>
          <w:p w14:paraId="56ABF31B" w14:textId="77777777" w:rsidR="00472B03" w:rsidRDefault="00472B03">
            <w:pPr>
              <w:jc w:val="left"/>
              <w:rPr>
                <w:sz w:val="20"/>
                <w:szCs w:val="20"/>
              </w:rPr>
            </w:pPr>
          </w:p>
        </w:tc>
      </w:tr>
      <w:tr w:rsidR="00472B03" w14:paraId="11E6BE64" w14:textId="77777777">
        <w:trPr>
          <w:jc w:val="center"/>
        </w:trPr>
        <w:tc>
          <w:tcPr>
            <w:tcW w:w="5362" w:type="dxa"/>
          </w:tcPr>
          <w:p w14:paraId="427E2223" w14:textId="77777777" w:rsidR="00472B03" w:rsidRDefault="00000000">
            <w:pPr>
              <w:jc w:val="left"/>
              <w:rPr>
                <w:color w:val="000000"/>
              </w:rPr>
            </w:pPr>
            <w:r>
              <w:rPr>
                <w:b/>
                <w:bCs/>
                <w:color w:val="000000"/>
              </w:rPr>
              <w:t xml:space="preserve">Vacancy advertised </w:t>
            </w:r>
            <w:r>
              <w:rPr>
                <w:color w:val="000000"/>
              </w:rPr>
              <w:t xml:space="preserve">(where appropriate) Advertisement includes reference to safeguarding policy, that is, statement of commitment to safeguarding and promoting welfare of children and need for successful applicant to be DBS checked </w:t>
            </w:r>
          </w:p>
        </w:tc>
        <w:tc>
          <w:tcPr>
            <w:tcW w:w="1636" w:type="dxa"/>
          </w:tcPr>
          <w:p w14:paraId="7BF06224" w14:textId="77777777" w:rsidR="00472B03" w:rsidRDefault="00472B03">
            <w:pPr>
              <w:jc w:val="left"/>
              <w:rPr>
                <w:sz w:val="20"/>
                <w:szCs w:val="20"/>
              </w:rPr>
            </w:pPr>
          </w:p>
        </w:tc>
        <w:tc>
          <w:tcPr>
            <w:tcW w:w="1305" w:type="dxa"/>
          </w:tcPr>
          <w:p w14:paraId="4FF1FF94" w14:textId="77777777" w:rsidR="00472B03" w:rsidRDefault="00472B03">
            <w:pPr>
              <w:jc w:val="left"/>
              <w:rPr>
                <w:sz w:val="20"/>
                <w:szCs w:val="20"/>
              </w:rPr>
            </w:pPr>
          </w:p>
        </w:tc>
      </w:tr>
      <w:tr w:rsidR="00472B03" w14:paraId="0B080DA9" w14:textId="77777777">
        <w:trPr>
          <w:jc w:val="center"/>
        </w:trPr>
        <w:tc>
          <w:tcPr>
            <w:tcW w:w="5362" w:type="dxa"/>
          </w:tcPr>
          <w:p w14:paraId="5C22ABD6" w14:textId="77777777" w:rsidR="00472B03" w:rsidRDefault="00000000">
            <w:pPr>
              <w:jc w:val="left"/>
              <w:rPr>
                <w:color w:val="000000"/>
              </w:rPr>
            </w:pPr>
            <w:r>
              <w:rPr>
                <w:b/>
                <w:bCs/>
                <w:color w:val="000000"/>
              </w:rPr>
              <w:t xml:space="preserve">Applications on receipt - </w:t>
            </w:r>
            <w:r>
              <w:rPr>
                <w:color w:val="000000"/>
              </w:rPr>
              <w:t xml:space="preserve">Scrutinised – any discrepancies/anomalies/gaps in employment noted to explore if candidate considered for short-listing </w:t>
            </w:r>
          </w:p>
        </w:tc>
        <w:tc>
          <w:tcPr>
            <w:tcW w:w="1636" w:type="dxa"/>
          </w:tcPr>
          <w:p w14:paraId="392722B5" w14:textId="77777777" w:rsidR="00472B03" w:rsidRDefault="00472B03">
            <w:pPr>
              <w:jc w:val="left"/>
              <w:rPr>
                <w:sz w:val="20"/>
                <w:szCs w:val="20"/>
              </w:rPr>
            </w:pPr>
          </w:p>
        </w:tc>
        <w:tc>
          <w:tcPr>
            <w:tcW w:w="1305" w:type="dxa"/>
          </w:tcPr>
          <w:p w14:paraId="2D6B5E29" w14:textId="77777777" w:rsidR="00472B03" w:rsidRDefault="00472B03">
            <w:pPr>
              <w:jc w:val="left"/>
              <w:rPr>
                <w:sz w:val="20"/>
                <w:szCs w:val="20"/>
              </w:rPr>
            </w:pPr>
          </w:p>
        </w:tc>
      </w:tr>
      <w:tr w:rsidR="00472B03" w14:paraId="04BED289" w14:textId="77777777">
        <w:trPr>
          <w:jc w:val="center"/>
        </w:trPr>
        <w:tc>
          <w:tcPr>
            <w:tcW w:w="5362" w:type="dxa"/>
          </w:tcPr>
          <w:p w14:paraId="4F00B9CD" w14:textId="77777777" w:rsidR="00472B03" w:rsidRDefault="00000000">
            <w:pPr>
              <w:jc w:val="left"/>
              <w:rPr>
                <w:color w:val="000000"/>
              </w:rPr>
            </w:pPr>
            <w:r>
              <w:rPr>
                <w:b/>
                <w:bCs/>
                <w:color w:val="000000"/>
              </w:rPr>
              <w:t xml:space="preserve">Short-list prepared </w:t>
            </w:r>
          </w:p>
        </w:tc>
        <w:tc>
          <w:tcPr>
            <w:tcW w:w="1636" w:type="dxa"/>
          </w:tcPr>
          <w:p w14:paraId="69E4CA28" w14:textId="77777777" w:rsidR="00472B03" w:rsidRDefault="00472B03">
            <w:pPr>
              <w:jc w:val="left"/>
              <w:rPr>
                <w:sz w:val="20"/>
                <w:szCs w:val="20"/>
              </w:rPr>
            </w:pPr>
          </w:p>
        </w:tc>
        <w:tc>
          <w:tcPr>
            <w:tcW w:w="1305" w:type="dxa"/>
          </w:tcPr>
          <w:p w14:paraId="092C54D3" w14:textId="77777777" w:rsidR="00472B03" w:rsidRDefault="00472B03">
            <w:pPr>
              <w:jc w:val="left"/>
              <w:rPr>
                <w:sz w:val="20"/>
                <w:szCs w:val="20"/>
              </w:rPr>
            </w:pPr>
          </w:p>
        </w:tc>
      </w:tr>
      <w:tr w:rsidR="00472B03" w14:paraId="3F89E21F" w14:textId="77777777">
        <w:trPr>
          <w:jc w:val="center"/>
        </w:trPr>
        <w:tc>
          <w:tcPr>
            <w:tcW w:w="5362" w:type="dxa"/>
          </w:tcPr>
          <w:p w14:paraId="279F87DF" w14:textId="77777777" w:rsidR="00472B03" w:rsidRDefault="00000000">
            <w:pPr>
              <w:jc w:val="left"/>
              <w:rPr>
                <w:color w:val="000000"/>
              </w:rPr>
            </w:pPr>
            <w:r>
              <w:rPr>
                <w:b/>
                <w:bCs/>
                <w:color w:val="000000"/>
              </w:rPr>
              <w:t xml:space="preserve">References – seeking </w:t>
            </w:r>
          </w:p>
          <w:p w14:paraId="2E2C2F09" w14:textId="77777777" w:rsidR="00472B03" w:rsidRDefault="00000000">
            <w:pPr>
              <w:jc w:val="left"/>
              <w:rPr>
                <w:color w:val="000000"/>
              </w:rPr>
            </w:pPr>
            <w:r>
              <w:rPr>
                <w:color w:val="000000"/>
              </w:rPr>
              <w:t xml:space="preserve">Sought directly from referee on short-listed candidates; ask recommended specific questions; include statement about liability for accuracy </w:t>
            </w:r>
          </w:p>
        </w:tc>
        <w:tc>
          <w:tcPr>
            <w:tcW w:w="1636" w:type="dxa"/>
          </w:tcPr>
          <w:p w14:paraId="70152882" w14:textId="77777777" w:rsidR="00472B03" w:rsidRDefault="00472B03">
            <w:pPr>
              <w:jc w:val="left"/>
              <w:rPr>
                <w:sz w:val="20"/>
                <w:szCs w:val="20"/>
              </w:rPr>
            </w:pPr>
          </w:p>
        </w:tc>
        <w:tc>
          <w:tcPr>
            <w:tcW w:w="1305" w:type="dxa"/>
          </w:tcPr>
          <w:p w14:paraId="76C004ED" w14:textId="77777777" w:rsidR="00472B03" w:rsidRDefault="00472B03">
            <w:pPr>
              <w:jc w:val="left"/>
              <w:rPr>
                <w:sz w:val="20"/>
                <w:szCs w:val="20"/>
              </w:rPr>
            </w:pPr>
          </w:p>
        </w:tc>
      </w:tr>
      <w:tr w:rsidR="00472B03" w14:paraId="4E73ECF4" w14:textId="77777777">
        <w:trPr>
          <w:jc w:val="center"/>
        </w:trPr>
        <w:tc>
          <w:tcPr>
            <w:tcW w:w="5362" w:type="dxa"/>
          </w:tcPr>
          <w:p w14:paraId="27B49A00" w14:textId="77777777" w:rsidR="00472B03" w:rsidRDefault="00000000">
            <w:pPr>
              <w:jc w:val="left"/>
              <w:rPr>
                <w:color w:val="000000"/>
              </w:rPr>
            </w:pPr>
            <w:r>
              <w:rPr>
                <w:b/>
                <w:bCs/>
                <w:color w:val="000000"/>
              </w:rPr>
              <w:t xml:space="preserve">References – on receipt </w:t>
            </w:r>
          </w:p>
          <w:p w14:paraId="5684CA90" w14:textId="77777777" w:rsidR="00472B03" w:rsidRDefault="00000000">
            <w:pPr>
              <w:jc w:val="left"/>
              <w:rPr>
                <w:color w:val="000000"/>
              </w:rPr>
            </w:pPr>
            <w:r>
              <w:rPr>
                <w:color w:val="000000"/>
              </w:rPr>
              <w:t xml:space="preserve">Checked against information on application; scrutinised; any discrepancy/issue of concern noted to take up with referee and/or applicant (at interview if possible) </w:t>
            </w:r>
          </w:p>
          <w:p w14:paraId="3F5BEAFA" w14:textId="77777777" w:rsidR="00472B03" w:rsidRDefault="00000000">
            <w:pPr>
              <w:jc w:val="left"/>
              <w:rPr>
                <w:color w:val="000000"/>
              </w:rPr>
            </w:pPr>
            <w:r>
              <w:rPr>
                <w:color w:val="000000"/>
              </w:rPr>
              <w:t>(</w:t>
            </w:r>
            <w:r>
              <w:rPr>
                <w:b/>
                <w:bCs/>
                <w:color w:val="000000"/>
              </w:rPr>
              <w:t>If received by email – accompanying email to verify authenticity. If not from professional email address, follow up to ensure authenticity)</w:t>
            </w:r>
          </w:p>
        </w:tc>
        <w:tc>
          <w:tcPr>
            <w:tcW w:w="1636" w:type="dxa"/>
          </w:tcPr>
          <w:p w14:paraId="44524B8B" w14:textId="77777777" w:rsidR="00472B03" w:rsidRDefault="00472B03">
            <w:pPr>
              <w:jc w:val="left"/>
              <w:rPr>
                <w:sz w:val="20"/>
                <w:szCs w:val="20"/>
              </w:rPr>
            </w:pPr>
          </w:p>
        </w:tc>
        <w:tc>
          <w:tcPr>
            <w:tcW w:w="1305" w:type="dxa"/>
          </w:tcPr>
          <w:p w14:paraId="2428DB5B" w14:textId="77777777" w:rsidR="00472B03" w:rsidRDefault="00472B03">
            <w:pPr>
              <w:jc w:val="left"/>
              <w:rPr>
                <w:sz w:val="20"/>
                <w:szCs w:val="20"/>
              </w:rPr>
            </w:pPr>
          </w:p>
        </w:tc>
      </w:tr>
      <w:tr w:rsidR="00472B03" w14:paraId="04D711EB" w14:textId="77777777">
        <w:trPr>
          <w:jc w:val="center"/>
        </w:trPr>
        <w:tc>
          <w:tcPr>
            <w:tcW w:w="5362" w:type="dxa"/>
          </w:tcPr>
          <w:p w14:paraId="50561DA3" w14:textId="77777777" w:rsidR="00472B03" w:rsidRDefault="00000000">
            <w:pPr>
              <w:jc w:val="left"/>
              <w:rPr>
                <w:color w:val="000000"/>
              </w:rPr>
            </w:pPr>
            <w:r>
              <w:rPr>
                <w:b/>
                <w:bCs/>
                <w:color w:val="000000"/>
              </w:rPr>
              <w:t xml:space="preserve">Invitation to interview - </w:t>
            </w:r>
            <w:r>
              <w:rPr>
                <w:color w:val="000000"/>
              </w:rPr>
              <w:t xml:space="preserve">Includes all relevant information and instructions and the </w:t>
            </w:r>
            <w:r>
              <w:rPr>
                <w:b/>
                <w:bCs/>
                <w:color w:val="000000"/>
              </w:rPr>
              <w:t>self-disclosure form.</w:t>
            </w:r>
          </w:p>
        </w:tc>
        <w:tc>
          <w:tcPr>
            <w:tcW w:w="1636" w:type="dxa"/>
          </w:tcPr>
          <w:p w14:paraId="12BBDD9E" w14:textId="77777777" w:rsidR="00472B03" w:rsidRDefault="00472B03">
            <w:pPr>
              <w:jc w:val="left"/>
              <w:rPr>
                <w:sz w:val="20"/>
                <w:szCs w:val="20"/>
              </w:rPr>
            </w:pPr>
          </w:p>
          <w:p w14:paraId="4C31C359" w14:textId="77777777" w:rsidR="00472B03" w:rsidRDefault="00472B03">
            <w:pPr>
              <w:jc w:val="left"/>
              <w:rPr>
                <w:sz w:val="20"/>
                <w:szCs w:val="20"/>
              </w:rPr>
            </w:pPr>
          </w:p>
          <w:p w14:paraId="2C201C14" w14:textId="77777777" w:rsidR="00472B03" w:rsidRDefault="00472B03">
            <w:pPr>
              <w:jc w:val="left"/>
              <w:rPr>
                <w:sz w:val="20"/>
                <w:szCs w:val="20"/>
              </w:rPr>
            </w:pPr>
          </w:p>
        </w:tc>
        <w:tc>
          <w:tcPr>
            <w:tcW w:w="1305" w:type="dxa"/>
          </w:tcPr>
          <w:p w14:paraId="66E1F092" w14:textId="77777777" w:rsidR="00472B03" w:rsidRDefault="00472B03">
            <w:pPr>
              <w:jc w:val="left"/>
              <w:rPr>
                <w:sz w:val="20"/>
                <w:szCs w:val="20"/>
              </w:rPr>
            </w:pPr>
          </w:p>
        </w:tc>
      </w:tr>
      <w:tr w:rsidR="00472B03" w14:paraId="6E40E6A2" w14:textId="77777777">
        <w:trPr>
          <w:jc w:val="center"/>
        </w:trPr>
        <w:tc>
          <w:tcPr>
            <w:tcW w:w="5362" w:type="dxa"/>
          </w:tcPr>
          <w:p w14:paraId="49D72808" w14:textId="77777777" w:rsidR="00472B03" w:rsidRDefault="00000000">
            <w:pPr>
              <w:jc w:val="left"/>
              <w:rPr>
                <w:color w:val="000000"/>
              </w:rPr>
            </w:pPr>
            <w:r>
              <w:rPr>
                <w:b/>
                <w:bCs/>
                <w:color w:val="000000"/>
              </w:rPr>
              <w:t xml:space="preserve">Interview arrangements - </w:t>
            </w:r>
            <w:r>
              <w:rPr>
                <w:color w:val="000000"/>
              </w:rPr>
              <w:t xml:space="preserve">At least two interviewers; panel members have authority to appoint; have met and agreed issues and questions/assessment criteria/standards </w:t>
            </w:r>
          </w:p>
        </w:tc>
        <w:tc>
          <w:tcPr>
            <w:tcW w:w="1636" w:type="dxa"/>
          </w:tcPr>
          <w:p w14:paraId="5E279591" w14:textId="77777777" w:rsidR="00472B03" w:rsidRDefault="00472B03">
            <w:pPr>
              <w:jc w:val="left"/>
              <w:rPr>
                <w:sz w:val="20"/>
                <w:szCs w:val="20"/>
              </w:rPr>
            </w:pPr>
          </w:p>
        </w:tc>
        <w:tc>
          <w:tcPr>
            <w:tcW w:w="1305" w:type="dxa"/>
          </w:tcPr>
          <w:p w14:paraId="2FA1D3A3" w14:textId="77777777" w:rsidR="00472B03" w:rsidRDefault="00472B03">
            <w:pPr>
              <w:jc w:val="left"/>
              <w:rPr>
                <w:sz w:val="20"/>
                <w:szCs w:val="20"/>
              </w:rPr>
            </w:pPr>
          </w:p>
        </w:tc>
      </w:tr>
      <w:tr w:rsidR="00472B03" w14:paraId="39F16A7D" w14:textId="77777777">
        <w:trPr>
          <w:jc w:val="center"/>
        </w:trPr>
        <w:tc>
          <w:tcPr>
            <w:tcW w:w="5362" w:type="dxa"/>
          </w:tcPr>
          <w:p w14:paraId="4ADCCD90" w14:textId="77777777" w:rsidR="00472B03" w:rsidRDefault="00000000">
            <w:pPr>
              <w:jc w:val="left"/>
              <w:rPr>
                <w:b/>
                <w:bCs/>
                <w:color w:val="000000"/>
              </w:rPr>
            </w:pPr>
            <w:r>
              <w:rPr>
                <w:b/>
                <w:bCs/>
                <w:color w:val="000000"/>
              </w:rPr>
              <w:t xml:space="preserve">Online checks – </w:t>
            </w:r>
            <w:r>
              <w:rPr>
                <w:color w:val="000000"/>
              </w:rPr>
              <w:t>Exploring any content publicly available online that might compromise their professional role so this can be discussed with candidates at interview</w:t>
            </w:r>
          </w:p>
        </w:tc>
        <w:tc>
          <w:tcPr>
            <w:tcW w:w="1636" w:type="dxa"/>
          </w:tcPr>
          <w:p w14:paraId="13C6D8C5" w14:textId="77777777" w:rsidR="00472B03" w:rsidRDefault="00472B03">
            <w:pPr>
              <w:jc w:val="left"/>
              <w:rPr>
                <w:sz w:val="20"/>
                <w:szCs w:val="20"/>
              </w:rPr>
            </w:pPr>
          </w:p>
        </w:tc>
        <w:tc>
          <w:tcPr>
            <w:tcW w:w="1305" w:type="dxa"/>
          </w:tcPr>
          <w:p w14:paraId="4E76ADAB" w14:textId="77777777" w:rsidR="00472B03" w:rsidRDefault="00472B03">
            <w:pPr>
              <w:jc w:val="left"/>
              <w:rPr>
                <w:sz w:val="20"/>
                <w:szCs w:val="20"/>
              </w:rPr>
            </w:pPr>
          </w:p>
        </w:tc>
      </w:tr>
      <w:tr w:rsidR="00472B03" w14:paraId="11C50D59" w14:textId="77777777">
        <w:trPr>
          <w:jc w:val="center"/>
        </w:trPr>
        <w:tc>
          <w:tcPr>
            <w:tcW w:w="5362" w:type="dxa"/>
          </w:tcPr>
          <w:p w14:paraId="7D8F106D" w14:textId="77777777" w:rsidR="00472B03" w:rsidRDefault="00000000">
            <w:pPr>
              <w:jc w:val="left"/>
              <w:rPr>
                <w:b/>
                <w:bCs/>
                <w:color w:val="000000"/>
              </w:rPr>
            </w:pPr>
            <w:r>
              <w:rPr>
                <w:b/>
                <w:bCs/>
                <w:color w:val="000000"/>
              </w:rPr>
              <w:t xml:space="preserve">Self-Disclosure – </w:t>
            </w:r>
            <w:r>
              <w:rPr>
                <w:color w:val="000000"/>
              </w:rPr>
              <w:t>Completed self-disclosure is submitted and seen by the member of the panel who is safer recruitment trained.</w:t>
            </w:r>
          </w:p>
        </w:tc>
        <w:tc>
          <w:tcPr>
            <w:tcW w:w="1636" w:type="dxa"/>
          </w:tcPr>
          <w:p w14:paraId="74762FB0" w14:textId="77777777" w:rsidR="00472B03" w:rsidRDefault="00472B03">
            <w:pPr>
              <w:jc w:val="left"/>
              <w:rPr>
                <w:sz w:val="20"/>
                <w:szCs w:val="20"/>
              </w:rPr>
            </w:pPr>
          </w:p>
        </w:tc>
        <w:tc>
          <w:tcPr>
            <w:tcW w:w="1305" w:type="dxa"/>
          </w:tcPr>
          <w:p w14:paraId="75106A25" w14:textId="77777777" w:rsidR="00472B03" w:rsidRDefault="00472B03">
            <w:pPr>
              <w:jc w:val="left"/>
              <w:rPr>
                <w:sz w:val="20"/>
                <w:szCs w:val="20"/>
              </w:rPr>
            </w:pPr>
          </w:p>
        </w:tc>
      </w:tr>
      <w:tr w:rsidR="00472B03" w14:paraId="603CF968" w14:textId="77777777">
        <w:trPr>
          <w:jc w:val="center"/>
        </w:trPr>
        <w:tc>
          <w:tcPr>
            <w:tcW w:w="5362" w:type="dxa"/>
          </w:tcPr>
          <w:p w14:paraId="4F9DC534" w14:textId="77777777" w:rsidR="00472B03" w:rsidRDefault="00000000">
            <w:pPr>
              <w:jc w:val="left"/>
              <w:rPr>
                <w:color w:val="000000"/>
              </w:rPr>
            </w:pPr>
            <w:r>
              <w:rPr>
                <w:b/>
                <w:bCs/>
                <w:color w:val="000000"/>
              </w:rPr>
              <w:t xml:space="preserve">Interview - </w:t>
            </w:r>
            <w:r>
              <w:rPr>
                <w:color w:val="000000"/>
              </w:rPr>
              <w:t xml:space="preserve">Explores applicants’ suitability for work with children as well as for the post </w:t>
            </w:r>
          </w:p>
        </w:tc>
        <w:tc>
          <w:tcPr>
            <w:tcW w:w="1636" w:type="dxa"/>
          </w:tcPr>
          <w:p w14:paraId="72A34CBB" w14:textId="77777777" w:rsidR="00472B03" w:rsidRDefault="00472B03">
            <w:pPr>
              <w:jc w:val="left"/>
              <w:rPr>
                <w:sz w:val="20"/>
                <w:szCs w:val="20"/>
              </w:rPr>
            </w:pPr>
          </w:p>
          <w:p w14:paraId="7DC390E6" w14:textId="77777777" w:rsidR="00472B03" w:rsidRDefault="00472B03">
            <w:pPr>
              <w:jc w:val="left"/>
              <w:rPr>
                <w:sz w:val="20"/>
                <w:szCs w:val="20"/>
              </w:rPr>
            </w:pPr>
          </w:p>
          <w:p w14:paraId="529AC835" w14:textId="77777777" w:rsidR="00472B03" w:rsidRDefault="00472B03">
            <w:pPr>
              <w:jc w:val="left"/>
              <w:rPr>
                <w:sz w:val="20"/>
                <w:szCs w:val="20"/>
              </w:rPr>
            </w:pPr>
          </w:p>
        </w:tc>
        <w:tc>
          <w:tcPr>
            <w:tcW w:w="1305" w:type="dxa"/>
          </w:tcPr>
          <w:p w14:paraId="16FF6E73" w14:textId="77777777" w:rsidR="00472B03" w:rsidRDefault="00472B03">
            <w:pPr>
              <w:jc w:val="left"/>
              <w:rPr>
                <w:sz w:val="20"/>
                <w:szCs w:val="20"/>
              </w:rPr>
            </w:pPr>
          </w:p>
        </w:tc>
      </w:tr>
      <w:tr w:rsidR="00472B03" w14:paraId="09EAEE07" w14:textId="77777777">
        <w:trPr>
          <w:jc w:val="center"/>
        </w:trPr>
        <w:tc>
          <w:tcPr>
            <w:tcW w:w="5362" w:type="dxa"/>
          </w:tcPr>
          <w:p w14:paraId="1E38FD80" w14:textId="77777777" w:rsidR="00472B03" w:rsidRDefault="00000000">
            <w:pPr>
              <w:jc w:val="left"/>
              <w:rPr>
                <w:color w:val="000000"/>
              </w:rPr>
            </w:pPr>
            <w:r>
              <w:rPr>
                <w:b/>
                <w:bCs/>
                <w:color w:val="000000"/>
              </w:rPr>
              <w:t xml:space="preserve">Note: </w:t>
            </w:r>
            <w:r>
              <w:rPr>
                <w:color w:val="000000"/>
              </w:rPr>
              <w:t xml:space="preserve">identity and qualifications of successful applicant verified on day of interview by scrutiny of appropriate original documents; copies of documents taken and placed on file, where appropriate applicant completed application for DBS disclosure </w:t>
            </w:r>
          </w:p>
        </w:tc>
        <w:tc>
          <w:tcPr>
            <w:tcW w:w="1636" w:type="dxa"/>
          </w:tcPr>
          <w:p w14:paraId="0B61CE80" w14:textId="77777777" w:rsidR="00472B03" w:rsidRDefault="00472B03">
            <w:pPr>
              <w:jc w:val="left"/>
              <w:rPr>
                <w:sz w:val="20"/>
                <w:szCs w:val="20"/>
              </w:rPr>
            </w:pPr>
          </w:p>
        </w:tc>
        <w:tc>
          <w:tcPr>
            <w:tcW w:w="1305" w:type="dxa"/>
          </w:tcPr>
          <w:p w14:paraId="423BC46A" w14:textId="77777777" w:rsidR="00472B03" w:rsidRDefault="00472B03">
            <w:pPr>
              <w:jc w:val="left"/>
              <w:rPr>
                <w:sz w:val="20"/>
                <w:szCs w:val="20"/>
              </w:rPr>
            </w:pPr>
          </w:p>
        </w:tc>
      </w:tr>
      <w:tr w:rsidR="00472B03" w14:paraId="01FC41EC" w14:textId="77777777">
        <w:trPr>
          <w:jc w:val="center"/>
        </w:trPr>
        <w:tc>
          <w:tcPr>
            <w:tcW w:w="5362" w:type="dxa"/>
          </w:tcPr>
          <w:p w14:paraId="14BA3C04" w14:textId="77777777" w:rsidR="00472B03" w:rsidRDefault="00000000">
            <w:pPr>
              <w:jc w:val="left"/>
              <w:rPr>
                <w:color w:val="000000"/>
              </w:rPr>
            </w:pPr>
            <w:r>
              <w:rPr>
                <w:b/>
                <w:bCs/>
                <w:color w:val="000000"/>
              </w:rPr>
              <w:t xml:space="preserve">Conditional offer of appointment: </w:t>
            </w:r>
            <w:r>
              <w:rPr>
                <w:color w:val="000000"/>
              </w:rPr>
              <w:t xml:space="preserve">pre appointment checks. Offer of appointment is made conditional on satisfactory completion of the following pre- appointment checks and, for non-teaching posts, a probationary period </w:t>
            </w:r>
          </w:p>
        </w:tc>
        <w:tc>
          <w:tcPr>
            <w:tcW w:w="1636" w:type="dxa"/>
          </w:tcPr>
          <w:p w14:paraId="479D2524" w14:textId="77777777" w:rsidR="00472B03" w:rsidRDefault="00472B03">
            <w:pPr>
              <w:jc w:val="left"/>
              <w:rPr>
                <w:sz w:val="20"/>
                <w:szCs w:val="20"/>
              </w:rPr>
            </w:pPr>
          </w:p>
        </w:tc>
        <w:tc>
          <w:tcPr>
            <w:tcW w:w="1305" w:type="dxa"/>
          </w:tcPr>
          <w:p w14:paraId="72A6BF0D" w14:textId="77777777" w:rsidR="00472B03" w:rsidRDefault="00472B03">
            <w:pPr>
              <w:jc w:val="left"/>
              <w:rPr>
                <w:sz w:val="20"/>
                <w:szCs w:val="20"/>
              </w:rPr>
            </w:pPr>
          </w:p>
        </w:tc>
      </w:tr>
      <w:tr w:rsidR="00472B03" w14:paraId="78E814DF" w14:textId="77777777">
        <w:trPr>
          <w:jc w:val="center"/>
        </w:trPr>
        <w:tc>
          <w:tcPr>
            <w:tcW w:w="5362" w:type="dxa"/>
          </w:tcPr>
          <w:p w14:paraId="4579B94D" w14:textId="77777777" w:rsidR="00472B03" w:rsidRDefault="00000000">
            <w:pPr>
              <w:jc w:val="left"/>
              <w:rPr>
                <w:color w:val="000000"/>
              </w:rPr>
            </w:pPr>
            <w:r>
              <w:rPr>
                <w:b/>
                <w:bCs/>
                <w:color w:val="000000"/>
              </w:rPr>
              <w:t xml:space="preserve">References before confirmation of appointment: </w:t>
            </w:r>
            <w:r>
              <w:rPr>
                <w:color w:val="000000"/>
              </w:rPr>
              <w:t xml:space="preserve">(if not obtained and scrutinised previously) </w:t>
            </w:r>
          </w:p>
          <w:p w14:paraId="69C68C26" w14:textId="77777777" w:rsidR="00472B03" w:rsidRDefault="00000000">
            <w:pPr>
              <w:jc w:val="left"/>
              <w:rPr>
                <w:color w:val="000000"/>
              </w:rPr>
            </w:pPr>
            <w:r>
              <w:rPr>
                <w:color w:val="000000"/>
              </w:rPr>
              <w:t>(</w:t>
            </w:r>
            <w:r>
              <w:rPr>
                <w:b/>
                <w:bCs/>
                <w:color w:val="000000"/>
              </w:rPr>
              <w:t>If received by email – accompanying email to verify authenticity. If not from professional email address, follow up to ensure authenticity)</w:t>
            </w:r>
          </w:p>
        </w:tc>
        <w:tc>
          <w:tcPr>
            <w:tcW w:w="1636" w:type="dxa"/>
          </w:tcPr>
          <w:p w14:paraId="00FB8219" w14:textId="77777777" w:rsidR="00472B03" w:rsidRDefault="00472B03">
            <w:pPr>
              <w:jc w:val="left"/>
              <w:rPr>
                <w:sz w:val="20"/>
                <w:szCs w:val="20"/>
              </w:rPr>
            </w:pPr>
          </w:p>
          <w:p w14:paraId="4BBAA8F6" w14:textId="77777777" w:rsidR="00472B03" w:rsidRDefault="00472B03">
            <w:pPr>
              <w:jc w:val="left"/>
              <w:rPr>
                <w:sz w:val="20"/>
                <w:szCs w:val="20"/>
              </w:rPr>
            </w:pPr>
          </w:p>
          <w:p w14:paraId="52F0C1D4" w14:textId="77777777" w:rsidR="00472B03" w:rsidRDefault="00472B03">
            <w:pPr>
              <w:jc w:val="left"/>
              <w:rPr>
                <w:sz w:val="20"/>
                <w:szCs w:val="20"/>
              </w:rPr>
            </w:pPr>
          </w:p>
        </w:tc>
        <w:tc>
          <w:tcPr>
            <w:tcW w:w="1305" w:type="dxa"/>
          </w:tcPr>
          <w:p w14:paraId="7948CCDC" w14:textId="77777777" w:rsidR="00472B03" w:rsidRDefault="00472B03">
            <w:pPr>
              <w:jc w:val="left"/>
              <w:rPr>
                <w:sz w:val="20"/>
                <w:szCs w:val="20"/>
              </w:rPr>
            </w:pPr>
          </w:p>
        </w:tc>
      </w:tr>
      <w:tr w:rsidR="00472B03" w14:paraId="188C8068" w14:textId="77777777">
        <w:trPr>
          <w:jc w:val="center"/>
        </w:trPr>
        <w:tc>
          <w:tcPr>
            <w:tcW w:w="5362" w:type="dxa"/>
          </w:tcPr>
          <w:p w14:paraId="7A75A013" w14:textId="77777777" w:rsidR="00472B03" w:rsidRDefault="00000000">
            <w:pPr>
              <w:jc w:val="left"/>
              <w:rPr>
                <w:color w:val="000000"/>
              </w:rPr>
            </w:pPr>
            <w:r>
              <w:rPr>
                <w:b/>
                <w:bCs/>
                <w:color w:val="000000"/>
              </w:rPr>
              <w:t xml:space="preserve">Identity </w:t>
            </w:r>
            <w:r>
              <w:rPr>
                <w:color w:val="000000"/>
              </w:rPr>
              <w:t xml:space="preserve">(if that could not be verified at interview) </w:t>
            </w:r>
          </w:p>
          <w:p w14:paraId="0D8AFCDB" w14:textId="77777777" w:rsidR="00472B03" w:rsidRDefault="00472B03">
            <w:pPr>
              <w:jc w:val="left"/>
              <w:rPr>
                <w:color w:val="000000"/>
              </w:rPr>
            </w:pPr>
          </w:p>
          <w:p w14:paraId="28130C17" w14:textId="77777777" w:rsidR="00472B03" w:rsidRDefault="00000000">
            <w:pPr>
              <w:jc w:val="left"/>
              <w:rPr>
                <w:color w:val="000000"/>
              </w:rPr>
            </w:pPr>
            <w:r>
              <w:rPr>
                <w:color w:val="000000"/>
              </w:rPr>
              <w:t>Evidence to be kept in HR file</w:t>
            </w:r>
          </w:p>
        </w:tc>
        <w:tc>
          <w:tcPr>
            <w:tcW w:w="1636" w:type="dxa"/>
          </w:tcPr>
          <w:p w14:paraId="7DC3A079" w14:textId="77777777" w:rsidR="00472B03" w:rsidRDefault="00472B03">
            <w:pPr>
              <w:jc w:val="left"/>
              <w:rPr>
                <w:sz w:val="20"/>
                <w:szCs w:val="20"/>
              </w:rPr>
            </w:pPr>
          </w:p>
          <w:p w14:paraId="54F04528" w14:textId="77777777" w:rsidR="00472B03" w:rsidRDefault="00472B03">
            <w:pPr>
              <w:jc w:val="left"/>
              <w:rPr>
                <w:sz w:val="20"/>
                <w:szCs w:val="20"/>
              </w:rPr>
            </w:pPr>
          </w:p>
          <w:p w14:paraId="2099EB78" w14:textId="77777777" w:rsidR="00472B03" w:rsidRDefault="00472B03">
            <w:pPr>
              <w:jc w:val="left"/>
              <w:rPr>
                <w:sz w:val="20"/>
                <w:szCs w:val="20"/>
              </w:rPr>
            </w:pPr>
          </w:p>
        </w:tc>
        <w:tc>
          <w:tcPr>
            <w:tcW w:w="1305" w:type="dxa"/>
          </w:tcPr>
          <w:p w14:paraId="4BEB2F90" w14:textId="77777777" w:rsidR="00472B03" w:rsidRDefault="00472B03">
            <w:pPr>
              <w:jc w:val="left"/>
              <w:rPr>
                <w:sz w:val="20"/>
                <w:szCs w:val="20"/>
              </w:rPr>
            </w:pPr>
          </w:p>
        </w:tc>
      </w:tr>
      <w:tr w:rsidR="00472B03" w14:paraId="1D350D60" w14:textId="77777777">
        <w:trPr>
          <w:jc w:val="center"/>
        </w:trPr>
        <w:tc>
          <w:tcPr>
            <w:tcW w:w="5362" w:type="dxa"/>
          </w:tcPr>
          <w:p w14:paraId="6126C822" w14:textId="77777777" w:rsidR="00472B03" w:rsidRDefault="00000000">
            <w:pPr>
              <w:jc w:val="left"/>
              <w:rPr>
                <w:color w:val="000000"/>
              </w:rPr>
            </w:pPr>
            <w:r>
              <w:rPr>
                <w:b/>
                <w:bCs/>
                <w:color w:val="000000"/>
              </w:rPr>
              <w:t xml:space="preserve">Qualifications </w:t>
            </w:r>
            <w:r>
              <w:rPr>
                <w:color w:val="000000"/>
              </w:rPr>
              <w:t xml:space="preserve">(if not verified on the day of interview) </w:t>
            </w:r>
          </w:p>
          <w:p w14:paraId="27D89C97" w14:textId="77777777" w:rsidR="00472B03" w:rsidRDefault="00000000">
            <w:pPr>
              <w:jc w:val="left"/>
              <w:rPr>
                <w:color w:val="000000"/>
              </w:rPr>
            </w:pPr>
            <w:r>
              <w:rPr>
                <w:color w:val="000000"/>
              </w:rPr>
              <w:t>Evidence  to be kept in HR file</w:t>
            </w:r>
          </w:p>
        </w:tc>
        <w:tc>
          <w:tcPr>
            <w:tcW w:w="1636" w:type="dxa"/>
          </w:tcPr>
          <w:p w14:paraId="3BFC1756" w14:textId="77777777" w:rsidR="00472B03" w:rsidRDefault="00472B03">
            <w:pPr>
              <w:jc w:val="left"/>
              <w:rPr>
                <w:sz w:val="20"/>
                <w:szCs w:val="20"/>
              </w:rPr>
            </w:pPr>
          </w:p>
          <w:p w14:paraId="511806D9" w14:textId="77777777" w:rsidR="00472B03" w:rsidRDefault="00472B03">
            <w:pPr>
              <w:jc w:val="left"/>
              <w:rPr>
                <w:sz w:val="20"/>
                <w:szCs w:val="20"/>
              </w:rPr>
            </w:pPr>
          </w:p>
          <w:p w14:paraId="21CB8D0C" w14:textId="77777777" w:rsidR="00472B03" w:rsidRDefault="00472B03">
            <w:pPr>
              <w:jc w:val="left"/>
              <w:rPr>
                <w:sz w:val="20"/>
                <w:szCs w:val="20"/>
              </w:rPr>
            </w:pPr>
          </w:p>
        </w:tc>
        <w:tc>
          <w:tcPr>
            <w:tcW w:w="1305" w:type="dxa"/>
          </w:tcPr>
          <w:p w14:paraId="18EED383" w14:textId="77777777" w:rsidR="00472B03" w:rsidRDefault="00472B03">
            <w:pPr>
              <w:jc w:val="left"/>
              <w:rPr>
                <w:sz w:val="20"/>
                <w:szCs w:val="20"/>
              </w:rPr>
            </w:pPr>
          </w:p>
        </w:tc>
      </w:tr>
      <w:tr w:rsidR="00472B03" w14:paraId="15B7230A" w14:textId="77777777">
        <w:trPr>
          <w:jc w:val="center"/>
        </w:trPr>
        <w:tc>
          <w:tcPr>
            <w:tcW w:w="5362" w:type="dxa"/>
          </w:tcPr>
          <w:p w14:paraId="174EEBFA" w14:textId="77777777" w:rsidR="00472B03" w:rsidRDefault="00000000">
            <w:pPr>
              <w:jc w:val="left"/>
              <w:rPr>
                <w:b/>
                <w:bCs/>
                <w:color w:val="000000"/>
              </w:rPr>
            </w:pPr>
            <w:r>
              <w:rPr>
                <w:b/>
                <w:bCs/>
                <w:color w:val="000000"/>
              </w:rPr>
              <w:t xml:space="preserve">Permission to work in UK, if required </w:t>
            </w:r>
          </w:p>
          <w:p w14:paraId="49BF8FF7" w14:textId="77777777" w:rsidR="00472B03" w:rsidRDefault="00000000">
            <w:pPr>
              <w:jc w:val="left"/>
              <w:rPr>
                <w:color w:val="000000"/>
              </w:rPr>
            </w:pPr>
            <w:r>
              <w:rPr>
                <w:color w:val="000000"/>
              </w:rPr>
              <w:t>Evidence to be kept in HR file</w:t>
            </w:r>
          </w:p>
        </w:tc>
        <w:tc>
          <w:tcPr>
            <w:tcW w:w="1636" w:type="dxa"/>
          </w:tcPr>
          <w:p w14:paraId="5502CEC5" w14:textId="77777777" w:rsidR="00472B03" w:rsidRDefault="00472B03">
            <w:pPr>
              <w:jc w:val="left"/>
              <w:rPr>
                <w:sz w:val="20"/>
                <w:szCs w:val="20"/>
              </w:rPr>
            </w:pPr>
          </w:p>
          <w:p w14:paraId="67C345D0" w14:textId="77777777" w:rsidR="00472B03" w:rsidRDefault="00472B03">
            <w:pPr>
              <w:jc w:val="left"/>
              <w:rPr>
                <w:sz w:val="20"/>
                <w:szCs w:val="20"/>
              </w:rPr>
            </w:pPr>
          </w:p>
          <w:p w14:paraId="495A2C21" w14:textId="77777777" w:rsidR="00472B03" w:rsidRDefault="00472B03">
            <w:pPr>
              <w:jc w:val="left"/>
              <w:rPr>
                <w:sz w:val="20"/>
                <w:szCs w:val="20"/>
              </w:rPr>
            </w:pPr>
          </w:p>
        </w:tc>
        <w:tc>
          <w:tcPr>
            <w:tcW w:w="1305" w:type="dxa"/>
          </w:tcPr>
          <w:p w14:paraId="235BD996" w14:textId="77777777" w:rsidR="00472B03" w:rsidRDefault="00472B03">
            <w:pPr>
              <w:jc w:val="left"/>
              <w:rPr>
                <w:sz w:val="20"/>
                <w:szCs w:val="20"/>
              </w:rPr>
            </w:pPr>
          </w:p>
        </w:tc>
      </w:tr>
      <w:tr w:rsidR="00472B03" w14:paraId="4E130ED6" w14:textId="77777777">
        <w:trPr>
          <w:jc w:val="center"/>
        </w:trPr>
        <w:tc>
          <w:tcPr>
            <w:tcW w:w="5362" w:type="dxa"/>
          </w:tcPr>
          <w:p w14:paraId="2DC7FE6A" w14:textId="77777777" w:rsidR="00472B03" w:rsidRDefault="00000000">
            <w:pPr>
              <w:jc w:val="left"/>
              <w:rPr>
                <w:b/>
                <w:bCs/>
                <w:color w:val="000000"/>
              </w:rPr>
            </w:pPr>
            <w:r>
              <w:rPr>
                <w:b/>
                <w:bCs/>
                <w:color w:val="000000"/>
              </w:rPr>
              <w:t xml:space="preserve">School record sight of DBS certificate </w:t>
            </w:r>
            <w:r>
              <w:rPr>
                <w:color w:val="000000"/>
              </w:rPr>
              <w:t>- where appropriate satisfactory DBS certificate.</w:t>
            </w:r>
          </w:p>
          <w:p w14:paraId="6C7802CB" w14:textId="77777777" w:rsidR="00472B03" w:rsidRDefault="00472B03">
            <w:pPr>
              <w:jc w:val="left"/>
              <w:rPr>
                <w:b/>
                <w:bCs/>
                <w:color w:val="000000"/>
              </w:rPr>
            </w:pPr>
          </w:p>
        </w:tc>
        <w:tc>
          <w:tcPr>
            <w:tcW w:w="1636" w:type="dxa"/>
          </w:tcPr>
          <w:p w14:paraId="5310213A" w14:textId="77777777" w:rsidR="00472B03" w:rsidRDefault="00472B03">
            <w:pPr>
              <w:jc w:val="left"/>
              <w:rPr>
                <w:sz w:val="20"/>
                <w:szCs w:val="20"/>
              </w:rPr>
            </w:pPr>
          </w:p>
          <w:p w14:paraId="2CD79519" w14:textId="77777777" w:rsidR="00472B03" w:rsidRDefault="00472B03">
            <w:pPr>
              <w:jc w:val="left"/>
              <w:rPr>
                <w:sz w:val="20"/>
                <w:szCs w:val="20"/>
              </w:rPr>
            </w:pPr>
          </w:p>
          <w:p w14:paraId="657FB08E" w14:textId="77777777" w:rsidR="00472B03" w:rsidRDefault="00472B03">
            <w:pPr>
              <w:jc w:val="left"/>
              <w:rPr>
                <w:sz w:val="20"/>
                <w:szCs w:val="20"/>
              </w:rPr>
            </w:pPr>
          </w:p>
        </w:tc>
        <w:tc>
          <w:tcPr>
            <w:tcW w:w="1305" w:type="dxa"/>
          </w:tcPr>
          <w:p w14:paraId="6EA51492" w14:textId="77777777" w:rsidR="00472B03" w:rsidRDefault="00472B03">
            <w:pPr>
              <w:jc w:val="left"/>
              <w:rPr>
                <w:sz w:val="20"/>
                <w:szCs w:val="20"/>
              </w:rPr>
            </w:pPr>
          </w:p>
        </w:tc>
      </w:tr>
      <w:tr w:rsidR="00472B03" w14:paraId="48340702" w14:textId="77777777">
        <w:trPr>
          <w:jc w:val="center"/>
        </w:trPr>
        <w:tc>
          <w:tcPr>
            <w:tcW w:w="5362" w:type="dxa"/>
          </w:tcPr>
          <w:p w14:paraId="4C2D13DD" w14:textId="77777777" w:rsidR="00472B03" w:rsidRDefault="00000000">
            <w:pPr>
              <w:jc w:val="left"/>
              <w:rPr>
                <w:color w:val="000000"/>
              </w:rPr>
            </w:pPr>
            <w:r>
              <w:rPr>
                <w:b/>
                <w:bCs/>
                <w:color w:val="000000"/>
              </w:rPr>
              <w:t xml:space="preserve">DBS Barred list check </w:t>
            </w:r>
            <w:r>
              <w:rPr>
                <w:color w:val="000000"/>
              </w:rPr>
              <w:t xml:space="preserve">– applicant is not barred from working with Children </w:t>
            </w:r>
            <w:r>
              <w:rPr>
                <w:b/>
                <w:bCs/>
                <w:color w:val="000000"/>
              </w:rPr>
              <w:t>(this must be completed before the applicant commences work)</w:t>
            </w:r>
          </w:p>
        </w:tc>
        <w:tc>
          <w:tcPr>
            <w:tcW w:w="1636" w:type="dxa"/>
          </w:tcPr>
          <w:p w14:paraId="785FE33E" w14:textId="77777777" w:rsidR="00472B03" w:rsidRDefault="00472B03">
            <w:pPr>
              <w:jc w:val="left"/>
              <w:rPr>
                <w:sz w:val="20"/>
                <w:szCs w:val="20"/>
              </w:rPr>
            </w:pPr>
          </w:p>
          <w:p w14:paraId="119DB930" w14:textId="77777777" w:rsidR="00472B03" w:rsidRDefault="00472B03">
            <w:pPr>
              <w:jc w:val="left"/>
              <w:rPr>
                <w:sz w:val="20"/>
                <w:szCs w:val="20"/>
              </w:rPr>
            </w:pPr>
          </w:p>
          <w:p w14:paraId="6AD61D0F" w14:textId="77777777" w:rsidR="00472B03" w:rsidRDefault="00472B03">
            <w:pPr>
              <w:jc w:val="left"/>
              <w:rPr>
                <w:sz w:val="20"/>
                <w:szCs w:val="20"/>
              </w:rPr>
            </w:pPr>
          </w:p>
        </w:tc>
        <w:tc>
          <w:tcPr>
            <w:tcW w:w="1305" w:type="dxa"/>
          </w:tcPr>
          <w:p w14:paraId="3325B240" w14:textId="77777777" w:rsidR="00472B03" w:rsidRDefault="00472B03">
            <w:pPr>
              <w:jc w:val="left"/>
              <w:rPr>
                <w:sz w:val="20"/>
                <w:szCs w:val="20"/>
              </w:rPr>
            </w:pPr>
          </w:p>
        </w:tc>
      </w:tr>
      <w:tr w:rsidR="00472B03" w14:paraId="2FC33696" w14:textId="77777777">
        <w:trPr>
          <w:jc w:val="center"/>
        </w:trPr>
        <w:tc>
          <w:tcPr>
            <w:tcW w:w="5362" w:type="dxa"/>
          </w:tcPr>
          <w:p w14:paraId="0EFDB5B1" w14:textId="77777777" w:rsidR="00472B03" w:rsidRDefault="00000000">
            <w:pPr>
              <w:jc w:val="left"/>
              <w:rPr>
                <w:b/>
                <w:bCs/>
                <w:color w:val="000000"/>
              </w:rPr>
            </w:pPr>
            <w:r>
              <w:rPr>
                <w:b/>
                <w:bCs/>
                <w:color w:val="000000"/>
              </w:rPr>
              <w:t xml:space="preserve">Childcare (Disqualification) Regulations 2009 Letter </w:t>
            </w:r>
            <w:r>
              <w:rPr>
                <w:color w:val="000000"/>
              </w:rPr>
              <w:t>–</w:t>
            </w:r>
            <w:r>
              <w:rPr>
                <w:b/>
                <w:bCs/>
                <w:color w:val="000000"/>
              </w:rPr>
              <w:t xml:space="preserve"> </w:t>
            </w:r>
            <w:r>
              <w:rPr>
                <w:color w:val="000000"/>
              </w:rPr>
              <w:t>for any staff who work in childcare provision or who are directly concerned with the management of such provision as defined in the statutory guidance.</w:t>
            </w:r>
            <w:r>
              <w:rPr>
                <w:b/>
                <w:bCs/>
                <w:color w:val="000000"/>
              </w:rPr>
              <w:t xml:space="preserve"> </w:t>
            </w:r>
          </w:p>
        </w:tc>
        <w:tc>
          <w:tcPr>
            <w:tcW w:w="1636" w:type="dxa"/>
          </w:tcPr>
          <w:p w14:paraId="362FF23C" w14:textId="77777777" w:rsidR="00472B03" w:rsidRDefault="00472B03">
            <w:pPr>
              <w:jc w:val="left"/>
              <w:rPr>
                <w:sz w:val="20"/>
                <w:szCs w:val="20"/>
              </w:rPr>
            </w:pPr>
          </w:p>
        </w:tc>
        <w:tc>
          <w:tcPr>
            <w:tcW w:w="1305" w:type="dxa"/>
          </w:tcPr>
          <w:p w14:paraId="686CC4B5" w14:textId="77777777" w:rsidR="00472B03" w:rsidRDefault="00472B03">
            <w:pPr>
              <w:jc w:val="left"/>
              <w:rPr>
                <w:sz w:val="20"/>
                <w:szCs w:val="20"/>
              </w:rPr>
            </w:pPr>
          </w:p>
        </w:tc>
      </w:tr>
      <w:tr w:rsidR="00472B03" w14:paraId="5BB7DE33" w14:textId="77777777">
        <w:trPr>
          <w:trHeight w:val="128"/>
          <w:jc w:val="center"/>
        </w:trPr>
        <w:tc>
          <w:tcPr>
            <w:tcW w:w="5362" w:type="dxa"/>
          </w:tcPr>
          <w:p w14:paraId="6F11E25E" w14:textId="77777777" w:rsidR="00472B03" w:rsidRDefault="00000000">
            <w:pPr>
              <w:jc w:val="left"/>
              <w:rPr>
                <w:color w:val="000000"/>
              </w:rPr>
            </w:pPr>
            <w:r>
              <w:rPr>
                <w:b/>
                <w:bCs/>
                <w:color w:val="000000"/>
              </w:rPr>
              <w:t xml:space="preserve">Health </w:t>
            </w:r>
            <w:r>
              <w:rPr>
                <w:color w:val="000000"/>
              </w:rPr>
              <w:t xml:space="preserve">– the candidate is medically fit </w:t>
            </w:r>
          </w:p>
          <w:p w14:paraId="1C26341A" w14:textId="77777777" w:rsidR="00472B03" w:rsidRDefault="00000000">
            <w:pPr>
              <w:jc w:val="left"/>
              <w:rPr>
                <w:color w:val="000000"/>
              </w:rPr>
            </w:pPr>
            <w:r>
              <w:rPr>
                <w:color w:val="000000"/>
              </w:rPr>
              <w:t>Medical Pre Employment Questionnaire</w:t>
            </w:r>
          </w:p>
        </w:tc>
        <w:tc>
          <w:tcPr>
            <w:tcW w:w="1636" w:type="dxa"/>
          </w:tcPr>
          <w:p w14:paraId="00A977FB" w14:textId="77777777" w:rsidR="00472B03" w:rsidRDefault="00472B03">
            <w:pPr>
              <w:jc w:val="left"/>
              <w:rPr>
                <w:sz w:val="20"/>
                <w:szCs w:val="20"/>
              </w:rPr>
            </w:pPr>
          </w:p>
          <w:p w14:paraId="006C83F2" w14:textId="77777777" w:rsidR="00472B03" w:rsidRDefault="00472B03">
            <w:pPr>
              <w:jc w:val="left"/>
              <w:rPr>
                <w:sz w:val="20"/>
                <w:szCs w:val="20"/>
              </w:rPr>
            </w:pPr>
          </w:p>
          <w:p w14:paraId="5E0E9163" w14:textId="77777777" w:rsidR="00472B03" w:rsidRDefault="00472B03">
            <w:pPr>
              <w:jc w:val="left"/>
              <w:rPr>
                <w:sz w:val="20"/>
                <w:szCs w:val="20"/>
              </w:rPr>
            </w:pPr>
          </w:p>
        </w:tc>
        <w:tc>
          <w:tcPr>
            <w:tcW w:w="1305" w:type="dxa"/>
          </w:tcPr>
          <w:p w14:paraId="6FEC6A53" w14:textId="77777777" w:rsidR="00472B03" w:rsidRDefault="00472B03">
            <w:pPr>
              <w:jc w:val="left"/>
              <w:rPr>
                <w:sz w:val="20"/>
                <w:szCs w:val="20"/>
              </w:rPr>
            </w:pPr>
          </w:p>
        </w:tc>
      </w:tr>
      <w:tr w:rsidR="00472B03" w14:paraId="147A1A24" w14:textId="77777777">
        <w:trPr>
          <w:jc w:val="center"/>
        </w:trPr>
        <w:tc>
          <w:tcPr>
            <w:tcW w:w="5362" w:type="dxa"/>
          </w:tcPr>
          <w:p w14:paraId="37D421AB" w14:textId="77777777" w:rsidR="00472B03" w:rsidRDefault="00000000">
            <w:pPr>
              <w:jc w:val="left"/>
              <w:rPr>
                <w:color w:val="000000"/>
              </w:rPr>
            </w:pPr>
            <w:r>
              <w:rPr>
                <w:b/>
                <w:bCs/>
                <w:color w:val="000000"/>
              </w:rPr>
              <w:t xml:space="preserve">Prohibition from Teaching Work Check </w:t>
            </w:r>
            <w:r>
              <w:rPr>
                <w:color w:val="000000"/>
              </w:rPr>
              <w:t xml:space="preserve">– For those carrying out teaching work </w:t>
            </w:r>
            <w:r>
              <w:rPr>
                <w:b/>
                <w:bCs/>
                <w:color w:val="000000"/>
              </w:rPr>
              <w:t xml:space="preserve"> (see below)</w:t>
            </w:r>
            <w:r>
              <w:rPr>
                <w:color w:val="000000"/>
              </w:rPr>
              <w:t xml:space="preserve"> the teacher has not been included in the prohibition list or interim prohibition list or has a GTCE sanction.</w:t>
            </w:r>
          </w:p>
        </w:tc>
        <w:tc>
          <w:tcPr>
            <w:tcW w:w="1636" w:type="dxa"/>
          </w:tcPr>
          <w:p w14:paraId="601C8079" w14:textId="77777777" w:rsidR="00472B03" w:rsidRDefault="00472B03">
            <w:pPr>
              <w:jc w:val="left"/>
              <w:rPr>
                <w:sz w:val="20"/>
                <w:szCs w:val="20"/>
              </w:rPr>
            </w:pPr>
          </w:p>
        </w:tc>
        <w:tc>
          <w:tcPr>
            <w:tcW w:w="1305" w:type="dxa"/>
          </w:tcPr>
          <w:p w14:paraId="40799C9D" w14:textId="77777777" w:rsidR="00472B03" w:rsidRDefault="00472B03">
            <w:pPr>
              <w:jc w:val="left"/>
              <w:rPr>
                <w:sz w:val="20"/>
                <w:szCs w:val="20"/>
              </w:rPr>
            </w:pPr>
          </w:p>
        </w:tc>
      </w:tr>
      <w:tr w:rsidR="00472B03" w14:paraId="145BD9E3" w14:textId="77777777">
        <w:trPr>
          <w:jc w:val="center"/>
        </w:trPr>
        <w:tc>
          <w:tcPr>
            <w:tcW w:w="5362" w:type="dxa"/>
          </w:tcPr>
          <w:p w14:paraId="2B498828" w14:textId="77777777" w:rsidR="00472B03" w:rsidRDefault="00000000">
            <w:pPr>
              <w:jc w:val="left"/>
              <w:rPr>
                <w:color w:val="000000"/>
              </w:rPr>
            </w:pPr>
            <w:r>
              <w:rPr>
                <w:b/>
                <w:bCs/>
                <w:color w:val="000000"/>
              </w:rPr>
              <w:t xml:space="preserve">Qualified Teacher Status (QTS) Check </w:t>
            </w:r>
            <w:r>
              <w:rPr>
                <w:color w:val="000000"/>
              </w:rPr>
              <w:t xml:space="preserve">– (for teaching posts in maintained schools) the teacher has obtained QTS or is exempt from the requirement to hold QTS (for teaching posts in FE colleges) the teacher has obtained a Post Graduate Certificate of Education (PGCE), or Certificate of Education (Cert. Ed) awarded by a higher education institution, or the FE Teaching Certificate conferred by an awarding body </w:t>
            </w:r>
          </w:p>
        </w:tc>
        <w:tc>
          <w:tcPr>
            <w:tcW w:w="1636" w:type="dxa"/>
          </w:tcPr>
          <w:p w14:paraId="3EF93F66" w14:textId="77777777" w:rsidR="00472B03" w:rsidRDefault="00472B03">
            <w:pPr>
              <w:jc w:val="left"/>
              <w:rPr>
                <w:sz w:val="20"/>
                <w:szCs w:val="20"/>
              </w:rPr>
            </w:pPr>
          </w:p>
        </w:tc>
        <w:tc>
          <w:tcPr>
            <w:tcW w:w="1305" w:type="dxa"/>
          </w:tcPr>
          <w:p w14:paraId="7B01EFDD" w14:textId="77777777" w:rsidR="00472B03" w:rsidRDefault="00472B03">
            <w:pPr>
              <w:jc w:val="left"/>
              <w:rPr>
                <w:sz w:val="20"/>
                <w:szCs w:val="20"/>
              </w:rPr>
            </w:pPr>
          </w:p>
        </w:tc>
      </w:tr>
      <w:tr w:rsidR="00472B03" w14:paraId="3BC4BF84" w14:textId="77777777">
        <w:trPr>
          <w:jc w:val="center"/>
        </w:trPr>
        <w:tc>
          <w:tcPr>
            <w:tcW w:w="5362" w:type="dxa"/>
          </w:tcPr>
          <w:p w14:paraId="22C2A2D2" w14:textId="77777777" w:rsidR="00472B03" w:rsidRDefault="00000000">
            <w:pPr>
              <w:jc w:val="left"/>
              <w:rPr>
                <w:color w:val="000000"/>
              </w:rPr>
            </w:pPr>
            <w:r>
              <w:rPr>
                <w:b/>
                <w:bCs/>
                <w:color w:val="000000"/>
              </w:rPr>
              <w:t xml:space="preserve">Overseas Checks </w:t>
            </w:r>
            <w:r>
              <w:rPr>
                <w:color w:val="000000"/>
              </w:rPr>
              <w:t xml:space="preserve">– for individuals who have lived or worked abroad in the last 5 years. </w:t>
            </w:r>
            <w:r>
              <w:rPr>
                <w:b/>
                <w:bCs/>
                <w:color w:val="000000"/>
              </w:rPr>
              <w:t>(For those carrying out teaching work within the EEA area this will include an EEA prohibition order check through Employer Access until Jan 21, after this date it will include a reference from any education employer overseas in the same period)</w:t>
            </w:r>
          </w:p>
        </w:tc>
        <w:tc>
          <w:tcPr>
            <w:tcW w:w="1636" w:type="dxa"/>
          </w:tcPr>
          <w:p w14:paraId="1FED2576" w14:textId="77777777" w:rsidR="00472B03" w:rsidRDefault="00472B03">
            <w:pPr>
              <w:jc w:val="left"/>
              <w:rPr>
                <w:sz w:val="20"/>
                <w:szCs w:val="20"/>
              </w:rPr>
            </w:pPr>
          </w:p>
        </w:tc>
        <w:tc>
          <w:tcPr>
            <w:tcW w:w="1305" w:type="dxa"/>
          </w:tcPr>
          <w:p w14:paraId="67C2EB2B" w14:textId="77777777" w:rsidR="00472B03" w:rsidRDefault="00472B03">
            <w:pPr>
              <w:jc w:val="left"/>
              <w:rPr>
                <w:sz w:val="20"/>
                <w:szCs w:val="20"/>
              </w:rPr>
            </w:pPr>
          </w:p>
        </w:tc>
      </w:tr>
      <w:tr w:rsidR="00472B03" w14:paraId="6BE2E30F" w14:textId="77777777">
        <w:trPr>
          <w:jc w:val="center"/>
        </w:trPr>
        <w:tc>
          <w:tcPr>
            <w:tcW w:w="5362" w:type="dxa"/>
          </w:tcPr>
          <w:p w14:paraId="05F3FE34" w14:textId="77777777" w:rsidR="00472B03" w:rsidRDefault="00000000">
            <w:pPr>
              <w:jc w:val="left"/>
              <w:rPr>
                <w:color w:val="000000"/>
              </w:rPr>
            </w:pPr>
            <w:r>
              <w:rPr>
                <w:b/>
                <w:bCs/>
                <w:color w:val="000000"/>
              </w:rPr>
              <w:t xml:space="preserve">Statutory Induction Completed </w:t>
            </w:r>
            <w:r>
              <w:rPr>
                <w:color w:val="000000"/>
              </w:rPr>
              <w:t xml:space="preserve">(for teachers who obtained QTS after 7 May 1999 and are not employed as NQTs) </w:t>
            </w:r>
          </w:p>
        </w:tc>
        <w:tc>
          <w:tcPr>
            <w:tcW w:w="1636" w:type="dxa"/>
          </w:tcPr>
          <w:p w14:paraId="7C6BBCCC" w14:textId="77777777" w:rsidR="00472B03" w:rsidRDefault="00472B03">
            <w:pPr>
              <w:jc w:val="left"/>
              <w:rPr>
                <w:sz w:val="20"/>
                <w:szCs w:val="20"/>
              </w:rPr>
            </w:pPr>
          </w:p>
          <w:p w14:paraId="4C36C8E2" w14:textId="77777777" w:rsidR="00472B03" w:rsidRDefault="00472B03">
            <w:pPr>
              <w:jc w:val="left"/>
              <w:rPr>
                <w:sz w:val="20"/>
                <w:szCs w:val="20"/>
              </w:rPr>
            </w:pPr>
          </w:p>
          <w:p w14:paraId="6CC559CB" w14:textId="77777777" w:rsidR="00472B03" w:rsidRDefault="00472B03">
            <w:pPr>
              <w:jc w:val="left"/>
              <w:rPr>
                <w:sz w:val="20"/>
                <w:szCs w:val="20"/>
              </w:rPr>
            </w:pPr>
          </w:p>
        </w:tc>
        <w:tc>
          <w:tcPr>
            <w:tcW w:w="1305" w:type="dxa"/>
          </w:tcPr>
          <w:p w14:paraId="6A12BCD3" w14:textId="77777777" w:rsidR="00472B03" w:rsidRDefault="00472B03">
            <w:pPr>
              <w:jc w:val="left"/>
              <w:rPr>
                <w:sz w:val="20"/>
                <w:szCs w:val="20"/>
              </w:rPr>
            </w:pPr>
          </w:p>
        </w:tc>
      </w:tr>
      <w:tr w:rsidR="00472B03" w14:paraId="7D2C5DC4" w14:textId="77777777">
        <w:trPr>
          <w:jc w:val="center"/>
        </w:trPr>
        <w:tc>
          <w:tcPr>
            <w:tcW w:w="5362" w:type="dxa"/>
          </w:tcPr>
          <w:p w14:paraId="7A2DB2AD" w14:textId="77777777" w:rsidR="00472B03" w:rsidRDefault="00000000">
            <w:pPr>
              <w:jc w:val="left"/>
              <w:rPr>
                <w:b/>
                <w:bCs/>
                <w:color w:val="000000"/>
              </w:rPr>
            </w:pPr>
            <w:r>
              <w:rPr>
                <w:b/>
                <w:bCs/>
                <w:color w:val="000000"/>
              </w:rPr>
              <w:t xml:space="preserve">Risk Assessment – </w:t>
            </w:r>
            <w:r>
              <w:rPr>
                <w:color w:val="000000"/>
              </w:rPr>
              <w:t>for Volunteers a written Risk assessment in relation to undertaking an Enhanced DBS</w:t>
            </w:r>
          </w:p>
        </w:tc>
        <w:tc>
          <w:tcPr>
            <w:tcW w:w="1636" w:type="dxa"/>
          </w:tcPr>
          <w:p w14:paraId="462C9D58" w14:textId="77777777" w:rsidR="00472B03" w:rsidRDefault="00472B03">
            <w:pPr>
              <w:jc w:val="left"/>
              <w:rPr>
                <w:sz w:val="20"/>
                <w:szCs w:val="20"/>
              </w:rPr>
            </w:pPr>
          </w:p>
        </w:tc>
        <w:tc>
          <w:tcPr>
            <w:tcW w:w="1305" w:type="dxa"/>
          </w:tcPr>
          <w:p w14:paraId="389D149B" w14:textId="77777777" w:rsidR="00472B03" w:rsidRDefault="00472B03">
            <w:pPr>
              <w:jc w:val="left"/>
              <w:rPr>
                <w:sz w:val="20"/>
                <w:szCs w:val="20"/>
              </w:rPr>
            </w:pPr>
          </w:p>
        </w:tc>
      </w:tr>
      <w:tr w:rsidR="00472B03" w14:paraId="14FAC289" w14:textId="77777777">
        <w:trPr>
          <w:jc w:val="center"/>
        </w:trPr>
        <w:tc>
          <w:tcPr>
            <w:tcW w:w="5362" w:type="dxa"/>
          </w:tcPr>
          <w:p w14:paraId="2A1611C7" w14:textId="77777777" w:rsidR="00472B03" w:rsidRDefault="00000000">
            <w:pPr>
              <w:jc w:val="left"/>
              <w:rPr>
                <w:color w:val="000000"/>
              </w:rPr>
            </w:pPr>
            <w:r>
              <w:rPr>
                <w:b/>
                <w:bCs/>
                <w:color w:val="000000"/>
              </w:rPr>
              <w:t xml:space="preserve">Child Protection &amp; Online safety training </w:t>
            </w:r>
            <w:r>
              <w:rPr>
                <w:color w:val="000000"/>
              </w:rPr>
              <w:t xml:space="preserve">and other induction such as H&amp;S, Safe Working Practice / code of staff behaviour, etc </w:t>
            </w:r>
          </w:p>
          <w:p w14:paraId="2BB4D696" w14:textId="77777777" w:rsidR="00472B03" w:rsidRDefault="00000000">
            <w:pPr>
              <w:jc w:val="left"/>
              <w:rPr>
                <w:color w:val="000000"/>
              </w:rPr>
            </w:pPr>
            <w:r>
              <w:rPr>
                <w:color w:val="000000"/>
              </w:rPr>
              <w:t xml:space="preserve">Including: </w:t>
            </w:r>
          </w:p>
          <w:p w14:paraId="5399036B" w14:textId="77777777" w:rsidR="00472B03" w:rsidRDefault="00000000">
            <w:pPr>
              <w:jc w:val="left"/>
              <w:rPr>
                <w:b/>
                <w:bCs/>
              </w:rPr>
            </w:pPr>
            <w:r>
              <w:rPr>
                <w:b/>
                <w:bCs/>
              </w:rPr>
              <w:t>Safeguarding &amp; Child Protection Policy</w:t>
            </w:r>
          </w:p>
          <w:p w14:paraId="3025124A" w14:textId="77777777" w:rsidR="00472B03" w:rsidRDefault="00000000">
            <w:pPr>
              <w:jc w:val="left"/>
              <w:rPr>
                <w:b/>
                <w:bCs/>
              </w:rPr>
            </w:pPr>
            <w:r>
              <w:rPr>
                <w:b/>
                <w:bCs/>
              </w:rPr>
              <w:t>Safer Working Practice Guidance</w:t>
            </w:r>
          </w:p>
          <w:p w14:paraId="193B625F" w14:textId="77777777" w:rsidR="00472B03" w:rsidRDefault="00000000">
            <w:pPr>
              <w:jc w:val="left"/>
              <w:rPr>
                <w:b/>
                <w:bCs/>
              </w:rPr>
            </w:pPr>
            <w:r>
              <w:rPr>
                <w:b/>
                <w:bCs/>
              </w:rPr>
              <w:t>Whistleblowing procedures</w:t>
            </w:r>
          </w:p>
          <w:p w14:paraId="1639A6EA" w14:textId="77777777" w:rsidR="00472B03" w:rsidRDefault="00000000">
            <w:pPr>
              <w:jc w:val="left"/>
              <w:rPr>
                <w:b/>
                <w:bCs/>
              </w:rPr>
            </w:pPr>
            <w:proofErr w:type="spellStart"/>
            <w:r>
              <w:rPr>
                <w:b/>
                <w:bCs/>
              </w:rPr>
              <w:t>KCSiE</w:t>
            </w:r>
            <w:proofErr w:type="spellEnd"/>
            <w:r>
              <w:rPr>
                <w:b/>
                <w:bCs/>
              </w:rPr>
              <w:t xml:space="preserve"> Part 1 &amp; Annexe B</w:t>
            </w:r>
          </w:p>
          <w:p w14:paraId="3CC50EAA" w14:textId="77777777" w:rsidR="00472B03" w:rsidRDefault="00000000">
            <w:pPr>
              <w:jc w:val="left"/>
              <w:rPr>
                <w:b/>
                <w:bCs/>
              </w:rPr>
            </w:pPr>
            <w:r>
              <w:rPr>
                <w:b/>
                <w:bCs/>
              </w:rPr>
              <w:t>ICT Acceptable Use Policy</w:t>
            </w:r>
          </w:p>
          <w:p w14:paraId="6ED05750" w14:textId="77777777" w:rsidR="00472B03" w:rsidRDefault="00000000">
            <w:pPr>
              <w:jc w:val="left"/>
              <w:rPr>
                <w:b/>
                <w:bCs/>
              </w:rPr>
            </w:pPr>
            <w:r>
              <w:rPr>
                <w:b/>
                <w:bCs/>
              </w:rPr>
              <w:t>Online Safety Policy &amp; Guidance</w:t>
            </w:r>
          </w:p>
          <w:p w14:paraId="49B283CF" w14:textId="77777777" w:rsidR="00472B03" w:rsidRDefault="00000000">
            <w:pPr>
              <w:jc w:val="left"/>
              <w:rPr>
                <w:color w:val="000000"/>
              </w:rPr>
            </w:pPr>
            <w:r>
              <w:rPr>
                <w:color w:val="000000"/>
              </w:rPr>
              <w:t>Children Missing Education Policy</w:t>
            </w:r>
          </w:p>
          <w:p w14:paraId="60777DD4" w14:textId="77777777" w:rsidR="00472B03" w:rsidRDefault="00000000">
            <w:pPr>
              <w:jc w:val="left"/>
              <w:rPr>
                <w:color w:val="000000"/>
              </w:rPr>
            </w:pPr>
            <w:r>
              <w:rPr>
                <w:color w:val="000000"/>
              </w:rPr>
              <w:t>Behaviour Policy</w:t>
            </w:r>
          </w:p>
        </w:tc>
        <w:tc>
          <w:tcPr>
            <w:tcW w:w="1636" w:type="dxa"/>
          </w:tcPr>
          <w:p w14:paraId="632321DA" w14:textId="77777777" w:rsidR="00472B03" w:rsidRDefault="00472B03">
            <w:pPr>
              <w:jc w:val="left"/>
              <w:rPr>
                <w:sz w:val="20"/>
                <w:szCs w:val="20"/>
              </w:rPr>
            </w:pPr>
          </w:p>
          <w:p w14:paraId="55D6A15A" w14:textId="77777777" w:rsidR="00472B03" w:rsidRDefault="00472B03">
            <w:pPr>
              <w:jc w:val="left"/>
              <w:rPr>
                <w:sz w:val="20"/>
                <w:szCs w:val="20"/>
              </w:rPr>
            </w:pPr>
          </w:p>
          <w:p w14:paraId="25F8EEE3" w14:textId="77777777" w:rsidR="00472B03" w:rsidRDefault="00472B03">
            <w:pPr>
              <w:jc w:val="left"/>
              <w:rPr>
                <w:sz w:val="20"/>
                <w:szCs w:val="20"/>
              </w:rPr>
            </w:pPr>
          </w:p>
        </w:tc>
        <w:tc>
          <w:tcPr>
            <w:tcW w:w="1305" w:type="dxa"/>
          </w:tcPr>
          <w:p w14:paraId="59F1313C" w14:textId="77777777" w:rsidR="00472B03" w:rsidRDefault="00472B03">
            <w:pPr>
              <w:jc w:val="left"/>
              <w:rPr>
                <w:sz w:val="20"/>
                <w:szCs w:val="20"/>
              </w:rPr>
            </w:pPr>
          </w:p>
        </w:tc>
      </w:tr>
    </w:tbl>
    <w:p w14:paraId="7305BF48" w14:textId="77777777" w:rsidR="00472B03" w:rsidRDefault="00472B03">
      <w:pPr>
        <w:jc w:val="left"/>
        <w:rPr>
          <w:b/>
          <w:bCs/>
          <w:sz w:val="16"/>
          <w:szCs w:val="16"/>
        </w:rPr>
      </w:pPr>
    </w:p>
    <w:p w14:paraId="3E88323B" w14:textId="77777777" w:rsidR="00472B03" w:rsidRDefault="00000000">
      <w:pPr>
        <w:shd w:val="clear" w:color="auto" w:fill="FFFFFF"/>
        <w:jc w:val="left"/>
        <w:rPr>
          <w:b/>
          <w:bCs/>
          <w:color w:val="000000"/>
          <w:sz w:val="18"/>
          <w:szCs w:val="18"/>
        </w:rPr>
      </w:pPr>
      <w:r>
        <w:rPr>
          <w:b/>
          <w:bCs/>
          <w:color w:val="000000"/>
          <w:sz w:val="18"/>
          <w:szCs w:val="18"/>
        </w:rPr>
        <w:t>Each of the following activities is teaching work: planning and preparing lessons and courses for pupils, delivering* lessons to pupils; assessing the development, progress, and attainment of pupils; and reporting on the development, progress, and attainment of pupils.</w:t>
      </w:r>
    </w:p>
    <w:p w14:paraId="09FBCBB1" w14:textId="77777777" w:rsidR="00472B03" w:rsidRDefault="00472B03">
      <w:pPr>
        <w:shd w:val="clear" w:color="auto" w:fill="FFFFFF"/>
        <w:jc w:val="left"/>
        <w:rPr>
          <w:b/>
          <w:bCs/>
          <w:color w:val="000000"/>
          <w:sz w:val="18"/>
          <w:szCs w:val="18"/>
        </w:rPr>
      </w:pPr>
    </w:p>
    <w:p w14:paraId="1BC1F901" w14:textId="77777777" w:rsidR="00472B03" w:rsidRDefault="00000000">
      <w:pPr>
        <w:shd w:val="clear" w:color="auto" w:fill="FFFFFF"/>
        <w:ind w:firstLine="240"/>
        <w:jc w:val="left"/>
        <w:rPr>
          <w:b/>
          <w:bCs/>
          <w:color w:val="000000"/>
          <w:sz w:val="18"/>
          <w:szCs w:val="18"/>
        </w:rPr>
      </w:pPr>
      <w:r>
        <w:rPr>
          <w:b/>
          <w:bCs/>
          <w:color w:val="000000"/>
          <w:sz w:val="18"/>
          <w:szCs w:val="18"/>
        </w:rPr>
        <w:t>* “delivering” includes delivering lessons through distance learning or computer aided techniques. The activities specified above are not teaching work for the purposes of the Regulations if the person carrying out the activity does so (other than for the purposes of induction) subject to the direction and supervision of a qualified teacher(</w:t>
      </w:r>
      <w:hyperlink r:id="rId97" w:anchor="f00009">
        <w:r>
          <w:rPr>
            <w:b/>
            <w:bCs/>
            <w:color w:val="006699"/>
            <w:sz w:val="18"/>
            <w:szCs w:val="18"/>
            <w:u w:val="single"/>
          </w:rPr>
          <w:t>2</w:t>
        </w:r>
      </w:hyperlink>
      <w:r>
        <w:rPr>
          <w:b/>
          <w:bCs/>
          <w:color w:val="000000"/>
          <w:sz w:val="18"/>
          <w:szCs w:val="18"/>
        </w:rPr>
        <w:t>) or other person nominated by the head teacher to provide such direction and supervision.</w:t>
      </w:r>
    </w:p>
    <w:p w14:paraId="7B7A5B93" w14:textId="77777777" w:rsidR="00472B03" w:rsidRDefault="00472B03">
      <w:pPr>
        <w:shd w:val="clear" w:color="auto" w:fill="FFFFFF"/>
        <w:ind w:firstLine="240"/>
        <w:jc w:val="left"/>
        <w:rPr>
          <w:b/>
          <w:bCs/>
          <w:color w:val="000000"/>
          <w:sz w:val="18"/>
          <w:szCs w:val="18"/>
        </w:rPr>
      </w:pPr>
    </w:p>
    <w:p w14:paraId="201809CB" w14:textId="77777777" w:rsidR="00472B03" w:rsidRDefault="00472B03">
      <w:pPr>
        <w:jc w:val="left"/>
        <w:rPr>
          <w:sz w:val="18"/>
          <w:szCs w:val="18"/>
        </w:rPr>
      </w:pPr>
    </w:p>
    <w:p w14:paraId="553C8018" w14:textId="77777777" w:rsidR="00472B03" w:rsidRDefault="00472B03">
      <w:pPr>
        <w:jc w:val="left"/>
        <w:rPr>
          <w:sz w:val="24"/>
          <w:szCs w:val="24"/>
        </w:rPr>
      </w:pPr>
    </w:p>
    <w:p w14:paraId="0D0B0046" w14:textId="77777777" w:rsidR="00472B03" w:rsidRDefault="00472B03">
      <w:pPr>
        <w:jc w:val="left"/>
        <w:rPr>
          <w:sz w:val="24"/>
          <w:szCs w:val="24"/>
        </w:rPr>
      </w:pPr>
    </w:p>
    <w:p w14:paraId="7A1631F4" w14:textId="77777777" w:rsidR="00472B03" w:rsidRDefault="00472B03">
      <w:pPr>
        <w:jc w:val="left"/>
        <w:rPr>
          <w:sz w:val="24"/>
          <w:szCs w:val="24"/>
        </w:rPr>
      </w:pPr>
    </w:p>
    <w:p w14:paraId="40874425" w14:textId="77777777" w:rsidR="00472B03" w:rsidRDefault="00472B03">
      <w:pPr>
        <w:jc w:val="left"/>
        <w:rPr>
          <w:b/>
          <w:bCs/>
          <w:sz w:val="24"/>
          <w:szCs w:val="24"/>
        </w:rPr>
      </w:pPr>
      <w:bookmarkStart w:id="58" w:name="_heading=h.3c8f2j6dvaq0" w:colFirst="0" w:colLast="0"/>
      <w:bookmarkEnd w:id="58"/>
    </w:p>
    <w:p w14:paraId="204E0580" w14:textId="77777777" w:rsidR="00472B03" w:rsidRDefault="00472B03">
      <w:pPr>
        <w:jc w:val="left"/>
        <w:rPr>
          <w:sz w:val="24"/>
          <w:szCs w:val="24"/>
        </w:rPr>
      </w:pPr>
    </w:p>
    <w:p w14:paraId="6C35D2F8" w14:textId="77777777" w:rsidR="00472B03" w:rsidRDefault="00472B03">
      <w:pPr>
        <w:jc w:val="left"/>
        <w:rPr>
          <w:sz w:val="24"/>
          <w:szCs w:val="24"/>
        </w:rPr>
      </w:pPr>
    </w:p>
    <w:p w14:paraId="67EB5B45" w14:textId="77777777" w:rsidR="00472B03" w:rsidRDefault="00472B03">
      <w:pPr>
        <w:jc w:val="left"/>
        <w:rPr>
          <w:sz w:val="24"/>
          <w:szCs w:val="24"/>
        </w:rPr>
      </w:pPr>
    </w:p>
    <w:p w14:paraId="4B19448D" w14:textId="77777777" w:rsidR="00472B03" w:rsidRDefault="00472B03">
      <w:pPr>
        <w:jc w:val="left"/>
        <w:rPr>
          <w:sz w:val="24"/>
          <w:szCs w:val="24"/>
        </w:rPr>
      </w:pPr>
    </w:p>
    <w:p w14:paraId="2367B0F0" w14:textId="77777777" w:rsidR="00472B03" w:rsidRDefault="00000000">
      <w:pPr>
        <w:pStyle w:val="Heading1"/>
        <w:spacing w:before="0"/>
        <w:jc w:val="left"/>
        <w:rPr>
          <w:sz w:val="24"/>
          <w:szCs w:val="24"/>
        </w:rPr>
      </w:pPr>
      <w:bookmarkStart w:id="59" w:name="_heading=h.qlmwvfbhjt98" w:colFirst="0" w:colLast="0"/>
      <w:bookmarkEnd w:id="59"/>
      <w:r>
        <w:br w:type="page"/>
      </w:r>
      <w:bookmarkStart w:id="60" w:name="bookmark=id.w7bx06pla5jl" w:colFirst="0" w:colLast="0"/>
      <w:bookmarkEnd w:id="60"/>
      <w:r>
        <w:rPr>
          <w:sz w:val="24"/>
          <w:szCs w:val="24"/>
        </w:rPr>
        <w:t>Appendix 7: MACE Panel Referral Form</w:t>
      </w:r>
    </w:p>
    <w:p w14:paraId="5BFBA740" w14:textId="77777777" w:rsidR="00472B03" w:rsidRDefault="00472B03">
      <w:pPr>
        <w:jc w:val="left"/>
      </w:pPr>
    </w:p>
    <w:p w14:paraId="604C27B4" w14:textId="77777777" w:rsidR="00472B03" w:rsidRDefault="00000000">
      <w:pPr>
        <w:jc w:val="left"/>
        <w:rPr>
          <w:sz w:val="24"/>
          <w:szCs w:val="24"/>
        </w:rPr>
      </w:pPr>
      <w:r>
        <w:rPr>
          <w:sz w:val="24"/>
          <w:szCs w:val="24"/>
        </w:rPr>
        <w:t xml:space="preserve">Please submit this form via email to </w:t>
      </w:r>
      <w:hyperlink r:id="rId98">
        <w:r w:rsidR="00472B03">
          <w:rPr>
            <w:color w:val="0563C1"/>
            <w:sz w:val="24"/>
            <w:szCs w:val="24"/>
            <w:u w:val="single"/>
          </w:rPr>
          <w:t>CHS.MACE@leeds.gov.uk</w:t>
        </w:r>
      </w:hyperlink>
      <w:r>
        <w:rPr>
          <w:sz w:val="24"/>
          <w:szCs w:val="24"/>
        </w:rPr>
        <w:t xml:space="preserve"> </w:t>
      </w:r>
    </w:p>
    <w:p w14:paraId="649BFBFB" w14:textId="77777777" w:rsidR="00472B03" w:rsidRDefault="00000000">
      <w:pPr>
        <w:jc w:val="left"/>
        <w:rPr>
          <w:b/>
          <w:bCs/>
          <w:sz w:val="24"/>
          <w:szCs w:val="24"/>
          <w:u w:val="single"/>
        </w:rPr>
      </w:pPr>
      <w:r>
        <w:rPr>
          <w:b/>
          <w:bCs/>
          <w:sz w:val="24"/>
          <w:szCs w:val="24"/>
          <w:u w:val="single"/>
        </w:rPr>
        <w:t>Referrer’s Details</w:t>
      </w:r>
    </w:p>
    <w:tbl>
      <w:tblPr>
        <w:tblStyle w:val="a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5"/>
        <w:gridCol w:w="6011"/>
      </w:tblGrid>
      <w:tr w:rsidR="00472B03" w14:paraId="2CFF5CCC" w14:textId="77777777">
        <w:tc>
          <w:tcPr>
            <w:tcW w:w="3005" w:type="dxa"/>
            <w:shd w:val="clear" w:color="auto" w:fill="D9E2F3"/>
          </w:tcPr>
          <w:p w14:paraId="4F1EB2FC" w14:textId="77777777" w:rsidR="00472B03" w:rsidRDefault="00000000">
            <w:pPr>
              <w:jc w:val="left"/>
              <w:rPr>
                <w:sz w:val="24"/>
                <w:szCs w:val="24"/>
              </w:rPr>
            </w:pPr>
            <w:r>
              <w:rPr>
                <w:sz w:val="24"/>
                <w:szCs w:val="24"/>
              </w:rPr>
              <w:t>Referrer’s Name:</w:t>
            </w:r>
          </w:p>
          <w:p w14:paraId="67C54F7A" w14:textId="77777777" w:rsidR="00472B03" w:rsidRDefault="00472B03">
            <w:pPr>
              <w:jc w:val="left"/>
              <w:rPr>
                <w:sz w:val="24"/>
                <w:szCs w:val="24"/>
              </w:rPr>
            </w:pPr>
          </w:p>
        </w:tc>
        <w:tc>
          <w:tcPr>
            <w:tcW w:w="6011" w:type="dxa"/>
          </w:tcPr>
          <w:p w14:paraId="1786E4AC" w14:textId="77777777" w:rsidR="00472B03" w:rsidRDefault="00472B03">
            <w:pPr>
              <w:jc w:val="left"/>
              <w:rPr>
                <w:sz w:val="24"/>
                <w:szCs w:val="24"/>
              </w:rPr>
            </w:pPr>
          </w:p>
        </w:tc>
      </w:tr>
      <w:tr w:rsidR="00472B03" w14:paraId="7F478197" w14:textId="77777777">
        <w:tc>
          <w:tcPr>
            <w:tcW w:w="3005" w:type="dxa"/>
            <w:shd w:val="clear" w:color="auto" w:fill="D9E2F3"/>
          </w:tcPr>
          <w:p w14:paraId="5B97CE6E" w14:textId="77777777" w:rsidR="00472B03" w:rsidRDefault="00000000">
            <w:pPr>
              <w:jc w:val="left"/>
              <w:rPr>
                <w:sz w:val="24"/>
                <w:szCs w:val="24"/>
              </w:rPr>
            </w:pPr>
            <w:r>
              <w:rPr>
                <w:sz w:val="24"/>
                <w:szCs w:val="24"/>
              </w:rPr>
              <w:t>Referrer’s Agency:</w:t>
            </w:r>
          </w:p>
          <w:p w14:paraId="69D7475F" w14:textId="77777777" w:rsidR="00472B03" w:rsidRDefault="00472B03">
            <w:pPr>
              <w:jc w:val="left"/>
              <w:rPr>
                <w:sz w:val="24"/>
                <w:szCs w:val="24"/>
              </w:rPr>
            </w:pPr>
          </w:p>
        </w:tc>
        <w:tc>
          <w:tcPr>
            <w:tcW w:w="6011" w:type="dxa"/>
          </w:tcPr>
          <w:p w14:paraId="02D9F98E" w14:textId="77777777" w:rsidR="00472B03" w:rsidRDefault="00472B03">
            <w:pPr>
              <w:jc w:val="left"/>
              <w:rPr>
                <w:sz w:val="24"/>
                <w:szCs w:val="24"/>
              </w:rPr>
            </w:pPr>
          </w:p>
        </w:tc>
      </w:tr>
      <w:tr w:rsidR="00472B03" w14:paraId="0D7C5E4E" w14:textId="77777777">
        <w:tc>
          <w:tcPr>
            <w:tcW w:w="3005" w:type="dxa"/>
            <w:shd w:val="clear" w:color="auto" w:fill="D9E2F3"/>
          </w:tcPr>
          <w:p w14:paraId="75438939" w14:textId="77777777" w:rsidR="00472B03" w:rsidRDefault="00000000">
            <w:pPr>
              <w:jc w:val="left"/>
              <w:rPr>
                <w:sz w:val="24"/>
                <w:szCs w:val="24"/>
              </w:rPr>
            </w:pPr>
            <w:r>
              <w:rPr>
                <w:sz w:val="24"/>
                <w:szCs w:val="24"/>
              </w:rPr>
              <w:t>Telephone:</w:t>
            </w:r>
          </w:p>
          <w:p w14:paraId="3AF43AEE" w14:textId="77777777" w:rsidR="00472B03" w:rsidRDefault="00472B03">
            <w:pPr>
              <w:jc w:val="left"/>
              <w:rPr>
                <w:sz w:val="24"/>
                <w:szCs w:val="24"/>
              </w:rPr>
            </w:pPr>
          </w:p>
        </w:tc>
        <w:tc>
          <w:tcPr>
            <w:tcW w:w="6011" w:type="dxa"/>
          </w:tcPr>
          <w:p w14:paraId="4685939A" w14:textId="77777777" w:rsidR="00472B03" w:rsidRDefault="00472B03">
            <w:pPr>
              <w:jc w:val="left"/>
              <w:rPr>
                <w:sz w:val="24"/>
                <w:szCs w:val="24"/>
              </w:rPr>
            </w:pPr>
          </w:p>
        </w:tc>
      </w:tr>
      <w:tr w:rsidR="00472B03" w14:paraId="485D3DA8" w14:textId="77777777">
        <w:tc>
          <w:tcPr>
            <w:tcW w:w="3005" w:type="dxa"/>
            <w:shd w:val="clear" w:color="auto" w:fill="D9E2F3"/>
          </w:tcPr>
          <w:p w14:paraId="773A8444" w14:textId="77777777" w:rsidR="00472B03" w:rsidRDefault="00000000">
            <w:pPr>
              <w:jc w:val="left"/>
              <w:rPr>
                <w:sz w:val="24"/>
                <w:szCs w:val="24"/>
              </w:rPr>
            </w:pPr>
            <w:r>
              <w:rPr>
                <w:sz w:val="24"/>
                <w:szCs w:val="24"/>
              </w:rPr>
              <w:t>Email:</w:t>
            </w:r>
          </w:p>
          <w:p w14:paraId="1AF10BCF" w14:textId="77777777" w:rsidR="00472B03" w:rsidRDefault="00472B03">
            <w:pPr>
              <w:jc w:val="left"/>
              <w:rPr>
                <w:sz w:val="24"/>
                <w:szCs w:val="24"/>
              </w:rPr>
            </w:pPr>
          </w:p>
        </w:tc>
        <w:tc>
          <w:tcPr>
            <w:tcW w:w="6011" w:type="dxa"/>
          </w:tcPr>
          <w:p w14:paraId="2C5EB547" w14:textId="77777777" w:rsidR="00472B03" w:rsidRDefault="00472B03">
            <w:pPr>
              <w:jc w:val="left"/>
              <w:rPr>
                <w:sz w:val="24"/>
                <w:szCs w:val="24"/>
              </w:rPr>
            </w:pPr>
          </w:p>
        </w:tc>
      </w:tr>
      <w:tr w:rsidR="00472B03" w14:paraId="37BCAF29" w14:textId="77777777">
        <w:tc>
          <w:tcPr>
            <w:tcW w:w="3005" w:type="dxa"/>
            <w:shd w:val="clear" w:color="auto" w:fill="D9E2F3"/>
          </w:tcPr>
          <w:p w14:paraId="3C134035" w14:textId="77777777" w:rsidR="00472B03" w:rsidRDefault="00000000">
            <w:pPr>
              <w:jc w:val="left"/>
              <w:rPr>
                <w:sz w:val="24"/>
                <w:szCs w:val="24"/>
              </w:rPr>
            </w:pPr>
            <w:r>
              <w:rPr>
                <w:sz w:val="24"/>
                <w:szCs w:val="24"/>
              </w:rPr>
              <w:t>Date of Referral:</w:t>
            </w:r>
          </w:p>
          <w:p w14:paraId="4992F37E" w14:textId="77777777" w:rsidR="00472B03" w:rsidRDefault="00472B03">
            <w:pPr>
              <w:jc w:val="left"/>
              <w:rPr>
                <w:sz w:val="24"/>
                <w:szCs w:val="24"/>
              </w:rPr>
            </w:pPr>
          </w:p>
        </w:tc>
        <w:tc>
          <w:tcPr>
            <w:tcW w:w="6011" w:type="dxa"/>
          </w:tcPr>
          <w:p w14:paraId="2593F221" w14:textId="77777777" w:rsidR="00472B03" w:rsidRDefault="00472B03">
            <w:pPr>
              <w:jc w:val="left"/>
              <w:rPr>
                <w:sz w:val="24"/>
                <w:szCs w:val="24"/>
              </w:rPr>
            </w:pPr>
          </w:p>
        </w:tc>
      </w:tr>
    </w:tbl>
    <w:p w14:paraId="5C988332" w14:textId="77777777" w:rsidR="00472B03" w:rsidRDefault="00472B03">
      <w:pPr>
        <w:jc w:val="left"/>
        <w:rPr>
          <w:sz w:val="24"/>
          <w:szCs w:val="24"/>
        </w:rPr>
      </w:pPr>
    </w:p>
    <w:p w14:paraId="61EE040E" w14:textId="77777777" w:rsidR="00472B03" w:rsidRDefault="00000000">
      <w:pPr>
        <w:jc w:val="left"/>
        <w:rPr>
          <w:b/>
          <w:bCs/>
          <w:sz w:val="24"/>
          <w:szCs w:val="24"/>
          <w:u w:val="single"/>
        </w:rPr>
      </w:pPr>
      <w:r>
        <w:rPr>
          <w:b/>
          <w:bCs/>
          <w:sz w:val="24"/>
          <w:szCs w:val="24"/>
          <w:u w:val="single"/>
        </w:rPr>
        <w:t>Child’s Details</w:t>
      </w:r>
    </w:p>
    <w:tbl>
      <w:tblPr>
        <w:tblStyle w:val="a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1984"/>
        <w:gridCol w:w="1985"/>
        <w:gridCol w:w="2358"/>
      </w:tblGrid>
      <w:tr w:rsidR="00472B03" w14:paraId="0DEA5335" w14:textId="77777777">
        <w:tc>
          <w:tcPr>
            <w:tcW w:w="2689" w:type="dxa"/>
            <w:shd w:val="clear" w:color="auto" w:fill="D9E2F3"/>
          </w:tcPr>
          <w:p w14:paraId="031E86B3" w14:textId="77777777" w:rsidR="00472B03" w:rsidRDefault="00000000">
            <w:pPr>
              <w:jc w:val="left"/>
              <w:rPr>
                <w:sz w:val="24"/>
                <w:szCs w:val="24"/>
              </w:rPr>
            </w:pPr>
            <w:r>
              <w:rPr>
                <w:sz w:val="24"/>
                <w:szCs w:val="24"/>
              </w:rPr>
              <w:t>Name:</w:t>
            </w:r>
          </w:p>
          <w:p w14:paraId="45222CEF" w14:textId="77777777" w:rsidR="00472B03" w:rsidRDefault="00472B03">
            <w:pPr>
              <w:jc w:val="left"/>
              <w:rPr>
                <w:sz w:val="24"/>
                <w:szCs w:val="24"/>
              </w:rPr>
            </w:pPr>
          </w:p>
        </w:tc>
        <w:tc>
          <w:tcPr>
            <w:tcW w:w="6327" w:type="dxa"/>
            <w:gridSpan w:val="3"/>
          </w:tcPr>
          <w:p w14:paraId="4B22B799" w14:textId="77777777" w:rsidR="00472B03" w:rsidRDefault="00472B03">
            <w:pPr>
              <w:jc w:val="left"/>
              <w:rPr>
                <w:sz w:val="24"/>
                <w:szCs w:val="24"/>
              </w:rPr>
            </w:pPr>
          </w:p>
        </w:tc>
      </w:tr>
      <w:tr w:rsidR="00472B03" w14:paraId="253BB798" w14:textId="77777777">
        <w:tc>
          <w:tcPr>
            <w:tcW w:w="2689" w:type="dxa"/>
            <w:shd w:val="clear" w:color="auto" w:fill="D9E2F3"/>
          </w:tcPr>
          <w:p w14:paraId="7186DDEF" w14:textId="77777777" w:rsidR="00472B03" w:rsidRDefault="00000000">
            <w:pPr>
              <w:jc w:val="left"/>
              <w:rPr>
                <w:sz w:val="24"/>
                <w:szCs w:val="24"/>
              </w:rPr>
            </w:pPr>
            <w:r>
              <w:rPr>
                <w:sz w:val="24"/>
                <w:szCs w:val="24"/>
              </w:rPr>
              <w:t>DOB:</w:t>
            </w:r>
          </w:p>
          <w:p w14:paraId="5DFD172E" w14:textId="77777777" w:rsidR="00472B03" w:rsidRDefault="00472B03">
            <w:pPr>
              <w:jc w:val="left"/>
              <w:rPr>
                <w:sz w:val="24"/>
                <w:szCs w:val="24"/>
              </w:rPr>
            </w:pPr>
          </w:p>
        </w:tc>
        <w:tc>
          <w:tcPr>
            <w:tcW w:w="1984" w:type="dxa"/>
          </w:tcPr>
          <w:p w14:paraId="516F1534" w14:textId="77777777" w:rsidR="00472B03" w:rsidRDefault="00472B03">
            <w:pPr>
              <w:jc w:val="left"/>
              <w:rPr>
                <w:sz w:val="24"/>
                <w:szCs w:val="24"/>
              </w:rPr>
            </w:pPr>
          </w:p>
        </w:tc>
        <w:tc>
          <w:tcPr>
            <w:tcW w:w="1985" w:type="dxa"/>
            <w:shd w:val="clear" w:color="auto" w:fill="D9E2F3"/>
          </w:tcPr>
          <w:p w14:paraId="2D8D4F66" w14:textId="77777777" w:rsidR="00472B03" w:rsidRDefault="00000000">
            <w:pPr>
              <w:jc w:val="left"/>
              <w:rPr>
                <w:sz w:val="24"/>
                <w:szCs w:val="24"/>
              </w:rPr>
            </w:pPr>
            <w:r>
              <w:rPr>
                <w:sz w:val="24"/>
                <w:szCs w:val="24"/>
              </w:rPr>
              <w:t>Mosaic ID:</w:t>
            </w:r>
          </w:p>
        </w:tc>
        <w:tc>
          <w:tcPr>
            <w:tcW w:w="2358" w:type="dxa"/>
          </w:tcPr>
          <w:p w14:paraId="212BB7ED" w14:textId="77777777" w:rsidR="00472B03" w:rsidRDefault="00472B03">
            <w:pPr>
              <w:jc w:val="left"/>
              <w:rPr>
                <w:sz w:val="24"/>
                <w:szCs w:val="24"/>
              </w:rPr>
            </w:pPr>
          </w:p>
        </w:tc>
      </w:tr>
      <w:tr w:rsidR="00472B03" w14:paraId="708C32F2" w14:textId="77777777">
        <w:tc>
          <w:tcPr>
            <w:tcW w:w="2689" w:type="dxa"/>
            <w:shd w:val="clear" w:color="auto" w:fill="D9E2F3"/>
          </w:tcPr>
          <w:p w14:paraId="7EFF1A68" w14:textId="77777777" w:rsidR="00472B03" w:rsidRDefault="00000000">
            <w:pPr>
              <w:jc w:val="left"/>
              <w:rPr>
                <w:sz w:val="24"/>
                <w:szCs w:val="24"/>
              </w:rPr>
            </w:pPr>
            <w:r>
              <w:rPr>
                <w:sz w:val="24"/>
                <w:szCs w:val="24"/>
              </w:rPr>
              <w:t xml:space="preserve">Ethnicity: </w:t>
            </w:r>
          </w:p>
          <w:p w14:paraId="1BA4FFF8" w14:textId="77777777" w:rsidR="00472B03" w:rsidRDefault="00472B03">
            <w:pPr>
              <w:jc w:val="left"/>
              <w:rPr>
                <w:sz w:val="24"/>
                <w:szCs w:val="24"/>
              </w:rPr>
            </w:pPr>
          </w:p>
        </w:tc>
        <w:tc>
          <w:tcPr>
            <w:tcW w:w="1984" w:type="dxa"/>
          </w:tcPr>
          <w:p w14:paraId="23FC8E0F" w14:textId="77777777" w:rsidR="00472B03" w:rsidRDefault="00472B03">
            <w:pPr>
              <w:jc w:val="left"/>
              <w:rPr>
                <w:sz w:val="24"/>
                <w:szCs w:val="24"/>
              </w:rPr>
            </w:pPr>
          </w:p>
        </w:tc>
        <w:tc>
          <w:tcPr>
            <w:tcW w:w="1985" w:type="dxa"/>
            <w:shd w:val="clear" w:color="auto" w:fill="D9E2F3"/>
          </w:tcPr>
          <w:p w14:paraId="2AE29B6F" w14:textId="77777777" w:rsidR="00472B03" w:rsidRDefault="00000000">
            <w:pPr>
              <w:jc w:val="left"/>
              <w:rPr>
                <w:sz w:val="24"/>
                <w:szCs w:val="24"/>
              </w:rPr>
            </w:pPr>
            <w:r>
              <w:rPr>
                <w:sz w:val="24"/>
                <w:szCs w:val="24"/>
              </w:rPr>
              <w:t>Gender:</w:t>
            </w:r>
          </w:p>
        </w:tc>
        <w:tc>
          <w:tcPr>
            <w:tcW w:w="2358" w:type="dxa"/>
          </w:tcPr>
          <w:p w14:paraId="5271BDD3" w14:textId="77777777" w:rsidR="00472B03" w:rsidRDefault="00472B03">
            <w:pPr>
              <w:jc w:val="left"/>
              <w:rPr>
                <w:sz w:val="24"/>
                <w:szCs w:val="24"/>
              </w:rPr>
            </w:pPr>
          </w:p>
        </w:tc>
      </w:tr>
      <w:tr w:rsidR="00472B03" w14:paraId="61081523" w14:textId="77777777">
        <w:tc>
          <w:tcPr>
            <w:tcW w:w="2689" w:type="dxa"/>
            <w:shd w:val="clear" w:color="auto" w:fill="D9E2F3"/>
          </w:tcPr>
          <w:p w14:paraId="4D8B7250" w14:textId="77777777" w:rsidR="00472B03" w:rsidRDefault="00000000">
            <w:pPr>
              <w:jc w:val="left"/>
              <w:rPr>
                <w:sz w:val="24"/>
                <w:szCs w:val="24"/>
              </w:rPr>
            </w:pPr>
            <w:r>
              <w:rPr>
                <w:sz w:val="24"/>
                <w:szCs w:val="24"/>
              </w:rPr>
              <w:t>Address:</w:t>
            </w:r>
          </w:p>
          <w:p w14:paraId="79AD3F66" w14:textId="77777777" w:rsidR="00472B03" w:rsidRDefault="00472B03">
            <w:pPr>
              <w:jc w:val="left"/>
              <w:rPr>
                <w:sz w:val="24"/>
                <w:szCs w:val="24"/>
              </w:rPr>
            </w:pPr>
          </w:p>
          <w:p w14:paraId="0666322E" w14:textId="77777777" w:rsidR="00472B03" w:rsidRDefault="00472B03">
            <w:pPr>
              <w:jc w:val="left"/>
              <w:rPr>
                <w:sz w:val="24"/>
                <w:szCs w:val="24"/>
              </w:rPr>
            </w:pPr>
          </w:p>
        </w:tc>
        <w:tc>
          <w:tcPr>
            <w:tcW w:w="1984" w:type="dxa"/>
          </w:tcPr>
          <w:p w14:paraId="199FC796" w14:textId="77777777" w:rsidR="00472B03" w:rsidRDefault="00472B03">
            <w:pPr>
              <w:tabs>
                <w:tab w:val="right" w:pos="10751"/>
              </w:tabs>
              <w:jc w:val="left"/>
              <w:rPr>
                <w:sz w:val="24"/>
                <w:szCs w:val="24"/>
              </w:rPr>
            </w:pPr>
          </w:p>
        </w:tc>
        <w:tc>
          <w:tcPr>
            <w:tcW w:w="1985" w:type="dxa"/>
            <w:shd w:val="clear" w:color="auto" w:fill="D9E2F3"/>
          </w:tcPr>
          <w:p w14:paraId="21B873CD" w14:textId="77777777" w:rsidR="00472B03" w:rsidRDefault="00000000">
            <w:pPr>
              <w:jc w:val="left"/>
              <w:rPr>
                <w:sz w:val="24"/>
                <w:szCs w:val="24"/>
              </w:rPr>
            </w:pPr>
            <w:r>
              <w:rPr>
                <w:sz w:val="24"/>
                <w:szCs w:val="24"/>
              </w:rPr>
              <w:t>Sibling(s):</w:t>
            </w:r>
          </w:p>
        </w:tc>
        <w:tc>
          <w:tcPr>
            <w:tcW w:w="2358" w:type="dxa"/>
          </w:tcPr>
          <w:p w14:paraId="3C3F3CB1" w14:textId="77777777" w:rsidR="00472B03" w:rsidRDefault="00472B03">
            <w:pPr>
              <w:tabs>
                <w:tab w:val="right" w:pos="10751"/>
              </w:tabs>
              <w:jc w:val="left"/>
              <w:rPr>
                <w:sz w:val="24"/>
                <w:szCs w:val="24"/>
              </w:rPr>
            </w:pPr>
          </w:p>
        </w:tc>
      </w:tr>
      <w:tr w:rsidR="00472B03" w14:paraId="2ABAD92C" w14:textId="77777777">
        <w:tc>
          <w:tcPr>
            <w:tcW w:w="2689" w:type="dxa"/>
            <w:shd w:val="clear" w:color="auto" w:fill="D9E2F3"/>
          </w:tcPr>
          <w:p w14:paraId="0E1FBA75" w14:textId="77777777" w:rsidR="00472B03" w:rsidRDefault="00000000">
            <w:pPr>
              <w:jc w:val="left"/>
              <w:rPr>
                <w:sz w:val="24"/>
                <w:szCs w:val="24"/>
              </w:rPr>
            </w:pPr>
            <w:r>
              <w:rPr>
                <w:sz w:val="24"/>
                <w:szCs w:val="24"/>
              </w:rPr>
              <w:t>Is the child open to CSWS?</w:t>
            </w:r>
          </w:p>
        </w:tc>
        <w:tc>
          <w:tcPr>
            <w:tcW w:w="1984" w:type="dxa"/>
          </w:tcPr>
          <w:p w14:paraId="7240CCB4" w14:textId="77777777" w:rsidR="00472B03" w:rsidRDefault="00000000">
            <w:pPr>
              <w:tabs>
                <w:tab w:val="right" w:pos="10751"/>
              </w:tabs>
              <w:jc w:val="left"/>
              <w:rPr>
                <w:sz w:val="24"/>
                <w:szCs w:val="24"/>
              </w:rPr>
            </w:pPr>
            <w:r>
              <w:rPr>
                <w:sz w:val="24"/>
                <w:szCs w:val="24"/>
              </w:rPr>
              <w:t>Yes / No</w:t>
            </w:r>
          </w:p>
          <w:p w14:paraId="3AFA0A0E" w14:textId="77777777" w:rsidR="00472B03" w:rsidRDefault="00472B03">
            <w:pPr>
              <w:jc w:val="left"/>
              <w:rPr>
                <w:sz w:val="24"/>
                <w:szCs w:val="24"/>
              </w:rPr>
            </w:pPr>
          </w:p>
        </w:tc>
        <w:tc>
          <w:tcPr>
            <w:tcW w:w="1985" w:type="dxa"/>
            <w:shd w:val="clear" w:color="auto" w:fill="D9E2F3"/>
          </w:tcPr>
          <w:p w14:paraId="25608DE2" w14:textId="77777777" w:rsidR="00472B03" w:rsidRDefault="00000000">
            <w:pPr>
              <w:jc w:val="left"/>
              <w:rPr>
                <w:sz w:val="24"/>
                <w:szCs w:val="24"/>
              </w:rPr>
            </w:pPr>
            <w:r>
              <w:rPr>
                <w:sz w:val="24"/>
                <w:szCs w:val="24"/>
              </w:rPr>
              <w:t>Is the child open to Early Help?</w:t>
            </w:r>
          </w:p>
        </w:tc>
        <w:tc>
          <w:tcPr>
            <w:tcW w:w="2358" w:type="dxa"/>
          </w:tcPr>
          <w:p w14:paraId="042FE5EE" w14:textId="77777777" w:rsidR="00472B03" w:rsidRDefault="00000000">
            <w:pPr>
              <w:tabs>
                <w:tab w:val="right" w:pos="10751"/>
              </w:tabs>
              <w:jc w:val="left"/>
              <w:rPr>
                <w:sz w:val="24"/>
                <w:szCs w:val="24"/>
              </w:rPr>
            </w:pPr>
            <w:r>
              <w:rPr>
                <w:sz w:val="24"/>
                <w:szCs w:val="24"/>
              </w:rPr>
              <w:t>Yes / No</w:t>
            </w:r>
          </w:p>
          <w:p w14:paraId="3C94923C" w14:textId="77777777" w:rsidR="00472B03" w:rsidRDefault="00472B03">
            <w:pPr>
              <w:jc w:val="left"/>
              <w:rPr>
                <w:sz w:val="24"/>
                <w:szCs w:val="24"/>
              </w:rPr>
            </w:pPr>
          </w:p>
        </w:tc>
      </w:tr>
      <w:tr w:rsidR="00472B03" w14:paraId="517AA877" w14:textId="77777777">
        <w:tc>
          <w:tcPr>
            <w:tcW w:w="2689" w:type="dxa"/>
            <w:shd w:val="clear" w:color="auto" w:fill="D9E2F3"/>
          </w:tcPr>
          <w:p w14:paraId="5D2A2A80" w14:textId="77777777" w:rsidR="00472B03" w:rsidRDefault="00000000">
            <w:pPr>
              <w:jc w:val="left"/>
              <w:rPr>
                <w:sz w:val="24"/>
                <w:szCs w:val="24"/>
              </w:rPr>
            </w:pPr>
            <w:r>
              <w:rPr>
                <w:sz w:val="24"/>
                <w:szCs w:val="24"/>
              </w:rPr>
              <w:t>Does the child have a disability or SEN?</w:t>
            </w:r>
          </w:p>
          <w:p w14:paraId="35AD4F36" w14:textId="77777777" w:rsidR="00472B03" w:rsidRDefault="00472B03">
            <w:pPr>
              <w:jc w:val="left"/>
              <w:rPr>
                <w:sz w:val="24"/>
                <w:szCs w:val="24"/>
              </w:rPr>
            </w:pPr>
          </w:p>
        </w:tc>
        <w:tc>
          <w:tcPr>
            <w:tcW w:w="1984" w:type="dxa"/>
          </w:tcPr>
          <w:p w14:paraId="54C494DF" w14:textId="77777777" w:rsidR="00472B03" w:rsidRDefault="00472B03">
            <w:pPr>
              <w:jc w:val="left"/>
              <w:rPr>
                <w:sz w:val="24"/>
                <w:szCs w:val="24"/>
              </w:rPr>
            </w:pPr>
          </w:p>
        </w:tc>
        <w:tc>
          <w:tcPr>
            <w:tcW w:w="1985" w:type="dxa"/>
            <w:shd w:val="clear" w:color="auto" w:fill="D9E2F3"/>
          </w:tcPr>
          <w:p w14:paraId="14900914" w14:textId="77777777" w:rsidR="00472B03" w:rsidRDefault="00000000">
            <w:pPr>
              <w:jc w:val="left"/>
              <w:rPr>
                <w:sz w:val="24"/>
                <w:szCs w:val="24"/>
              </w:rPr>
            </w:pPr>
            <w:r>
              <w:rPr>
                <w:sz w:val="24"/>
                <w:szCs w:val="24"/>
              </w:rPr>
              <w:t xml:space="preserve">Is the child attending an educational provision? </w:t>
            </w:r>
            <w:r>
              <w:rPr>
                <w:i/>
                <w:iCs/>
                <w:sz w:val="18"/>
                <w:szCs w:val="18"/>
              </w:rPr>
              <w:t>(Please state)</w:t>
            </w:r>
          </w:p>
        </w:tc>
        <w:tc>
          <w:tcPr>
            <w:tcW w:w="2358" w:type="dxa"/>
          </w:tcPr>
          <w:p w14:paraId="74B9047A" w14:textId="77777777" w:rsidR="00472B03" w:rsidRDefault="00000000">
            <w:pPr>
              <w:tabs>
                <w:tab w:val="right" w:pos="10751"/>
              </w:tabs>
              <w:jc w:val="left"/>
              <w:rPr>
                <w:sz w:val="24"/>
                <w:szCs w:val="24"/>
              </w:rPr>
            </w:pPr>
            <w:r>
              <w:rPr>
                <w:sz w:val="24"/>
                <w:szCs w:val="24"/>
              </w:rPr>
              <w:t>Yes / No</w:t>
            </w:r>
          </w:p>
          <w:p w14:paraId="78EDAFB5" w14:textId="77777777" w:rsidR="00472B03" w:rsidRDefault="00472B03">
            <w:pPr>
              <w:jc w:val="left"/>
              <w:rPr>
                <w:sz w:val="24"/>
                <w:szCs w:val="24"/>
              </w:rPr>
            </w:pPr>
          </w:p>
        </w:tc>
      </w:tr>
      <w:tr w:rsidR="00472B03" w14:paraId="65DBAFE3" w14:textId="77777777">
        <w:tc>
          <w:tcPr>
            <w:tcW w:w="2689" w:type="dxa"/>
            <w:shd w:val="clear" w:color="auto" w:fill="D9E2F3"/>
          </w:tcPr>
          <w:p w14:paraId="699DC4DB" w14:textId="77777777" w:rsidR="00472B03" w:rsidRDefault="00000000">
            <w:pPr>
              <w:jc w:val="left"/>
              <w:rPr>
                <w:sz w:val="24"/>
                <w:szCs w:val="24"/>
              </w:rPr>
            </w:pPr>
            <w:r>
              <w:rPr>
                <w:sz w:val="24"/>
                <w:szCs w:val="24"/>
              </w:rPr>
              <w:t xml:space="preserve">What type of educational provision does the child attend? </w:t>
            </w:r>
            <w:r>
              <w:rPr>
                <w:i/>
                <w:iCs/>
                <w:sz w:val="18"/>
                <w:szCs w:val="18"/>
              </w:rPr>
              <w:t>(Please state details of their timetable and attendance)</w:t>
            </w:r>
          </w:p>
        </w:tc>
        <w:tc>
          <w:tcPr>
            <w:tcW w:w="6327" w:type="dxa"/>
            <w:gridSpan w:val="3"/>
            <w:vAlign w:val="center"/>
          </w:tcPr>
          <w:p w14:paraId="6495E76A" w14:textId="77777777" w:rsidR="00472B03" w:rsidRDefault="00472B03">
            <w:pPr>
              <w:tabs>
                <w:tab w:val="right" w:pos="10751"/>
              </w:tabs>
              <w:jc w:val="left"/>
              <w:rPr>
                <w:sz w:val="24"/>
                <w:szCs w:val="24"/>
              </w:rPr>
            </w:pPr>
          </w:p>
        </w:tc>
      </w:tr>
      <w:tr w:rsidR="00472B03" w14:paraId="0DA309BD" w14:textId="77777777">
        <w:tc>
          <w:tcPr>
            <w:tcW w:w="2689" w:type="dxa"/>
            <w:shd w:val="clear" w:color="auto" w:fill="D9E2F3"/>
          </w:tcPr>
          <w:p w14:paraId="37F78443" w14:textId="77777777" w:rsidR="00472B03" w:rsidRDefault="00000000">
            <w:pPr>
              <w:jc w:val="left"/>
              <w:rPr>
                <w:sz w:val="24"/>
                <w:szCs w:val="24"/>
              </w:rPr>
            </w:pPr>
            <w:r>
              <w:rPr>
                <w:sz w:val="24"/>
                <w:szCs w:val="24"/>
              </w:rPr>
              <w:t>What service(s) are currently working with the child?</w:t>
            </w:r>
          </w:p>
        </w:tc>
        <w:tc>
          <w:tcPr>
            <w:tcW w:w="1984" w:type="dxa"/>
            <w:vAlign w:val="center"/>
          </w:tcPr>
          <w:p w14:paraId="2D99CE4A" w14:textId="77777777" w:rsidR="00472B03" w:rsidRDefault="00472B03">
            <w:pPr>
              <w:tabs>
                <w:tab w:val="right" w:pos="10751"/>
              </w:tabs>
              <w:jc w:val="left"/>
              <w:rPr>
                <w:sz w:val="24"/>
                <w:szCs w:val="24"/>
              </w:rPr>
            </w:pPr>
          </w:p>
        </w:tc>
        <w:tc>
          <w:tcPr>
            <w:tcW w:w="1985" w:type="dxa"/>
            <w:vAlign w:val="center"/>
          </w:tcPr>
          <w:p w14:paraId="008BBF75" w14:textId="77777777" w:rsidR="00472B03" w:rsidRDefault="00472B03">
            <w:pPr>
              <w:tabs>
                <w:tab w:val="right" w:pos="10751"/>
              </w:tabs>
              <w:jc w:val="left"/>
              <w:rPr>
                <w:sz w:val="24"/>
                <w:szCs w:val="24"/>
              </w:rPr>
            </w:pPr>
          </w:p>
        </w:tc>
        <w:tc>
          <w:tcPr>
            <w:tcW w:w="2358" w:type="dxa"/>
            <w:vAlign w:val="center"/>
          </w:tcPr>
          <w:p w14:paraId="0C3CA56D" w14:textId="77777777" w:rsidR="00472B03" w:rsidRDefault="00472B03">
            <w:pPr>
              <w:tabs>
                <w:tab w:val="right" w:pos="10751"/>
              </w:tabs>
              <w:jc w:val="left"/>
              <w:rPr>
                <w:sz w:val="24"/>
                <w:szCs w:val="24"/>
              </w:rPr>
            </w:pPr>
          </w:p>
        </w:tc>
      </w:tr>
      <w:tr w:rsidR="00472B03" w14:paraId="43AFBC5D" w14:textId="77777777">
        <w:tc>
          <w:tcPr>
            <w:tcW w:w="2689" w:type="dxa"/>
            <w:shd w:val="clear" w:color="auto" w:fill="D9E2F3"/>
          </w:tcPr>
          <w:p w14:paraId="42B94D0C" w14:textId="77777777" w:rsidR="00472B03" w:rsidRDefault="00000000">
            <w:pPr>
              <w:jc w:val="left"/>
              <w:rPr>
                <w:sz w:val="24"/>
                <w:szCs w:val="24"/>
              </w:rPr>
            </w:pPr>
            <w:r>
              <w:rPr>
                <w:sz w:val="24"/>
                <w:szCs w:val="24"/>
              </w:rPr>
              <w:t>Type of Exploitation: (please tick)</w:t>
            </w:r>
          </w:p>
        </w:tc>
        <w:tc>
          <w:tcPr>
            <w:tcW w:w="1984" w:type="dxa"/>
            <w:vAlign w:val="center"/>
          </w:tcPr>
          <w:p w14:paraId="59CD9C16" w14:textId="77777777" w:rsidR="00472B03" w:rsidRDefault="00000000">
            <w:pPr>
              <w:tabs>
                <w:tab w:val="right" w:pos="10751"/>
              </w:tabs>
              <w:jc w:val="left"/>
              <w:rPr>
                <w:sz w:val="24"/>
                <w:szCs w:val="24"/>
              </w:rPr>
            </w:pPr>
            <w:r>
              <w:rPr>
                <w:sz w:val="24"/>
                <w:szCs w:val="24"/>
              </w:rPr>
              <w:t>CSE</w:t>
            </w:r>
          </w:p>
          <w:p w14:paraId="3FE9EE87" w14:textId="77777777" w:rsidR="00472B03" w:rsidRDefault="00000000">
            <w:pPr>
              <w:tabs>
                <w:tab w:val="right" w:pos="10751"/>
              </w:tabs>
              <w:jc w:val="left"/>
            </w:pPr>
            <w:r>
              <w:t>☐</w:t>
            </w:r>
          </w:p>
        </w:tc>
        <w:tc>
          <w:tcPr>
            <w:tcW w:w="1985" w:type="dxa"/>
            <w:vAlign w:val="center"/>
          </w:tcPr>
          <w:p w14:paraId="0C709886" w14:textId="77777777" w:rsidR="00472B03" w:rsidRDefault="00000000">
            <w:pPr>
              <w:tabs>
                <w:tab w:val="right" w:pos="10751"/>
              </w:tabs>
              <w:jc w:val="left"/>
              <w:rPr>
                <w:sz w:val="24"/>
                <w:szCs w:val="24"/>
              </w:rPr>
            </w:pPr>
            <w:r>
              <w:rPr>
                <w:sz w:val="24"/>
                <w:szCs w:val="24"/>
              </w:rPr>
              <w:t>CCE</w:t>
            </w:r>
          </w:p>
          <w:p w14:paraId="5697FA3C" w14:textId="77777777" w:rsidR="00472B03" w:rsidRDefault="00000000">
            <w:pPr>
              <w:tabs>
                <w:tab w:val="right" w:pos="10751"/>
              </w:tabs>
              <w:jc w:val="left"/>
            </w:pPr>
            <w:r>
              <w:t>☐</w:t>
            </w:r>
          </w:p>
        </w:tc>
        <w:tc>
          <w:tcPr>
            <w:tcW w:w="2358" w:type="dxa"/>
            <w:vAlign w:val="center"/>
          </w:tcPr>
          <w:p w14:paraId="1F67BA6C" w14:textId="77777777" w:rsidR="00472B03" w:rsidRDefault="00000000">
            <w:pPr>
              <w:tabs>
                <w:tab w:val="right" w:pos="10751"/>
              </w:tabs>
              <w:jc w:val="left"/>
              <w:rPr>
                <w:sz w:val="24"/>
                <w:szCs w:val="24"/>
              </w:rPr>
            </w:pPr>
            <w:r>
              <w:rPr>
                <w:sz w:val="24"/>
                <w:szCs w:val="24"/>
              </w:rPr>
              <w:t>Both CSE &amp; CCE</w:t>
            </w:r>
          </w:p>
          <w:p w14:paraId="696786EA" w14:textId="77777777" w:rsidR="00472B03" w:rsidRDefault="00000000">
            <w:pPr>
              <w:tabs>
                <w:tab w:val="right" w:pos="10751"/>
              </w:tabs>
              <w:jc w:val="left"/>
            </w:pPr>
            <w:r>
              <w:t>☐</w:t>
            </w:r>
          </w:p>
        </w:tc>
      </w:tr>
      <w:tr w:rsidR="00472B03" w14:paraId="4008DBC2" w14:textId="77777777">
        <w:tc>
          <w:tcPr>
            <w:tcW w:w="2689" w:type="dxa"/>
            <w:shd w:val="clear" w:color="auto" w:fill="D9E2F3"/>
          </w:tcPr>
          <w:p w14:paraId="47DA1134" w14:textId="77777777" w:rsidR="00472B03" w:rsidRDefault="00000000">
            <w:pPr>
              <w:jc w:val="left"/>
              <w:rPr>
                <w:sz w:val="24"/>
                <w:szCs w:val="24"/>
              </w:rPr>
            </w:pPr>
            <w:r>
              <w:rPr>
                <w:sz w:val="24"/>
                <w:szCs w:val="24"/>
              </w:rPr>
              <w:t xml:space="preserve">Has the child experienced online abuse? </w:t>
            </w:r>
          </w:p>
          <w:p w14:paraId="13D2D46E" w14:textId="77777777" w:rsidR="00472B03" w:rsidRDefault="00000000">
            <w:pPr>
              <w:jc w:val="left"/>
              <w:rPr>
                <w:i/>
                <w:iCs/>
                <w:sz w:val="24"/>
                <w:szCs w:val="24"/>
              </w:rPr>
            </w:pPr>
            <w:r>
              <w:rPr>
                <w:i/>
                <w:iCs/>
                <w:sz w:val="18"/>
                <w:szCs w:val="18"/>
              </w:rPr>
              <w:t>(If yes, please state which online platforms/names)</w:t>
            </w:r>
          </w:p>
        </w:tc>
        <w:tc>
          <w:tcPr>
            <w:tcW w:w="6327" w:type="dxa"/>
            <w:gridSpan w:val="3"/>
            <w:vAlign w:val="center"/>
          </w:tcPr>
          <w:p w14:paraId="1A2C3FF4" w14:textId="77777777" w:rsidR="00472B03" w:rsidRDefault="00000000">
            <w:pPr>
              <w:tabs>
                <w:tab w:val="right" w:pos="10751"/>
              </w:tabs>
              <w:jc w:val="left"/>
              <w:rPr>
                <w:sz w:val="24"/>
                <w:szCs w:val="24"/>
              </w:rPr>
            </w:pPr>
            <w:r>
              <w:rPr>
                <w:sz w:val="24"/>
                <w:szCs w:val="24"/>
              </w:rPr>
              <w:t>Yes / No</w:t>
            </w:r>
          </w:p>
          <w:p w14:paraId="2E9E2BC3" w14:textId="77777777" w:rsidR="00472B03" w:rsidRDefault="00472B03">
            <w:pPr>
              <w:tabs>
                <w:tab w:val="right" w:pos="10751"/>
              </w:tabs>
              <w:jc w:val="left"/>
              <w:rPr>
                <w:sz w:val="24"/>
                <w:szCs w:val="24"/>
              </w:rPr>
            </w:pPr>
          </w:p>
          <w:p w14:paraId="0501B38E" w14:textId="77777777" w:rsidR="00472B03" w:rsidRDefault="00472B03">
            <w:pPr>
              <w:tabs>
                <w:tab w:val="right" w:pos="10751"/>
              </w:tabs>
              <w:jc w:val="left"/>
              <w:rPr>
                <w:sz w:val="24"/>
                <w:szCs w:val="24"/>
              </w:rPr>
            </w:pPr>
          </w:p>
          <w:p w14:paraId="2D520EA7" w14:textId="77777777" w:rsidR="00472B03" w:rsidRDefault="00472B03">
            <w:pPr>
              <w:tabs>
                <w:tab w:val="right" w:pos="10751"/>
              </w:tabs>
              <w:jc w:val="left"/>
              <w:rPr>
                <w:sz w:val="24"/>
                <w:szCs w:val="24"/>
              </w:rPr>
            </w:pPr>
          </w:p>
        </w:tc>
      </w:tr>
      <w:tr w:rsidR="00472B03" w14:paraId="3A96C3CD" w14:textId="77777777">
        <w:tc>
          <w:tcPr>
            <w:tcW w:w="4673" w:type="dxa"/>
            <w:gridSpan w:val="2"/>
            <w:shd w:val="clear" w:color="auto" w:fill="D9E2F3"/>
          </w:tcPr>
          <w:p w14:paraId="2EE37912" w14:textId="77777777" w:rsidR="00472B03" w:rsidRDefault="00000000">
            <w:pPr>
              <w:tabs>
                <w:tab w:val="right" w:pos="10751"/>
              </w:tabs>
              <w:jc w:val="left"/>
              <w:rPr>
                <w:sz w:val="24"/>
                <w:szCs w:val="24"/>
              </w:rPr>
            </w:pPr>
            <w:r>
              <w:rPr>
                <w:sz w:val="24"/>
                <w:szCs w:val="24"/>
              </w:rPr>
              <w:t xml:space="preserve">Has a Child Exploitation Risk Assessment (Toolkit) been completed? </w:t>
            </w:r>
            <w:r>
              <w:rPr>
                <w:i/>
                <w:iCs/>
                <w:sz w:val="18"/>
                <w:szCs w:val="18"/>
              </w:rPr>
              <w:t>(please tick)</w:t>
            </w:r>
          </w:p>
        </w:tc>
        <w:tc>
          <w:tcPr>
            <w:tcW w:w="1985" w:type="dxa"/>
            <w:vAlign w:val="center"/>
          </w:tcPr>
          <w:p w14:paraId="67A867FA" w14:textId="77777777" w:rsidR="00472B03" w:rsidRDefault="00000000">
            <w:pPr>
              <w:tabs>
                <w:tab w:val="right" w:pos="10751"/>
              </w:tabs>
              <w:jc w:val="left"/>
              <w:rPr>
                <w:sz w:val="24"/>
                <w:szCs w:val="24"/>
              </w:rPr>
            </w:pPr>
            <w:r>
              <w:rPr>
                <w:sz w:val="24"/>
                <w:szCs w:val="24"/>
              </w:rPr>
              <w:t>(please delete)</w:t>
            </w:r>
          </w:p>
          <w:p w14:paraId="42A9C3C0" w14:textId="77777777" w:rsidR="00472B03" w:rsidRDefault="00000000">
            <w:pPr>
              <w:tabs>
                <w:tab w:val="right" w:pos="10751"/>
              </w:tabs>
              <w:jc w:val="left"/>
              <w:rPr>
                <w:sz w:val="24"/>
                <w:szCs w:val="24"/>
              </w:rPr>
            </w:pPr>
            <w:r>
              <w:rPr>
                <w:sz w:val="24"/>
                <w:szCs w:val="24"/>
              </w:rPr>
              <w:t>Yes / No</w:t>
            </w:r>
          </w:p>
        </w:tc>
        <w:tc>
          <w:tcPr>
            <w:tcW w:w="2358" w:type="dxa"/>
            <w:vAlign w:val="center"/>
          </w:tcPr>
          <w:p w14:paraId="05C7861A" w14:textId="77777777" w:rsidR="00472B03" w:rsidRDefault="00000000">
            <w:pPr>
              <w:tabs>
                <w:tab w:val="right" w:pos="10751"/>
              </w:tabs>
              <w:jc w:val="left"/>
              <w:rPr>
                <w:sz w:val="24"/>
                <w:szCs w:val="24"/>
              </w:rPr>
            </w:pPr>
            <w:r>
              <w:rPr>
                <w:sz w:val="24"/>
                <w:szCs w:val="24"/>
              </w:rPr>
              <w:t>Date of last toolkit:</w:t>
            </w:r>
          </w:p>
          <w:p w14:paraId="527055C2" w14:textId="77777777" w:rsidR="00472B03" w:rsidRDefault="00472B03">
            <w:pPr>
              <w:tabs>
                <w:tab w:val="right" w:pos="10751"/>
              </w:tabs>
              <w:jc w:val="left"/>
              <w:rPr>
                <w:sz w:val="24"/>
                <w:szCs w:val="24"/>
              </w:rPr>
            </w:pPr>
          </w:p>
        </w:tc>
      </w:tr>
      <w:tr w:rsidR="00472B03" w14:paraId="42E2ACF7" w14:textId="77777777">
        <w:tc>
          <w:tcPr>
            <w:tcW w:w="2689" w:type="dxa"/>
            <w:shd w:val="clear" w:color="auto" w:fill="D9E2F3"/>
          </w:tcPr>
          <w:p w14:paraId="44E25E86" w14:textId="77777777" w:rsidR="00472B03" w:rsidRDefault="00000000">
            <w:pPr>
              <w:jc w:val="left"/>
              <w:rPr>
                <w:sz w:val="24"/>
                <w:szCs w:val="24"/>
              </w:rPr>
            </w:pPr>
            <w:r>
              <w:rPr>
                <w:sz w:val="24"/>
                <w:szCs w:val="24"/>
              </w:rPr>
              <w:t>Assessed Level of Risk:</w:t>
            </w:r>
          </w:p>
        </w:tc>
        <w:tc>
          <w:tcPr>
            <w:tcW w:w="6327" w:type="dxa"/>
            <w:gridSpan w:val="3"/>
          </w:tcPr>
          <w:p w14:paraId="3B51065C" w14:textId="77777777" w:rsidR="00472B03" w:rsidRDefault="00000000">
            <w:pPr>
              <w:jc w:val="left"/>
              <w:rPr>
                <w:sz w:val="24"/>
                <w:szCs w:val="24"/>
              </w:rPr>
            </w:pPr>
            <w:r>
              <w:rPr>
                <w:sz w:val="24"/>
                <w:szCs w:val="24"/>
              </w:rPr>
              <w:t>No Risk         Low Risk         Medium Risk        High Risk</w:t>
            </w:r>
          </w:p>
          <w:p w14:paraId="2E6DBC6F" w14:textId="77777777" w:rsidR="00472B03" w:rsidRDefault="00000000">
            <w:pPr>
              <w:jc w:val="left"/>
              <w:rPr>
                <w:sz w:val="24"/>
                <w:szCs w:val="24"/>
              </w:rPr>
            </w:pPr>
            <w:r>
              <w:t xml:space="preserve">      ☐                         ☐                                 ☐                            ☐</w:t>
            </w:r>
          </w:p>
        </w:tc>
      </w:tr>
      <w:tr w:rsidR="00472B03" w14:paraId="61D93CD9" w14:textId="77777777">
        <w:tc>
          <w:tcPr>
            <w:tcW w:w="2689" w:type="dxa"/>
            <w:shd w:val="clear" w:color="auto" w:fill="D9E2F3"/>
          </w:tcPr>
          <w:p w14:paraId="0D1253E1" w14:textId="77777777" w:rsidR="00472B03" w:rsidRDefault="00000000">
            <w:pPr>
              <w:jc w:val="left"/>
              <w:rPr>
                <w:sz w:val="24"/>
                <w:szCs w:val="24"/>
              </w:rPr>
            </w:pPr>
            <w:r>
              <w:rPr>
                <w:sz w:val="24"/>
                <w:szCs w:val="24"/>
              </w:rPr>
              <w:t>VRMP in place?</w:t>
            </w:r>
          </w:p>
        </w:tc>
        <w:tc>
          <w:tcPr>
            <w:tcW w:w="1984" w:type="dxa"/>
          </w:tcPr>
          <w:p w14:paraId="1328918B" w14:textId="77777777" w:rsidR="00472B03" w:rsidRDefault="00000000">
            <w:pPr>
              <w:jc w:val="left"/>
              <w:rPr>
                <w:sz w:val="24"/>
                <w:szCs w:val="24"/>
              </w:rPr>
            </w:pPr>
            <w:r>
              <w:rPr>
                <w:sz w:val="24"/>
                <w:szCs w:val="24"/>
              </w:rPr>
              <w:t>Yes / No</w:t>
            </w:r>
          </w:p>
        </w:tc>
        <w:tc>
          <w:tcPr>
            <w:tcW w:w="1985" w:type="dxa"/>
            <w:shd w:val="clear" w:color="auto" w:fill="D9E2F3"/>
          </w:tcPr>
          <w:p w14:paraId="16643AD2" w14:textId="77777777" w:rsidR="00472B03" w:rsidRDefault="00000000">
            <w:pPr>
              <w:jc w:val="left"/>
              <w:rPr>
                <w:sz w:val="24"/>
                <w:szCs w:val="24"/>
              </w:rPr>
            </w:pPr>
            <w:r>
              <w:rPr>
                <w:sz w:val="24"/>
                <w:szCs w:val="24"/>
              </w:rPr>
              <w:t>Has there been an FGC?</w:t>
            </w:r>
          </w:p>
        </w:tc>
        <w:tc>
          <w:tcPr>
            <w:tcW w:w="2358" w:type="dxa"/>
          </w:tcPr>
          <w:p w14:paraId="1E313C0B" w14:textId="77777777" w:rsidR="00472B03" w:rsidRDefault="00000000">
            <w:pPr>
              <w:jc w:val="left"/>
              <w:rPr>
                <w:sz w:val="24"/>
                <w:szCs w:val="24"/>
              </w:rPr>
            </w:pPr>
            <w:r>
              <w:rPr>
                <w:sz w:val="24"/>
                <w:szCs w:val="24"/>
              </w:rPr>
              <w:t>Yes / No</w:t>
            </w:r>
          </w:p>
        </w:tc>
      </w:tr>
      <w:tr w:rsidR="00472B03" w14:paraId="58C80CE8" w14:textId="77777777">
        <w:tc>
          <w:tcPr>
            <w:tcW w:w="2689" w:type="dxa"/>
            <w:shd w:val="clear" w:color="auto" w:fill="D9E2F3"/>
          </w:tcPr>
          <w:p w14:paraId="66003C47" w14:textId="77777777" w:rsidR="00472B03" w:rsidRDefault="00000000">
            <w:pPr>
              <w:jc w:val="left"/>
              <w:rPr>
                <w:sz w:val="24"/>
                <w:szCs w:val="24"/>
              </w:rPr>
            </w:pPr>
            <w:r>
              <w:rPr>
                <w:sz w:val="24"/>
                <w:szCs w:val="24"/>
              </w:rPr>
              <w:t>Has a Mapping Meeting taken place?</w:t>
            </w:r>
          </w:p>
        </w:tc>
        <w:tc>
          <w:tcPr>
            <w:tcW w:w="1984" w:type="dxa"/>
          </w:tcPr>
          <w:p w14:paraId="32155BC4" w14:textId="77777777" w:rsidR="00472B03" w:rsidRDefault="00000000">
            <w:pPr>
              <w:jc w:val="left"/>
              <w:rPr>
                <w:sz w:val="24"/>
                <w:szCs w:val="24"/>
              </w:rPr>
            </w:pPr>
            <w:r>
              <w:rPr>
                <w:sz w:val="24"/>
                <w:szCs w:val="24"/>
              </w:rPr>
              <w:t>Yes / No</w:t>
            </w:r>
          </w:p>
        </w:tc>
        <w:tc>
          <w:tcPr>
            <w:tcW w:w="1985" w:type="dxa"/>
            <w:shd w:val="clear" w:color="auto" w:fill="D9E2F3"/>
          </w:tcPr>
          <w:p w14:paraId="786E3E39" w14:textId="77777777" w:rsidR="00472B03" w:rsidRDefault="00000000">
            <w:pPr>
              <w:jc w:val="left"/>
              <w:rPr>
                <w:sz w:val="24"/>
                <w:szCs w:val="24"/>
              </w:rPr>
            </w:pPr>
            <w:r>
              <w:rPr>
                <w:sz w:val="24"/>
                <w:szCs w:val="24"/>
              </w:rPr>
              <w:t>Is the child part of a peer group of children identified as being at risk of exploitation?</w:t>
            </w:r>
          </w:p>
        </w:tc>
        <w:tc>
          <w:tcPr>
            <w:tcW w:w="2358" w:type="dxa"/>
          </w:tcPr>
          <w:p w14:paraId="3856109C" w14:textId="77777777" w:rsidR="00472B03" w:rsidRDefault="00000000">
            <w:pPr>
              <w:jc w:val="left"/>
              <w:rPr>
                <w:sz w:val="24"/>
                <w:szCs w:val="24"/>
              </w:rPr>
            </w:pPr>
            <w:r>
              <w:rPr>
                <w:sz w:val="24"/>
                <w:szCs w:val="24"/>
              </w:rPr>
              <w:t>Yes / No</w:t>
            </w:r>
          </w:p>
        </w:tc>
      </w:tr>
      <w:tr w:rsidR="00472B03" w14:paraId="45DA8474" w14:textId="77777777">
        <w:tc>
          <w:tcPr>
            <w:tcW w:w="2689" w:type="dxa"/>
            <w:shd w:val="clear" w:color="auto" w:fill="D9E2F3"/>
          </w:tcPr>
          <w:p w14:paraId="0DA41120" w14:textId="77777777" w:rsidR="00472B03" w:rsidRDefault="00000000">
            <w:pPr>
              <w:jc w:val="left"/>
              <w:rPr>
                <w:sz w:val="24"/>
                <w:szCs w:val="24"/>
              </w:rPr>
            </w:pPr>
            <w:r>
              <w:rPr>
                <w:sz w:val="24"/>
                <w:szCs w:val="24"/>
              </w:rPr>
              <w:t xml:space="preserve">Has the child been discussed at MACE previously?  </w:t>
            </w:r>
          </w:p>
          <w:p w14:paraId="6A31C13A" w14:textId="77777777" w:rsidR="00472B03" w:rsidRDefault="00000000">
            <w:pPr>
              <w:jc w:val="left"/>
              <w:rPr>
                <w:i/>
                <w:iCs/>
                <w:sz w:val="24"/>
                <w:szCs w:val="24"/>
              </w:rPr>
            </w:pPr>
            <w:r>
              <w:rPr>
                <w:i/>
                <w:iCs/>
                <w:sz w:val="18"/>
                <w:szCs w:val="18"/>
              </w:rPr>
              <w:t>If so, please provide a summary of previous MACE actions / interventions.</w:t>
            </w:r>
          </w:p>
        </w:tc>
        <w:tc>
          <w:tcPr>
            <w:tcW w:w="6327" w:type="dxa"/>
            <w:gridSpan w:val="3"/>
          </w:tcPr>
          <w:p w14:paraId="11CECEA7" w14:textId="77777777" w:rsidR="00472B03" w:rsidRDefault="00472B03">
            <w:pPr>
              <w:jc w:val="left"/>
              <w:rPr>
                <w:sz w:val="24"/>
                <w:szCs w:val="24"/>
              </w:rPr>
            </w:pPr>
          </w:p>
        </w:tc>
      </w:tr>
      <w:tr w:rsidR="00472B03" w14:paraId="50514AC2" w14:textId="77777777">
        <w:tc>
          <w:tcPr>
            <w:tcW w:w="2689" w:type="dxa"/>
            <w:shd w:val="clear" w:color="auto" w:fill="D9E2F3"/>
          </w:tcPr>
          <w:p w14:paraId="6B184149" w14:textId="77777777" w:rsidR="00472B03" w:rsidRDefault="00000000">
            <w:pPr>
              <w:jc w:val="left"/>
              <w:rPr>
                <w:sz w:val="24"/>
                <w:szCs w:val="24"/>
              </w:rPr>
            </w:pPr>
            <w:r>
              <w:rPr>
                <w:sz w:val="24"/>
                <w:szCs w:val="24"/>
              </w:rPr>
              <w:t>What is the main presenting issue(s):</w:t>
            </w:r>
          </w:p>
          <w:p w14:paraId="1C8D83FC" w14:textId="77777777" w:rsidR="00472B03" w:rsidRDefault="00000000">
            <w:pPr>
              <w:jc w:val="left"/>
              <w:rPr>
                <w:i/>
                <w:iCs/>
                <w:sz w:val="18"/>
                <w:szCs w:val="18"/>
              </w:rPr>
            </w:pPr>
            <w:r>
              <w:rPr>
                <w:i/>
                <w:iCs/>
                <w:sz w:val="18"/>
                <w:szCs w:val="18"/>
              </w:rPr>
              <w:t>What is happening right now for the child that you are concerned about in relation to potential exploitation?  (e.g., If the child is going missing, how often, where do they go missing to if known, what do missing episodes look like?)</w:t>
            </w:r>
          </w:p>
          <w:p w14:paraId="7C0D14C3" w14:textId="77777777" w:rsidR="00472B03" w:rsidRDefault="00000000">
            <w:pPr>
              <w:jc w:val="left"/>
              <w:rPr>
                <w:i/>
                <w:iCs/>
                <w:sz w:val="18"/>
                <w:szCs w:val="18"/>
              </w:rPr>
            </w:pPr>
            <w:r>
              <w:rPr>
                <w:i/>
                <w:iCs/>
                <w:sz w:val="18"/>
                <w:szCs w:val="18"/>
              </w:rPr>
              <w:t>Consider what the associated risk(s) are.</w:t>
            </w:r>
          </w:p>
        </w:tc>
        <w:tc>
          <w:tcPr>
            <w:tcW w:w="6327" w:type="dxa"/>
            <w:gridSpan w:val="3"/>
          </w:tcPr>
          <w:p w14:paraId="1CE28237" w14:textId="77777777" w:rsidR="00472B03" w:rsidRDefault="00472B03">
            <w:pPr>
              <w:jc w:val="left"/>
              <w:rPr>
                <w:sz w:val="24"/>
                <w:szCs w:val="24"/>
              </w:rPr>
            </w:pPr>
          </w:p>
          <w:p w14:paraId="38AA37BF" w14:textId="77777777" w:rsidR="00472B03" w:rsidRDefault="00472B03">
            <w:pPr>
              <w:jc w:val="left"/>
              <w:rPr>
                <w:sz w:val="24"/>
                <w:szCs w:val="24"/>
              </w:rPr>
            </w:pPr>
          </w:p>
          <w:p w14:paraId="752963F7" w14:textId="77777777" w:rsidR="00472B03" w:rsidRDefault="00472B03">
            <w:pPr>
              <w:jc w:val="left"/>
              <w:rPr>
                <w:sz w:val="24"/>
                <w:szCs w:val="24"/>
              </w:rPr>
            </w:pPr>
          </w:p>
          <w:p w14:paraId="4FECE2CE" w14:textId="77777777" w:rsidR="00472B03" w:rsidRDefault="00472B03">
            <w:pPr>
              <w:jc w:val="left"/>
              <w:rPr>
                <w:sz w:val="24"/>
                <w:szCs w:val="24"/>
              </w:rPr>
            </w:pPr>
          </w:p>
          <w:p w14:paraId="4DC5DE37" w14:textId="77777777" w:rsidR="00472B03" w:rsidRDefault="00472B03">
            <w:pPr>
              <w:jc w:val="left"/>
              <w:rPr>
                <w:sz w:val="24"/>
                <w:szCs w:val="24"/>
              </w:rPr>
            </w:pPr>
          </w:p>
          <w:p w14:paraId="3AEAB49B" w14:textId="77777777" w:rsidR="00472B03" w:rsidRDefault="00472B03">
            <w:pPr>
              <w:jc w:val="left"/>
              <w:rPr>
                <w:sz w:val="24"/>
                <w:szCs w:val="24"/>
              </w:rPr>
            </w:pPr>
          </w:p>
          <w:p w14:paraId="591F62DE" w14:textId="77777777" w:rsidR="00472B03" w:rsidRDefault="00472B03">
            <w:pPr>
              <w:jc w:val="left"/>
              <w:rPr>
                <w:sz w:val="24"/>
                <w:szCs w:val="24"/>
              </w:rPr>
            </w:pPr>
          </w:p>
          <w:p w14:paraId="2420C035" w14:textId="77777777" w:rsidR="00472B03" w:rsidRDefault="00472B03">
            <w:pPr>
              <w:jc w:val="left"/>
              <w:rPr>
                <w:sz w:val="24"/>
                <w:szCs w:val="24"/>
              </w:rPr>
            </w:pPr>
          </w:p>
          <w:p w14:paraId="177A77C4" w14:textId="77777777" w:rsidR="00472B03" w:rsidRDefault="00472B03">
            <w:pPr>
              <w:jc w:val="left"/>
              <w:rPr>
                <w:sz w:val="24"/>
                <w:szCs w:val="24"/>
              </w:rPr>
            </w:pPr>
          </w:p>
        </w:tc>
      </w:tr>
      <w:tr w:rsidR="00472B03" w14:paraId="7E4A821D" w14:textId="77777777">
        <w:tc>
          <w:tcPr>
            <w:tcW w:w="2689" w:type="dxa"/>
            <w:shd w:val="clear" w:color="auto" w:fill="D9E2F3"/>
          </w:tcPr>
          <w:p w14:paraId="59ADC2ED" w14:textId="77777777" w:rsidR="00472B03" w:rsidRDefault="00000000">
            <w:pPr>
              <w:jc w:val="left"/>
              <w:rPr>
                <w:sz w:val="24"/>
                <w:szCs w:val="24"/>
              </w:rPr>
            </w:pPr>
            <w:r>
              <w:rPr>
                <w:sz w:val="24"/>
                <w:szCs w:val="24"/>
              </w:rPr>
              <w:t>What concern(s) are the presenting issue(s) causing?</w:t>
            </w:r>
          </w:p>
          <w:p w14:paraId="7A1BDEC0" w14:textId="77777777" w:rsidR="00472B03" w:rsidRDefault="00000000">
            <w:pPr>
              <w:jc w:val="left"/>
              <w:rPr>
                <w:i/>
                <w:iCs/>
                <w:sz w:val="18"/>
                <w:szCs w:val="18"/>
              </w:rPr>
            </w:pPr>
            <w:r>
              <w:rPr>
                <w:i/>
                <w:iCs/>
                <w:sz w:val="18"/>
                <w:szCs w:val="18"/>
              </w:rPr>
              <w:t>What are you worried will happen to the child?</w:t>
            </w:r>
          </w:p>
        </w:tc>
        <w:tc>
          <w:tcPr>
            <w:tcW w:w="6327" w:type="dxa"/>
            <w:gridSpan w:val="3"/>
          </w:tcPr>
          <w:p w14:paraId="1A3D7818" w14:textId="77777777" w:rsidR="00472B03" w:rsidRDefault="00000000">
            <w:pPr>
              <w:jc w:val="left"/>
              <w:rPr>
                <w:sz w:val="24"/>
                <w:szCs w:val="24"/>
              </w:rPr>
            </w:pPr>
            <w:r>
              <w:rPr>
                <w:sz w:val="24"/>
                <w:szCs w:val="24"/>
              </w:rPr>
              <w:t xml:space="preserve"> </w:t>
            </w:r>
          </w:p>
          <w:p w14:paraId="4334EC70" w14:textId="77777777" w:rsidR="00472B03" w:rsidRDefault="00472B03">
            <w:pPr>
              <w:jc w:val="left"/>
              <w:rPr>
                <w:sz w:val="24"/>
                <w:szCs w:val="24"/>
              </w:rPr>
            </w:pPr>
          </w:p>
          <w:p w14:paraId="605F559C" w14:textId="77777777" w:rsidR="00472B03" w:rsidRDefault="00472B03">
            <w:pPr>
              <w:jc w:val="left"/>
              <w:rPr>
                <w:sz w:val="24"/>
                <w:szCs w:val="24"/>
              </w:rPr>
            </w:pPr>
          </w:p>
          <w:p w14:paraId="4464221B" w14:textId="77777777" w:rsidR="00472B03" w:rsidRDefault="00472B03">
            <w:pPr>
              <w:jc w:val="left"/>
              <w:rPr>
                <w:sz w:val="24"/>
                <w:szCs w:val="24"/>
              </w:rPr>
            </w:pPr>
          </w:p>
          <w:p w14:paraId="507D36E1" w14:textId="77777777" w:rsidR="00472B03" w:rsidRDefault="00472B03">
            <w:pPr>
              <w:jc w:val="left"/>
              <w:rPr>
                <w:sz w:val="24"/>
                <w:szCs w:val="24"/>
              </w:rPr>
            </w:pPr>
          </w:p>
          <w:p w14:paraId="6EAF441B" w14:textId="77777777" w:rsidR="00472B03" w:rsidRDefault="00472B03">
            <w:pPr>
              <w:jc w:val="left"/>
              <w:rPr>
                <w:sz w:val="24"/>
                <w:szCs w:val="24"/>
              </w:rPr>
            </w:pPr>
          </w:p>
          <w:p w14:paraId="54D4AF00" w14:textId="77777777" w:rsidR="00472B03" w:rsidRDefault="00472B03">
            <w:pPr>
              <w:jc w:val="left"/>
              <w:rPr>
                <w:sz w:val="24"/>
                <w:szCs w:val="24"/>
              </w:rPr>
            </w:pPr>
          </w:p>
        </w:tc>
      </w:tr>
      <w:tr w:rsidR="00472B03" w14:paraId="148E1243" w14:textId="77777777">
        <w:tc>
          <w:tcPr>
            <w:tcW w:w="2689" w:type="dxa"/>
            <w:shd w:val="clear" w:color="auto" w:fill="D9E2F3"/>
          </w:tcPr>
          <w:p w14:paraId="0B6EA10D" w14:textId="77777777" w:rsidR="00472B03" w:rsidRDefault="00000000">
            <w:pPr>
              <w:jc w:val="left"/>
              <w:rPr>
                <w:sz w:val="24"/>
                <w:szCs w:val="24"/>
              </w:rPr>
            </w:pPr>
            <w:r>
              <w:rPr>
                <w:sz w:val="24"/>
                <w:szCs w:val="24"/>
              </w:rPr>
              <w:t>What or who are protective factor(s) in the child’s life?</w:t>
            </w:r>
          </w:p>
          <w:p w14:paraId="2E2535C8" w14:textId="77777777" w:rsidR="00472B03" w:rsidRDefault="00472B03">
            <w:pPr>
              <w:jc w:val="left"/>
              <w:rPr>
                <w:i/>
                <w:iCs/>
                <w:sz w:val="24"/>
                <w:szCs w:val="24"/>
              </w:rPr>
            </w:pPr>
          </w:p>
        </w:tc>
        <w:tc>
          <w:tcPr>
            <w:tcW w:w="6327" w:type="dxa"/>
            <w:gridSpan w:val="3"/>
          </w:tcPr>
          <w:p w14:paraId="648D0D20" w14:textId="77777777" w:rsidR="00472B03" w:rsidRDefault="00472B03">
            <w:pPr>
              <w:jc w:val="left"/>
              <w:rPr>
                <w:sz w:val="24"/>
                <w:szCs w:val="24"/>
              </w:rPr>
            </w:pPr>
          </w:p>
          <w:p w14:paraId="123D6BCE" w14:textId="77777777" w:rsidR="00472B03" w:rsidRDefault="00472B03">
            <w:pPr>
              <w:jc w:val="left"/>
              <w:rPr>
                <w:sz w:val="24"/>
                <w:szCs w:val="24"/>
              </w:rPr>
            </w:pPr>
          </w:p>
          <w:p w14:paraId="595D75E2" w14:textId="77777777" w:rsidR="00472B03" w:rsidRDefault="00472B03">
            <w:pPr>
              <w:jc w:val="left"/>
              <w:rPr>
                <w:sz w:val="24"/>
                <w:szCs w:val="24"/>
              </w:rPr>
            </w:pPr>
          </w:p>
          <w:p w14:paraId="718033D8" w14:textId="77777777" w:rsidR="00472B03" w:rsidRDefault="00472B03">
            <w:pPr>
              <w:jc w:val="left"/>
              <w:rPr>
                <w:sz w:val="24"/>
                <w:szCs w:val="24"/>
              </w:rPr>
            </w:pPr>
          </w:p>
          <w:p w14:paraId="5E51D004" w14:textId="77777777" w:rsidR="00472B03" w:rsidRDefault="00472B03">
            <w:pPr>
              <w:jc w:val="left"/>
              <w:rPr>
                <w:sz w:val="24"/>
                <w:szCs w:val="24"/>
              </w:rPr>
            </w:pPr>
          </w:p>
          <w:p w14:paraId="03A60EAF" w14:textId="77777777" w:rsidR="00472B03" w:rsidRDefault="00472B03">
            <w:pPr>
              <w:jc w:val="left"/>
              <w:rPr>
                <w:sz w:val="24"/>
                <w:szCs w:val="24"/>
              </w:rPr>
            </w:pPr>
          </w:p>
        </w:tc>
      </w:tr>
    </w:tbl>
    <w:p w14:paraId="295F6125" w14:textId="77777777" w:rsidR="00472B03" w:rsidRDefault="00472B03">
      <w:pPr>
        <w:jc w:val="left"/>
        <w:rPr>
          <w:sz w:val="24"/>
          <w:szCs w:val="24"/>
        </w:rPr>
      </w:pPr>
    </w:p>
    <w:p w14:paraId="4B1E82E3" w14:textId="77777777" w:rsidR="00472B03" w:rsidRDefault="00000000">
      <w:pPr>
        <w:jc w:val="left"/>
        <w:rPr>
          <w:sz w:val="24"/>
          <w:szCs w:val="24"/>
        </w:rPr>
      </w:pPr>
      <w:r>
        <w:rPr>
          <w:sz w:val="24"/>
          <w:szCs w:val="24"/>
        </w:rPr>
        <w:t>TO BE COMPLETED INTERNALLY:</w:t>
      </w:r>
    </w:p>
    <w:tbl>
      <w:tblPr>
        <w:tblStyle w:val="ab"/>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1417"/>
        <w:gridCol w:w="2552"/>
        <w:gridCol w:w="2358"/>
      </w:tblGrid>
      <w:tr w:rsidR="00472B03" w14:paraId="47B4175D" w14:textId="77777777">
        <w:trPr>
          <w:trHeight w:val="862"/>
        </w:trPr>
        <w:tc>
          <w:tcPr>
            <w:tcW w:w="2689" w:type="dxa"/>
            <w:shd w:val="clear" w:color="auto" w:fill="D9E2F3"/>
          </w:tcPr>
          <w:p w14:paraId="6C900C03" w14:textId="77777777" w:rsidR="00472B03" w:rsidRDefault="00000000">
            <w:pPr>
              <w:jc w:val="left"/>
              <w:rPr>
                <w:sz w:val="24"/>
                <w:szCs w:val="24"/>
              </w:rPr>
            </w:pPr>
            <w:r>
              <w:rPr>
                <w:sz w:val="24"/>
                <w:szCs w:val="24"/>
              </w:rPr>
              <w:t>Screened By:</w:t>
            </w:r>
          </w:p>
        </w:tc>
        <w:tc>
          <w:tcPr>
            <w:tcW w:w="1417" w:type="dxa"/>
          </w:tcPr>
          <w:p w14:paraId="6D29CF37" w14:textId="77777777" w:rsidR="00472B03" w:rsidRDefault="00000000">
            <w:pPr>
              <w:jc w:val="left"/>
              <w:rPr>
                <w:sz w:val="24"/>
                <w:szCs w:val="24"/>
              </w:rPr>
            </w:pPr>
            <w:r>
              <w:rPr>
                <w:sz w:val="24"/>
                <w:szCs w:val="24"/>
              </w:rPr>
              <w:t>Date:</w:t>
            </w:r>
          </w:p>
          <w:p w14:paraId="77FF6232" w14:textId="77777777" w:rsidR="00472B03" w:rsidRDefault="00472B03">
            <w:pPr>
              <w:jc w:val="left"/>
              <w:rPr>
                <w:sz w:val="24"/>
                <w:szCs w:val="24"/>
              </w:rPr>
            </w:pPr>
          </w:p>
        </w:tc>
        <w:tc>
          <w:tcPr>
            <w:tcW w:w="2552" w:type="dxa"/>
            <w:shd w:val="clear" w:color="auto" w:fill="D9E2F3"/>
          </w:tcPr>
          <w:p w14:paraId="1B6703B0" w14:textId="77777777" w:rsidR="00472B03" w:rsidRDefault="00000000">
            <w:pPr>
              <w:jc w:val="left"/>
              <w:rPr>
                <w:sz w:val="24"/>
                <w:szCs w:val="24"/>
              </w:rPr>
            </w:pPr>
            <w:r>
              <w:rPr>
                <w:sz w:val="24"/>
                <w:szCs w:val="24"/>
              </w:rPr>
              <w:t>Has the referral been accepted?</w:t>
            </w:r>
          </w:p>
          <w:p w14:paraId="5A054396" w14:textId="77777777" w:rsidR="00472B03" w:rsidRDefault="00000000">
            <w:pPr>
              <w:jc w:val="left"/>
              <w:rPr>
                <w:sz w:val="24"/>
                <w:szCs w:val="24"/>
              </w:rPr>
            </w:pPr>
            <w:r>
              <w:rPr>
                <w:sz w:val="24"/>
                <w:szCs w:val="24"/>
              </w:rPr>
              <w:t>Yes / No</w:t>
            </w:r>
          </w:p>
        </w:tc>
        <w:tc>
          <w:tcPr>
            <w:tcW w:w="2358" w:type="dxa"/>
          </w:tcPr>
          <w:p w14:paraId="16FECABB" w14:textId="77777777" w:rsidR="00472B03" w:rsidRDefault="00000000">
            <w:pPr>
              <w:jc w:val="left"/>
              <w:rPr>
                <w:sz w:val="24"/>
                <w:szCs w:val="24"/>
              </w:rPr>
            </w:pPr>
            <w:r>
              <w:rPr>
                <w:sz w:val="24"/>
                <w:szCs w:val="24"/>
              </w:rPr>
              <w:t>MACE Panel Date:</w:t>
            </w:r>
          </w:p>
        </w:tc>
      </w:tr>
      <w:tr w:rsidR="00472B03" w14:paraId="005D5A2D" w14:textId="77777777">
        <w:trPr>
          <w:trHeight w:val="608"/>
        </w:trPr>
        <w:tc>
          <w:tcPr>
            <w:tcW w:w="2689" w:type="dxa"/>
            <w:shd w:val="clear" w:color="auto" w:fill="D9E2F3"/>
          </w:tcPr>
          <w:p w14:paraId="62F123CC" w14:textId="77777777" w:rsidR="00472B03" w:rsidRDefault="00000000">
            <w:pPr>
              <w:jc w:val="left"/>
              <w:rPr>
                <w:sz w:val="24"/>
                <w:szCs w:val="24"/>
              </w:rPr>
            </w:pPr>
            <w:r>
              <w:rPr>
                <w:sz w:val="24"/>
                <w:szCs w:val="24"/>
              </w:rPr>
              <w:t>If referral not accepted, please state why:</w:t>
            </w:r>
          </w:p>
          <w:p w14:paraId="57F74138" w14:textId="77777777" w:rsidR="00472B03" w:rsidRDefault="00472B03">
            <w:pPr>
              <w:jc w:val="left"/>
              <w:rPr>
                <w:sz w:val="24"/>
                <w:szCs w:val="24"/>
              </w:rPr>
            </w:pPr>
          </w:p>
        </w:tc>
        <w:tc>
          <w:tcPr>
            <w:tcW w:w="6327" w:type="dxa"/>
            <w:gridSpan w:val="3"/>
          </w:tcPr>
          <w:p w14:paraId="438DE1B4" w14:textId="77777777" w:rsidR="00472B03" w:rsidRDefault="00472B03">
            <w:pPr>
              <w:jc w:val="left"/>
              <w:rPr>
                <w:sz w:val="24"/>
                <w:szCs w:val="24"/>
              </w:rPr>
            </w:pPr>
          </w:p>
          <w:p w14:paraId="3518807F" w14:textId="77777777" w:rsidR="00472B03" w:rsidRDefault="00472B03">
            <w:pPr>
              <w:jc w:val="left"/>
              <w:rPr>
                <w:sz w:val="24"/>
                <w:szCs w:val="24"/>
              </w:rPr>
            </w:pPr>
          </w:p>
          <w:p w14:paraId="08065445" w14:textId="77777777" w:rsidR="00472B03" w:rsidRDefault="00472B03">
            <w:pPr>
              <w:jc w:val="left"/>
              <w:rPr>
                <w:sz w:val="24"/>
                <w:szCs w:val="24"/>
              </w:rPr>
            </w:pPr>
          </w:p>
          <w:p w14:paraId="75DB7D28" w14:textId="77777777" w:rsidR="00472B03" w:rsidRDefault="00472B03">
            <w:pPr>
              <w:jc w:val="left"/>
              <w:rPr>
                <w:sz w:val="24"/>
                <w:szCs w:val="24"/>
              </w:rPr>
            </w:pPr>
          </w:p>
        </w:tc>
      </w:tr>
    </w:tbl>
    <w:p w14:paraId="18592088" w14:textId="77777777" w:rsidR="00472B03" w:rsidRDefault="00472B03">
      <w:pPr>
        <w:jc w:val="left"/>
        <w:rPr>
          <w:sz w:val="24"/>
          <w:szCs w:val="24"/>
        </w:rPr>
      </w:pPr>
    </w:p>
    <w:p w14:paraId="2E41AD04" w14:textId="77777777" w:rsidR="00472B03" w:rsidRDefault="00472B03">
      <w:pPr>
        <w:jc w:val="left"/>
      </w:pPr>
    </w:p>
    <w:p w14:paraId="28974FB9" w14:textId="77777777" w:rsidR="00472B03" w:rsidRDefault="00472B03">
      <w:pPr>
        <w:pStyle w:val="Heading1"/>
        <w:spacing w:before="0"/>
        <w:jc w:val="left"/>
        <w:rPr>
          <w:sz w:val="22"/>
          <w:szCs w:val="22"/>
        </w:rPr>
      </w:pPr>
      <w:bookmarkStart w:id="61" w:name="bookmark=id.nlqh2ofd982" w:colFirst="0" w:colLast="0"/>
      <w:bookmarkStart w:id="62" w:name="_heading=h.gucm9gshviqx" w:colFirst="0" w:colLast="0"/>
      <w:bookmarkEnd w:id="61"/>
      <w:bookmarkEnd w:id="62"/>
    </w:p>
    <w:p w14:paraId="4FDA2D05" w14:textId="77777777" w:rsidR="00472B03" w:rsidRDefault="00472B03">
      <w:pPr>
        <w:pStyle w:val="Heading1"/>
        <w:spacing w:before="0"/>
        <w:jc w:val="left"/>
        <w:rPr>
          <w:sz w:val="22"/>
          <w:szCs w:val="22"/>
        </w:rPr>
      </w:pPr>
    </w:p>
    <w:p w14:paraId="7FFDF739" w14:textId="77777777" w:rsidR="00472B03" w:rsidRDefault="00472B03">
      <w:pPr>
        <w:pStyle w:val="Heading1"/>
        <w:spacing w:before="0"/>
        <w:jc w:val="left"/>
        <w:rPr>
          <w:sz w:val="22"/>
          <w:szCs w:val="22"/>
        </w:rPr>
      </w:pPr>
    </w:p>
    <w:p w14:paraId="4D0240D0" w14:textId="77777777" w:rsidR="00472B03" w:rsidRDefault="00472B03">
      <w:pPr>
        <w:pStyle w:val="Heading1"/>
        <w:spacing w:before="0"/>
        <w:jc w:val="left"/>
        <w:rPr>
          <w:sz w:val="22"/>
          <w:szCs w:val="22"/>
        </w:rPr>
      </w:pPr>
    </w:p>
    <w:p w14:paraId="6A7D562F" w14:textId="77777777" w:rsidR="00472B03" w:rsidRDefault="00000000">
      <w:pPr>
        <w:pStyle w:val="Heading1"/>
        <w:spacing w:before="0"/>
        <w:jc w:val="left"/>
        <w:rPr>
          <w:sz w:val="24"/>
          <w:szCs w:val="24"/>
        </w:rPr>
      </w:pPr>
      <w:r>
        <w:rPr>
          <w:sz w:val="22"/>
          <w:szCs w:val="22"/>
        </w:rPr>
        <w:t>Appendix</w:t>
      </w:r>
      <w:r>
        <w:rPr>
          <w:sz w:val="24"/>
          <w:szCs w:val="24"/>
        </w:rPr>
        <w:t xml:space="preserve"> 8: Radicalisation Response Checklist</w:t>
      </w:r>
    </w:p>
    <w:p w14:paraId="6560351E" w14:textId="77777777" w:rsidR="00472B03" w:rsidRDefault="00472B03">
      <w:pPr>
        <w:jc w:val="left"/>
      </w:pPr>
    </w:p>
    <w:p w14:paraId="36E2BD41" w14:textId="77777777" w:rsidR="00472B03" w:rsidRDefault="00000000">
      <w:pPr>
        <w:jc w:val="left"/>
        <w:rPr>
          <w:sz w:val="24"/>
          <w:szCs w:val="24"/>
        </w:rPr>
      </w:pPr>
      <w:r>
        <w:rPr>
          <w:sz w:val="24"/>
          <w:szCs w:val="24"/>
        </w:rPr>
        <w:t>Summary of in-school procedures to follow where there are potential radicalisation concerns about a child/member of staff</w:t>
      </w:r>
      <w:r>
        <w:rPr>
          <w:noProof/>
        </w:rPr>
        <mc:AlternateContent>
          <mc:Choice Requires="wpg">
            <w:drawing>
              <wp:anchor distT="0" distB="0" distL="114300" distR="114300" simplePos="0" relativeHeight="251664384" behindDoc="0" locked="0" layoutInCell="1" hidden="0" allowOverlap="1" wp14:anchorId="05B0DDEB" wp14:editId="6D3E2B9A">
                <wp:simplePos x="0" y="0"/>
                <wp:positionH relativeFrom="column">
                  <wp:posOffset>-356233</wp:posOffset>
                </wp:positionH>
                <wp:positionV relativeFrom="paragraph">
                  <wp:posOffset>518159</wp:posOffset>
                </wp:positionV>
                <wp:extent cx="6400800" cy="6686550"/>
                <wp:effectExtent l="0" t="0" r="0" b="0"/>
                <wp:wrapTopAndBottom distT="0" distB="0"/>
                <wp:docPr id="504514572" name="Group 504514572"/>
                <wp:cNvGraphicFramePr/>
                <a:graphic xmlns:a="http://schemas.openxmlformats.org/drawingml/2006/main">
                  <a:graphicData uri="http://schemas.microsoft.com/office/word/2010/wordprocessingGroup">
                    <wpg:wgp>
                      <wpg:cNvGrpSpPr/>
                      <wpg:grpSpPr>
                        <a:xfrm>
                          <a:off x="0" y="0"/>
                          <a:ext cx="6400800" cy="6686550"/>
                          <a:chOff x="2136975" y="431950"/>
                          <a:chExt cx="6414200" cy="6696100"/>
                        </a:xfrm>
                      </wpg:grpSpPr>
                      <wpg:grpSp>
                        <wpg:cNvPr id="433649030" name="Group 433649030"/>
                        <wpg:cNvGrpSpPr/>
                        <wpg:grpSpPr>
                          <a:xfrm>
                            <a:off x="2145600" y="436725"/>
                            <a:ext cx="6400800" cy="6686550"/>
                            <a:chOff x="1302" y="2755"/>
                            <a:chExt cx="10080" cy="10530"/>
                          </a:xfrm>
                        </wpg:grpSpPr>
                        <wps:wsp>
                          <wps:cNvPr id="1696022875" name="Rectangle 1696022875"/>
                          <wps:cNvSpPr/>
                          <wps:spPr>
                            <a:xfrm>
                              <a:off x="1302" y="2755"/>
                              <a:ext cx="10075" cy="10525"/>
                            </a:xfrm>
                            <a:prstGeom prst="rect">
                              <a:avLst/>
                            </a:prstGeom>
                            <a:noFill/>
                            <a:ln>
                              <a:noFill/>
                            </a:ln>
                          </wps:spPr>
                          <wps:txbx>
                            <w:txbxContent>
                              <w:p w14:paraId="2A46B511" w14:textId="77777777" w:rsidR="00472B03" w:rsidRDefault="00472B03">
                                <w:pPr>
                                  <w:jc w:val="left"/>
                                  <w:textDirection w:val="btLr"/>
                                </w:pPr>
                              </w:p>
                            </w:txbxContent>
                          </wps:txbx>
                          <wps:bodyPr spcFirstLastPara="1" wrap="square" lIns="91425" tIns="91425" rIns="91425" bIns="91425" anchor="ctr" anchorCtr="0">
                            <a:noAutofit/>
                          </wps:bodyPr>
                        </wps:wsp>
                        <wps:wsp>
                          <wps:cNvPr id="1633920397" name="Rectangle 1633920397"/>
                          <wps:cNvSpPr/>
                          <wps:spPr>
                            <a:xfrm>
                              <a:off x="3552" y="2755"/>
                              <a:ext cx="5010" cy="109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8C37811" w14:textId="77777777" w:rsidR="00472B03" w:rsidRDefault="00000000">
                                <w:pPr>
                                  <w:jc w:val="center"/>
                                  <w:textDirection w:val="btLr"/>
                                </w:pPr>
                                <w:r>
                                  <w:rPr>
                                    <w:b/>
                                    <w:i/>
                                    <w:color w:val="1F497D"/>
                                  </w:rPr>
                                  <w:t>Cause for concern</w:t>
                                </w:r>
                              </w:p>
                              <w:p w14:paraId="6DE1EEBA" w14:textId="77777777" w:rsidR="00472B03" w:rsidRDefault="00000000">
                                <w:pPr>
                                  <w:jc w:val="center"/>
                                  <w:textDirection w:val="btLr"/>
                                </w:pPr>
                                <w:r>
                                  <w:rPr>
                                    <w:color w:val="000000"/>
                                  </w:rPr>
                                  <w:t>Complete “Cause for Concern” form</w:t>
                                </w:r>
                              </w:p>
                              <w:p w14:paraId="0F904B83" w14:textId="77777777" w:rsidR="00472B03" w:rsidRDefault="00000000">
                                <w:pPr>
                                  <w:jc w:val="center"/>
                                  <w:textDirection w:val="btLr"/>
                                </w:pPr>
                                <w:r>
                                  <w:rPr>
                                    <w:color w:val="000000"/>
                                  </w:rPr>
                                  <w:t>Speak to designated safeguarding lead (staff)</w:t>
                                </w:r>
                              </w:p>
                              <w:p w14:paraId="2DAD9078" w14:textId="77777777" w:rsidR="00472B03" w:rsidRDefault="00472B03">
                                <w:pPr>
                                  <w:jc w:val="center"/>
                                  <w:textDirection w:val="btLr"/>
                                </w:pPr>
                              </w:p>
                              <w:p w14:paraId="768C280D" w14:textId="77777777" w:rsidR="00472B03" w:rsidRDefault="00472B03">
                                <w:pPr>
                                  <w:jc w:val="center"/>
                                  <w:textDirection w:val="btLr"/>
                                </w:pPr>
                              </w:p>
                              <w:p w14:paraId="79E98077" w14:textId="77777777" w:rsidR="00472B03" w:rsidRDefault="00472B03">
                                <w:pPr>
                                  <w:jc w:val="center"/>
                                  <w:textDirection w:val="btLr"/>
                                </w:pPr>
                              </w:p>
                            </w:txbxContent>
                          </wps:txbx>
                          <wps:bodyPr spcFirstLastPara="1" wrap="square" lIns="91425" tIns="45700" rIns="91425" bIns="45700" anchor="t" anchorCtr="0">
                            <a:noAutofit/>
                          </wps:bodyPr>
                        </wps:wsp>
                        <wps:wsp>
                          <wps:cNvPr id="779058088" name="Rectangle 779058088"/>
                          <wps:cNvSpPr/>
                          <wps:spPr>
                            <a:xfrm>
                              <a:off x="3552" y="4285"/>
                              <a:ext cx="5010" cy="112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61785D0" w14:textId="77777777" w:rsidR="00472B03" w:rsidRDefault="00000000">
                                <w:pPr>
                                  <w:jc w:val="center"/>
                                  <w:textDirection w:val="btLr"/>
                                </w:pPr>
                                <w:r>
                                  <w:rPr>
                                    <w:b/>
                                    <w:i/>
                                    <w:color w:val="1F497D"/>
                                  </w:rPr>
                                  <w:t>Discussion</w:t>
                                </w:r>
                              </w:p>
                              <w:p w14:paraId="6F7542FE" w14:textId="77777777" w:rsidR="00472B03" w:rsidRDefault="00000000">
                                <w:pPr>
                                  <w:jc w:val="center"/>
                                  <w:textDirection w:val="btLr"/>
                                </w:pPr>
                                <w:r>
                                  <w:rPr>
                                    <w:color w:val="000000"/>
                                  </w:rPr>
                                  <w:t>Concerned party discuss with:</w:t>
                                </w:r>
                              </w:p>
                              <w:p w14:paraId="00980097" w14:textId="77777777" w:rsidR="00472B03" w:rsidRDefault="00000000">
                                <w:pPr>
                                  <w:jc w:val="center"/>
                                  <w:textDirection w:val="btLr"/>
                                </w:pPr>
                                <w:r>
                                  <w:rPr>
                                    <w:color w:val="000000"/>
                                  </w:rPr>
                                  <w:t>Designated Staff /Head teacher</w:t>
                                </w:r>
                              </w:p>
                              <w:p w14:paraId="625B4D23" w14:textId="77777777" w:rsidR="00472B03" w:rsidRDefault="00472B03">
                                <w:pPr>
                                  <w:spacing w:before="200"/>
                                  <w:jc w:val="center"/>
                                  <w:textDirection w:val="btLr"/>
                                </w:pPr>
                              </w:p>
                            </w:txbxContent>
                          </wps:txbx>
                          <wps:bodyPr spcFirstLastPara="1" wrap="square" lIns="91425" tIns="45700" rIns="91425" bIns="45700" anchor="t" anchorCtr="0">
                            <a:noAutofit/>
                          </wps:bodyPr>
                        </wps:wsp>
                        <wps:wsp>
                          <wps:cNvPr id="2132613424" name="Straight Arrow Connector 2132613424"/>
                          <wps:cNvCnPr/>
                          <wps:spPr>
                            <a:xfrm>
                              <a:off x="6042" y="3850"/>
                              <a:ext cx="0" cy="435"/>
                            </a:xfrm>
                            <a:prstGeom prst="straightConnector1">
                              <a:avLst/>
                            </a:prstGeom>
                            <a:noFill/>
                            <a:ln w="19050" cap="flat" cmpd="sng">
                              <a:solidFill>
                                <a:srgbClr val="000000"/>
                              </a:solidFill>
                              <a:prstDash val="solid"/>
                              <a:round/>
                              <a:headEnd type="none" w="med" len="med"/>
                              <a:tailEnd type="triangle" w="med" len="med"/>
                            </a:ln>
                          </wps:spPr>
                          <wps:bodyPr/>
                        </wps:wsp>
                        <wps:wsp>
                          <wps:cNvPr id="7921528" name="Rectangle 7921528"/>
                          <wps:cNvSpPr/>
                          <wps:spPr>
                            <a:xfrm>
                              <a:off x="3552" y="5845"/>
                              <a:ext cx="5010" cy="156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36CFDA93" w14:textId="77777777" w:rsidR="00472B03" w:rsidRDefault="00000000">
                                <w:pPr>
                                  <w:jc w:val="center"/>
                                  <w:textDirection w:val="btLr"/>
                                </w:pPr>
                                <w:r>
                                  <w:rPr>
                                    <w:b/>
                                    <w:i/>
                                    <w:color w:val="1F497D"/>
                                  </w:rPr>
                                  <w:t>Seek advice from other agencies:</w:t>
                                </w:r>
                              </w:p>
                              <w:p w14:paraId="5F010202" w14:textId="77777777" w:rsidR="00472B03" w:rsidRDefault="00000000">
                                <w:pPr>
                                  <w:jc w:val="center"/>
                                  <w:textDirection w:val="btLr"/>
                                </w:pPr>
                                <w:r>
                                  <w:rPr>
                                    <w:b/>
                                    <w:color w:val="000000"/>
                                  </w:rPr>
                                  <w:t xml:space="preserve">Education Safeguarding Team (0113 3789685) / Prevent Education Officer –  </w:t>
                                </w:r>
                              </w:p>
                              <w:p w14:paraId="44B6E0F1" w14:textId="77777777" w:rsidR="00472B03" w:rsidRDefault="00000000">
                                <w:pPr>
                                  <w:jc w:val="center"/>
                                  <w:textDirection w:val="btLr"/>
                                </w:pPr>
                                <w:r>
                                  <w:rPr>
                                    <w:b/>
                                    <w:color w:val="000000"/>
                                  </w:rPr>
                                  <w:t xml:space="preserve">Helene Heath (07891 271011) / Prevent Team </w:t>
                                </w:r>
                                <w:r>
                                  <w:rPr>
                                    <w:b/>
                                    <w:color w:val="000000"/>
                                    <w:u w:val="single"/>
                                  </w:rPr>
                                  <w:t>prevent@leeds.gov.uk</w:t>
                                </w:r>
                                <w:r>
                                  <w:rPr>
                                    <w:b/>
                                    <w:color w:val="000000"/>
                                  </w:rPr>
                                  <w:t xml:space="preserve"> (0113 535 0810)</w:t>
                                </w:r>
                              </w:p>
                            </w:txbxContent>
                          </wps:txbx>
                          <wps:bodyPr spcFirstLastPara="1" wrap="square" lIns="91425" tIns="45700" rIns="91425" bIns="45700" anchor="t" anchorCtr="0">
                            <a:noAutofit/>
                          </wps:bodyPr>
                        </wps:wsp>
                        <wps:wsp>
                          <wps:cNvPr id="257287644" name="Straight Arrow Connector 257287644"/>
                          <wps:cNvCnPr/>
                          <wps:spPr>
                            <a:xfrm>
                              <a:off x="6042" y="5410"/>
                              <a:ext cx="0" cy="435"/>
                            </a:xfrm>
                            <a:prstGeom prst="straightConnector1">
                              <a:avLst/>
                            </a:prstGeom>
                            <a:noFill/>
                            <a:ln w="19050" cap="flat" cmpd="sng">
                              <a:solidFill>
                                <a:srgbClr val="000000"/>
                              </a:solidFill>
                              <a:prstDash val="solid"/>
                              <a:round/>
                              <a:headEnd type="none" w="med" len="med"/>
                              <a:tailEnd type="triangle" w="med" len="med"/>
                            </a:ln>
                          </wps:spPr>
                          <wps:bodyPr/>
                        </wps:wsp>
                        <wps:wsp>
                          <wps:cNvPr id="169935541" name="Rectangle 169935541"/>
                          <wps:cNvSpPr/>
                          <wps:spPr>
                            <a:xfrm>
                              <a:off x="3552" y="7855"/>
                              <a:ext cx="5010" cy="15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5C4FD2C" w14:textId="77777777" w:rsidR="00472B03" w:rsidRDefault="00000000">
                                <w:pPr>
                                  <w:jc w:val="center"/>
                                  <w:textDirection w:val="btLr"/>
                                </w:pPr>
                                <w:r>
                                  <w:rPr>
                                    <w:b/>
                                    <w:i/>
                                    <w:color w:val="44546A"/>
                                  </w:rPr>
                                  <w:t>Information Gathering</w:t>
                                </w:r>
                              </w:p>
                              <w:p w14:paraId="01317773" w14:textId="77777777" w:rsidR="00472B03" w:rsidRDefault="00000000">
                                <w:pPr>
                                  <w:jc w:val="center"/>
                                  <w:textDirection w:val="btLr"/>
                                </w:pPr>
                                <w:r>
                                  <w:rPr>
                                    <w:b/>
                                    <w:color w:val="000000"/>
                                  </w:rPr>
                                  <w:t xml:space="preserve"> </w:t>
                                </w:r>
                                <w:r>
                                  <w:rPr>
                                    <w:b/>
                                    <w:color w:val="44546A"/>
                                  </w:rPr>
                                  <w:t>Channel</w:t>
                                </w:r>
                                <w:r>
                                  <w:rPr>
                                    <w:b/>
                                    <w:color w:val="000000"/>
                                  </w:rPr>
                                  <w:t xml:space="preserve"> gathers information to determine whether there is a risk of radicalisation.</w:t>
                                </w:r>
                              </w:p>
                            </w:txbxContent>
                          </wps:txbx>
                          <wps:bodyPr spcFirstLastPara="1" wrap="square" lIns="91425" tIns="45700" rIns="91425" bIns="45700" anchor="t" anchorCtr="0">
                            <a:noAutofit/>
                          </wps:bodyPr>
                        </wps:wsp>
                        <wps:wsp>
                          <wps:cNvPr id="205297472" name="Straight Arrow Connector 205297472"/>
                          <wps:cNvCnPr/>
                          <wps:spPr>
                            <a:xfrm>
                              <a:off x="6042" y="7420"/>
                              <a:ext cx="0" cy="435"/>
                            </a:xfrm>
                            <a:prstGeom prst="straightConnector1">
                              <a:avLst/>
                            </a:prstGeom>
                            <a:noFill/>
                            <a:ln w="19050" cap="flat" cmpd="sng">
                              <a:solidFill>
                                <a:srgbClr val="000000"/>
                              </a:solidFill>
                              <a:prstDash val="solid"/>
                              <a:round/>
                              <a:headEnd type="none" w="med" len="med"/>
                              <a:tailEnd type="triangle" w="med" len="med"/>
                            </a:ln>
                          </wps:spPr>
                          <wps:bodyPr/>
                        </wps:wsp>
                        <wps:wsp>
                          <wps:cNvPr id="952402572" name="Rectangle 952402572"/>
                          <wps:cNvSpPr/>
                          <wps:spPr>
                            <a:xfrm>
                              <a:off x="3552" y="9775"/>
                              <a:ext cx="5010" cy="2268"/>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521A5C7" w14:textId="77777777" w:rsidR="00472B03" w:rsidRDefault="00000000">
                                <w:pPr>
                                  <w:jc w:val="center"/>
                                  <w:textDirection w:val="btLr"/>
                                </w:pPr>
                                <w:r>
                                  <w:rPr>
                                    <w:b/>
                                    <w:i/>
                                    <w:color w:val="1F497D"/>
                                  </w:rPr>
                                  <w:t>Channel Referral Process</w:t>
                                </w:r>
                              </w:p>
                              <w:p w14:paraId="16E192A5" w14:textId="77777777" w:rsidR="00472B03" w:rsidRDefault="00000000">
                                <w:pPr>
                                  <w:jc w:val="center"/>
                                  <w:textDirection w:val="btLr"/>
                                </w:pPr>
                                <w:r>
                                  <w:rPr>
                                    <w:b/>
                                    <w:color w:val="000000"/>
                                  </w:rPr>
                                  <w:t>Local Authority and Police consult with colleagues to decide whether the referral meets the threshold for Channel / link into existing Child in Need or Child Protection Plan</w:t>
                                </w:r>
                              </w:p>
                              <w:p w14:paraId="66C38521" w14:textId="77777777" w:rsidR="00472B03" w:rsidRDefault="00472B03">
                                <w:pPr>
                                  <w:jc w:val="center"/>
                                  <w:textDirection w:val="btLr"/>
                                </w:pPr>
                              </w:p>
                            </w:txbxContent>
                          </wps:txbx>
                          <wps:bodyPr spcFirstLastPara="1" wrap="square" lIns="91425" tIns="45700" rIns="91425" bIns="45700" anchor="t" anchorCtr="0">
                            <a:noAutofit/>
                          </wps:bodyPr>
                        </wps:wsp>
                        <wps:wsp>
                          <wps:cNvPr id="1398286355" name="Straight Arrow Connector 1398286355"/>
                          <wps:cNvCnPr/>
                          <wps:spPr>
                            <a:xfrm>
                              <a:off x="6042" y="9355"/>
                              <a:ext cx="0" cy="435"/>
                            </a:xfrm>
                            <a:prstGeom prst="straightConnector1">
                              <a:avLst/>
                            </a:prstGeom>
                            <a:noFill/>
                            <a:ln w="19050" cap="flat" cmpd="sng">
                              <a:solidFill>
                                <a:srgbClr val="000000"/>
                              </a:solidFill>
                              <a:prstDash val="solid"/>
                              <a:round/>
                              <a:headEnd type="none" w="med" len="med"/>
                              <a:tailEnd type="triangle" w="med" len="med"/>
                            </a:ln>
                          </wps:spPr>
                          <wps:bodyPr/>
                        </wps:wsp>
                        <wpg:grpSp>
                          <wpg:cNvPr id="235301553" name="Group 235301553"/>
                          <wpg:cNvGrpSpPr/>
                          <wpg:grpSpPr>
                            <a:xfrm>
                              <a:off x="1302" y="4660"/>
                              <a:ext cx="2251" cy="2745"/>
                              <a:chOff x="0" y="0"/>
                              <a:chExt cx="1429385" cy="1743075"/>
                            </a:xfrm>
                          </wpg:grpSpPr>
                          <wps:wsp>
                            <wps:cNvPr id="1161758295" name="Rectangle 1161758295"/>
                            <wps:cNvSpPr/>
                            <wps:spPr>
                              <a:xfrm>
                                <a:off x="0" y="276225"/>
                                <a:ext cx="1094740" cy="146685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8A200E0" w14:textId="77777777" w:rsidR="00472B03" w:rsidRDefault="00000000">
                                  <w:pPr>
                                    <w:jc w:val="center"/>
                                    <w:textDirection w:val="btLr"/>
                                  </w:pPr>
                                  <w:r>
                                    <w:rPr>
                                      <w:b/>
                                      <w:i/>
                                      <w:color w:val="1F497D"/>
                                    </w:rPr>
                                    <w:t>Immediate Risk</w:t>
                                  </w:r>
                                  <w:r>
                                    <w:rPr>
                                      <w:i/>
                                      <w:color w:val="1F497D"/>
                                    </w:rPr>
                                    <w:t xml:space="preserve"> </w:t>
                                  </w:r>
                                  <w:r>
                                    <w:rPr>
                                      <w:color w:val="000000"/>
                                    </w:rPr>
                                    <w:t>Safeguarding lead contacts emergency services</w:t>
                                  </w:r>
                                </w:p>
                              </w:txbxContent>
                            </wps:txbx>
                            <wps:bodyPr spcFirstLastPara="1" wrap="square" lIns="91425" tIns="45700" rIns="91425" bIns="45700" anchor="t" anchorCtr="0">
                              <a:noAutofit/>
                            </wps:bodyPr>
                          </wps:wsp>
                          <wps:wsp>
                            <wps:cNvPr id="360893687" name="Straight Arrow Connector 360893687"/>
                            <wps:cNvCnPr/>
                            <wps:spPr>
                              <a:xfrm flipH="1">
                                <a:off x="1095375" y="0"/>
                                <a:ext cx="334010" cy="295275"/>
                              </a:xfrm>
                              <a:prstGeom prst="straightConnector1">
                                <a:avLst/>
                              </a:prstGeom>
                              <a:noFill/>
                              <a:ln w="19050" cap="flat" cmpd="sng">
                                <a:solidFill>
                                  <a:srgbClr val="000000"/>
                                </a:solidFill>
                                <a:prstDash val="solid"/>
                                <a:round/>
                                <a:headEnd type="none" w="med" len="med"/>
                                <a:tailEnd type="triangle" w="med" len="med"/>
                              </a:ln>
                            </wps:spPr>
                            <wps:bodyPr/>
                          </wps:wsp>
                        </wpg:grpSp>
                        <wpg:grpSp>
                          <wpg:cNvPr id="959028282" name="Group 959028282"/>
                          <wpg:cNvGrpSpPr/>
                          <wpg:grpSpPr>
                            <a:xfrm>
                              <a:off x="8577" y="4660"/>
                              <a:ext cx="2511" cy="3389"/>
                              <a:chOff x="0" y="0"/>
                              <a:chExt cx="1594485" cy="2152015"/>
                            </a:xfrm>
                          </wpg:grpSpPr>
                          <wps:wsp>
                            <wps:cNvPr id="1942372066" name="Rectangle 1942372066"/>
                            <wps:cNvSpPr/>
                            <wps:spPr>
                              <a:xfrm>
                                <a:off x="314325" y="285750"/>
                                <a:ext cx="1280160" cy="186626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12CECE95" w14:textId="77777777" w:rsidR="00472B03" w:rsidRDefault="00000000">
                                  <w:pPr>
                                    <w:jc w:val="center"/>
                                    <w:textDirection w:val="btLr"/>
                                  </w:pPr>
                                  <w:r>
                                    <w:rPr>
                                      <w:i/>
                                      <w:color w:val="1F497D"/>
                                    </w:rPr>
                                    <w:t>Risk of significant harm to a child</w:t>
                                  </w:r>
                                </w:p>
                                <w:p w14:paraId="22D7EAF2" w14:textId="77777777" w:rsidR="00472B03" w:rsidRDefault="00000000">
                                  <w:pPr>
                                    <w:jc w:val="center"/>
                                    <w:textDirection w:val="btLr"/>
                                  </w:pPr>
                                  <w:r>
                                    <w:rPr>
                                      <w:b/>
                                      <w:color w:val="000000"/>
                                    </w:rPr>
                                    <w:t>Contact: Children’s Social Work Service – Duty &amp; Advice Team</w:t>
                                  </w:r>
                                </w:p>
                                <w:p w14:paraId="505CFDF6" w14:textId="77777777" w:rsidR="00472B03" w:rsidRDefault="00000000">
                                  <w:pPr>
                                    <w:jc w:val="center"/>
                                    <w:textDirection w:val="btLr"/>
                                  </w:pPr>
                                  <w:r>
                                    <w:rPr>
                                      <w:b/>
                                      <w:color w:val="000000"/>
                                    </w:rPr>
                                    <w:t>(0113 3760336)</w:t>
                                  </w:r>
                                </w:p>
                                <w:p w14:paraId="1A879B1D" w14:textId="77777777" w:rsidR="00472B03" w:rsidRDefault="00472B03">
                                  <w:pPr>
                                    <w:jc w:val="center"/>
                                    <w:textDirection w:val="btLr"/>
                                  </w:pPr>
                                </w:p>
                              </w:txbxContent>
                            </wps:txbx>
                            <wps:bodyPr spcFirstLastPara="1" wrap="square" lIns="91425" tIns="45700" rIns="91425" bIns="45700" anchor="t" anchorCtr="0">
                              <a:noAutofit/>
                            </wps:bodyPr>
                          </wps:wsp>
                          <wps:wsp>
                            <wps:cNvPr id="549731605" name="Straight Arrow Connector 549731605"/>
                            <wps:cNvCnPr/>
                            <wps:spPr>
                              <a:xfrm>
                                <a:off x="0" y="0"/>
                                <a:ext cx="334010" cy="295275"/>
                              </a:xfrm>
                              <a:prstGeom prst="straightConnector1">
                                <a:avLst/>
                              </a:prstGeom>
                              <a:noFill/>
                              <a:ln w="19050" cap="flat" cmpd="sng">
                                <a:solidFill>
                                  <a:srgbClr val="000000"/>
                                </a:solidFill>
                                <a:prstDash val="solid"/>
                                <a:round/>
                                <a:headEnd type="none" w="med" len="med"/>
                                <a:tailEnd type="triangle" w="med" len="med"/>
                              </a:ln>
                            </wps:spPr>
                            <wps:bodyPr/>
                          </wps:wsp>
                        </wpg:grpSp>
                        <wps:wsp>
                          <wps:cNvPr id="935814593" name="Straight Arrow Connector 935814593"/>
                          <wps:cNvCnPr/>
                          <wps:spPr>
                            <a:xfrm rot="10800000">
                              <a:off x="3027" y="6610"/>
                              <a:ext cx="526" cy="0"/>
                            </a:xfrm>
                            <a:prstGeom prst="straightConnector1">
                              <a:avLst/>
                            </a:prstGeom>
                            <a:noFill/>
                            <a:ln w="19050" cap="flat" cmpd="sng">
                              <a:solidFill>
                                <a:srgbClr val="000000"/>
                              </a:solidFill>
                              <a:prstDash val="solid"/>
                              <a:round/>
                              <a:headEnd type="triangle" w="med" len="med"/>
                              <a:tailEnd type="triangle" w="med" len="med"/>
                            </a:ln>
                          </wps:spPr>
                          <wps:bodyPr/>
                        </wps:wsp>
                        <wps:wsp>
                          <wps:cNvPr id="461230535" name="Straight Arrow Connector 461230535"/>
                          <wps:cNvCnPr/>
                          <wps:spPr>
                            <a:xfrm rot="10800000">
                              <a:off x="8562" y="6610"/>
                              <a:ext cx="526" cy="0"/>
                            </a:xfrm>
                            <a:prstGeom prst="straightConnector1">
                              <a:avLst/>
                            </a:prstGeom>
                            <a:noFill/>
                            <a:ln w="19050" cap="flat" cmpd="sng">
                              <a:solidFill>
                                <a:srgbClr val="000000"/>
                              </a:solidFill>
                              <a:prstDash val="solid"/>
                              <a:round/>
                              <a:headEnd type="triangle" w="med" len="med"/>
                              <a:tailEnd type="triangle" w="med" len="med"/>
                            </a:ln>
                          </wps:spPr>
                          <wps:bodyPr/>
                        </wps:wsp>
                        <wps:wsp>
                          <wps:cNvPr id="1617835632" name="Rectangle 1617835632"/>
                          <wps:cNvSpPr/>
                          <wps:spPr>
                            <a:xfrm>
                              <a:off x="9072" y="8455"/>
                              <a:ext cx="2205" cy="133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116F56ED" w14:textId="77777777" w:rsidR="00472B03" w:rsidRDefault="00000000">
                                <w:pPr>
                                  <w:jc w:val="center"/>
                                  <w:textDirection w:val="btLr"/>
                                </w:pPr>
                                <w:r>
                                  <w:rPr>
                                    <w:b/>
                                    <w:i/>
                                    <w:color w:val="1F497D"/>
                                  </w:rPr>
                                  <w:t>Child &amp; family assessment</w:t>
                                </w:r>
                              </w:p>
                              <w:p w14:paraId="776676D8" w14:textId="77777777" w:rsidR="00472B03" w:rsidRDefault="00000000">
                                <w:pPr>
                                  <w:jc w:val="center"/>
                                  <w:textDirection w:val="btLr"/>
                                </w:pPr>
                                <w:r>
                                  <w:rPr>
                                    <w:b/>
                                    <w:color w:val="000000"/>
                                  </w:rPr>
                                  <w:t>(CSWS) within 10 working days</w:t>
                                </w:r>
                              </w:p>
                            </w:txbxContent>
                          </wps:txbx>
                          <wps:bodyPr spcFirstLastPara="1" wrap="square" lIns="91425" tIns="45700" rIns="91425" bIns="45700" anchor="t" anchorCtr="0">
                            <a:noAutofit/>
                          </wps:bodyPr>
                        </wps:wsp>
                        <wps:wsp>
                          <wps:cNvPr id="1032637728" name="Straight Arrow Connector 1032637728"/>
                          <wps:cNvCnPr/>
                          <wps:spPr>
                            <a:xfrm rot="10800000">
                              <a:off x="8562" y="8815"/>
                              <a:ext cx="526" cy="0"/>
                            </a:xfrm>
                            <a:prstGeom prst="straightConnector1">
                              <a:avLst/>
                            </a:prstGeom>
                            <a:noFill/>
                            <a:ln w="19050" cap="flat" cmpd="sng">
                              <a:solidFill>
                                <a:srgbClr val="000000"/>
                              </a:solidFill>
                              <a:prstDash val="solid"/>
                              <a:round/>
                              <a:headEnd type="triangle" w="med" len="med"/>
                              <a:tailEnd type="triangle" w="med" len="med"/>
                            </a:ln>
                          </wps:spPr>
                          <wps:bodyPr/>
                        </wps:wsp>
                        <wps:wsp>
                          <wps:cNvPr id="1550530652" name="Rectangle 1550530652"/>
                          <wps:cNvSpPr/>
                          <wps:spPr>
                            <a:xfrm>
                              <a:off x="1377" y="7855"/>
                              <a:ext cx="1701" cy="3968"/>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46E6C83" w14:textId="77777777" w:rsidR="00472B03" w:rsidRDefault="00000000">
                                <w:pPr>
                                  <w:jc w:val="center"/>
                                  <w:textDirection w:val="btLr"/>
                                </w:pPr>
                                <w:r>
                                  <w:rPr>
                                    <w:b/>
                                    <w:color w:val="000000"/>
                                  </w:rPr>
                                  <w:t>Referrer informed of decision and where appropriate pupil referred to other existing safeguarding panels  / interventions for support.</w:t>
                                </w:r>
                              </w:p>
                            </w:txbxContent>
                          </wps:txbx>
                          <wps:bodyPr spcFirstLastPara="1" wrap="square" lIns="91425" tIns="45700" rIns="91425" bIns="45700" anchor="t" anchorCtr="0">
                            <a:noAutofit/>
                          </wps:bodyPr>
                        </wps:wsp>
                        <wps:wsp>
                          <wps:cNvPr id="1064165124" name="Straight Arrow Connector 1064165124"/>
                          <wps:cNvCnPr/>
                          <wps:spPr>
                            <a:xfrm rot="10800000">
                              <a:off x="3027" y="8815"/>
                              <a:ext cx="526" cy="0"/>
                            </a:xfrm>
                            <a:prstGeom prst="straightConnector1">
                              <a:avLst/>
                            </a:prstGeom>
                            <a:noFill/>
                            <a:ln w="19050" cap="flat" cmpd="sng">
                              <a:solidFill>
                                <a:srgbClr val="000000"/>
                              </a:solidFill>
                              <a:prstDash val="solid"/>
                              <a:round/>
                              <a:headEnd type="triangle" w="med" len="med"/>
                              <a:tailEnd type="triangle" w="med" len="med"/>
                            </a:ln>
                          </wps:spPr>
                          <wps:bodyPr/>
                        </wps:wsp>
                        <wps:wsp>
                          <wps:cNvPr id="1150352482" name="Straight Arrow Connector 1150352482"/>
                          <wps:cNvCnPr/>
                          <wps:spPr>
                            <a:xfrm rot="10800000">
                              <a:off x="3027" y="10960"/>
                              <a:ext cx="526" cy="0"/>
                            </a:xfrm>
                            <a:prstGeom prst="straightConnector1">
                              <a:avLst/>
                            </a:prstGeom>
                            <a:noFill/>
                            <a:ln w="19050" cap="flat" cmpd="sng">
                              <a:solidFill>
                                <a:srgbClr val="000000"/>
                              </a:solidFill>
                              <a:prstDash val="solid"/>
                              <a:round/>
                              <a:headEnd type="triangle" w="med" len="med"/>
                              <a:tailEnd type="triangle" w="med" len="med"/>
                            </a:ln>
                          </wps:spPr>
                          <wps:bodyPr/>
                        </wps:wsp>
                        <wps:wsp>
                          <wps:cNvPr id="2043940761" name="Rectangle 2043940761"/>
                          <wps:cNvSpPr/>
                          <wps:spPr>
                            <a:xfrm>
                              <a:off x="9072" y="10030"/>
                              <a:ext cx="2310" cy="213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771D27DF" w14:textId="77777777" w:rsidR="00472B03" w:rsidRDefault="00000000">
                                <w:pPr>
                                  <w:jc w:val="center"/>
                                  <w:textDirection w:val="btLr"/>
                                </w:pPr>
                                <w:r>
                                  <w:rPr>
                                    <w:b/>
                                    <w:color w:val="000000"/>
                                  </w:rPr>
                                  <w:t xml:space="preserve">Leeds LSCP S47 enquiries procedures continue </w:t>
                                </w:r>
                              </w:p>
                              <w:p w14:paraId="348F83B5" w14:textId="77777777" w:rsidR="00472B03" w:rsidRDefault="00000000">
                                <w:pPr>
                                  <w:jc w:val="center"/>
                                  <w:textDirection w:val="btLr"/>
                                </w:pPr>
                                <w:r>
                                  <w:rPr>
                                    <w:b/>
                                    <w:color w:val="0000FF"/>
                                    <w:u w:val="single"/>
                                  </w:rPr>
                                  <w:t>http://westyorkscb.proceduresonline.com</w:t>
                                </w:r>
                                <w:r>
                                  <w:rPr>
                                    <w:b/>
                                    <w:color w:val="000000"/>
                                  </w:rPr>
                                  <w:t xml:space="preserve"> </w:t>
                                </w:r>
                              </w:p>
                            </w:txbxContent>
                          </wps:txbx>
                          <wps:bodyPr spcFirstLastPara="1" wrap="square" lIns="91425" tIns="45700" rIns="91425" bIns="45700" anchor="t" anchorCtr="0">
                            <a:noAutofit/>
                          </wps:bodyPr>
                        </wps:wsp>
                        <wps:wsp>
                          <wps:cNvPr id="1935204209" name="Straight Arrow Connector 1935204209"/>
                          <wps:cNvCnPr/>
                          <wps:spPr>
                            <a:xfrm rot="10800000">
                              <a:off x="8562" y="10960"/>
                              <a:ext cx="526" cy="0"/>
                            </a:xfrm>
                            <a:prstGeom prst="straightConnector1">
                              <a:avLst/>
                            </a:prstGeom>
                            <a:noFill/>
                            <a:ln w="19050" cap="flat" cmpd="sng">
                              <a:solidFill>
                                <a:srgbClr val="000000"/>
                              </a:solidFill>
                              <a:prstDash val="solid"/>
                              <a:round/>
                              <a:headEnd type="triangle" w="med" len="med"/>
                              <a:tailEnd type="triangle" w="med" len="med"/>
                            </a:ln>
                          </wps:spPr>
                          <wps:bodyPr/>
                        </wps:wsp>
                        <wps:wsp>
                          <wps:cNvPr id="448256653" name="Rectangle 448256653"/>
                          <wps:cNvSpPr/>
                          <wps:spPr>
                            <a:xfrm>
                              <a:off x="1377" y="12250"/>
                              <a:ext cx="1650" cy="103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5C90EE10" w14:textId="77777777" w:rsidR="00472B03" w:rsidRDefault="00000000">
                                <w:pPr>
                                  <w:jc w:val="center"/>
                                  <w:textDirection w:val="btLr"/>
                                </w:pPr>
                                <w:r>
                                  <w:rPr>
                                    <w:b/>
                                    <w:i/>
                                    <w:color w:val="1F497D"/>
                                  </w:rPr>
                                  <w:t>If further concerns identified</w:t>
                                </w:r>
                              </w:p>
                            </w:txbxContent>
                          </wps:txbx>
                          <wps:bodyPr spcFirstLastPara="1" wrap="square" lIns="91425" tIns="45700" rIns="91425" bIns="45700" anchor="t" anchorCtr="0">
                            <a:noAutofit/>
                          </wps:bodyPr>
                        </wps:wsp>
                        <wps:wsp>
                          <wps:cNvPr id="1212906904" name="Straight Arrow Connector 1212906904"/>
                          <wps:cNvCnPr/>
                          <wps:spPr>
                            <a:xfrm>
                              <a:off x="2187" y="11830"/>
                              <a:ext cx="0" cy="435"/>
                            </a:xfrm>
                            <a:prstGeom prst="straightConnector1">
                              <a:avLst/>
                            </a:prstGeom>
                            <a:noFill/>
                            <a:ln w="19050" cap="flat" cmpd="sng">
                              <a:solidFill>
                                <a:srgbClr val="000000"/>
                              </a:solidFill>
                              <a:prstDash val="solid"/>
                              <a:round/>
                              <a:headEnd type="none" w="med" len="med"/>
                              <a:tailEnd type="triangle" w="med" len="med"/>
                            </a:ln>
                          </wps:spPr>
                          <wps:bodyPr/>
                        </wps:wsp>
                        <wps:wsp>
                          <wps:cNvPr id="1021306956" name="Connector: Elbow 1021306956"/>
                          <wps:cNvCnPr/>
                          <wps:spPr>
                            <a:xfrm rot="10800000" flipH="1">
                              <a:off x="1377" y="3295"/>
                              <a:ext cx="2175" cy="9390"/>
                            </a:xfrm>
                            <a:prstGeom prst="bentConnector3">
                              <a:avLst>
                                <a:gd name="adj1" fmla="val -3383"/>
                              </a:avLst>
                            </a:prstGeom>
                            <a:noFill/>
                            <a:ln w="19050" cap="flat" cmpd="sng">
                              <a:solidFill>
                                <a:srgbClr val="000000"/>
                              </a:solidFill>
                              <a:prstDash val="solid"/>
                              <a:miter lim="8000"/>
                              <a:headEnd type="none" w="med" len="med"/>
                              <a:tailEnd type="triangle" w="med" len="med"/>
                            </a:ln>
                          </wps:spPr>
                          <wps:bodyPr/>
                        </wps:w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-356233</wp:posOffset>
                </wp:positionH>
                <wp:positionV relativeFrom="paragraph">
                  <wp:posOffset>518159</wp:posOffset>
                </wp:positionV>
                <wp:extent cx="6400800" cy="6686550"/>
                <wp:effectExtent b="0" l="0" r="0" t="0"/>
                <wp:wrapTopAndBottom distB="0" distT="0"/>
                <wp:docPr id="504514572" name="image10.png"/>
                <a:graphic>
                  <a:graphicData uri="http://schemas.openxmlformats.org/drawingml/2006/picture">
                    <pic:pic>
                      <pic:nvPicPr>
                        <pic:cNvPr id="0" name="image10.png"/>
                        <pic:cNvPicPr preferRelativeResize="0"/>
                      </pic:nvPicPr>
                      <pic:blipFill>
                        <a:blip r:embed="rId60"/>
                        <a:srcRect/>
                        <a:stretch>
                          <a:fillRect/>
                        </a:stretch>
                      </pic:blipFill>
                      <pic:spPr>
                        <a:xfrm>
                          <a:off x="0" y="0"/>
                          <a:ext cx="6400800" cy="6686550"/>
                        </a:xfrm>
                        <a:prstGeom prst="rect"/>
                        <a:ln/>
                      </pic:spPr>
                    </pic:pic>
                  </a:graphicData>
                </a:graphic>
              </wp:anchor>
            </w:drawing>
          </mc:Fallback>
        </mc:AlternateContent>
      </w:r>
    </w:p>
    <w:p w14:paraId="33833C08" w14:textId="77777777" w:rsidR="00472B03" w:rsidRDefault="00472B03">
      <w:pPr>
        <w:jc w:val="left"/>
        <w:rPr>
          <w:sz w:val="24"/>
          <w:szCs w:val="24"/>
        </w:rPr>
      </w:pPr>
    </w:p>
    <w:p w14:paraId="4CA2DB71" w14:textId="77777777" w:rsidR="00472B03" w:rsidRDefault="00000000">
      <w:pPr>
        <w:spacing w:after="160"/>
        <w:jc w:val="left"/>
        <w:rPr>
          <w:sz w:val="24"/>
          <w:szCs w:val="24"/>
        </w:rPr>
      </w:pPr>
      <w:bookmarkStart w:id="63" w:name="_heading=h.cvriowao161r" w:colFirst="0" w:colLast="0"/>
      <w:bookmarkEnd w:id="63"/>
      <w:r>
        <w:rPr>
          <w:sz w:val="24"/>
          <w:szCs w:val="24"/>
        </w:rPr>
        <w:t xml:space="preserve">Further information and relevant guidance documents are available from the Prevent Team – </w:t>
      </w:r>
      <w:hyperlink r:id="rId99">
        <w:r w:rsidR="00472B03">
          <w:rPr>
            <w:color w:val="0000FF"/>
            <w:sz w:val="24"/>
            <w:szCs w:val="24"/>
            <w:u w:val="single"/>
          </w:rPr>
          <w:t>prevent@leeds.gov.uk</w:t>
        </w:r>
      </w:hyperlink>
    </w:p>
    <w:p w14:paraId="1EC96468" w14:textId="77777777" w:rsidR="00472B03" w:rsidRDefault="00472B03">
      <w:pPr>
        <w:spacing w:after="160"/>
        <w:jc w:val="left"/>
      </w:pPr>
    </w:p>
    <w:p w14:paraId="2F1DA1E7" w14:textId="77777777" w:rsidR="00472B03" w:rsidRDefault="00472B03">
      <w:pPr>
        <w:jc w:val="left"/>
      </w:pPr>
    </w:p>
    <w:p w14:paraId="1ED8F6A2" w14:textId="77777777" w:rsidR="00472B03" w:rsidRDefault="00000000">
      <w:pPr>
        <w:jc w:val="left"/>
        <w:rPr>
          <w:b/>
          <w:bCs/>
          <w:sz w:val="28"/>
          <w:szCs w:val="28"/>
        </w:rPr>
      </w:pPr>
      <w:bookmarkStart w:id="64" w:name="_heading=h.tvxdkvblv4n7" w:colFirst="0" w:colLast="0"/>
      <w:bookmarkEnd w:id="64"/>
      <w:r>
        <w:br w:type="page"/>
      </w:r>
    </w:p>
    <w:p w14:paraId="047A64EB" w14:textId="77777777" w:rsidR="00472B03" w:rsidRDefault="00000000">
      <w:pPr>
        <w:pStyle w:val="Heading1"/>
        <w:spacing w:before="0"/>
        <w:jc w:val="left"/>
        <w:rPr>
          <w:sz w:val="24"/>
          <w:szCs w:val="24"/>
        </w:rPr>
      </w:pPr>
      <w:bookmarkStart w:id="65" w:name="bookmark=id.6822h4iwelf0" w:colFirst="0" w:colLast="0"/>
      <w:bookmarkStart w:id="66" w:name="_heading=h.c8llg41ojp2w" w:colFirst="0" w:colLast="0"/>
      <w:bookmarkEnd w:id="65"/>
      <w:bookmarkEnd w:id="66"/>
      <w:r>
        <w:rPr>
          <w:sz w:val="24"/>
          <w:szCs w:val="24"/>
        </w:rPr>
        <w:t>Appendix 9: Missing from School Response Checklist</w:t>
      </w:r>
    </w:p>
    <w:p w14:paraId="667E4A75" w14:textId="77777777" w:rsidR="00472B03" w:rsidRDefault="00000000">
      <w:pPr>
        <w:jc w:val="left"/>
        <w:rPr>
          <w:sz w:val="24"/>
          <w:szCs w:val="24"/>
        </w:rPr>
      </w:pPr>
      <w:r>
        <w:rPr>
          <w:sz w:val="24"/>
          <w:szCs w:val="24"/>
        </w:rPr>
        <w:t>Referral pathway for reporting children and young people missing /absconded during the school day</w:t>
      </w:r>
    </w:p>
    <w:p w14:paraId="15FB6876" w14:textId="77777777" w:rsidR="00472B03" w:rsidRDefault="00472B03">
      <w:pPr>
        <w:jc w:val="left"/>
        <w:rPr>
          <w:sz w:val="24"/>
          <w:szCs w:val="24"/>
        </w:rPr>
      </w:pPr>
    </w:p>
    <w:p w14:paraId="68E3374E" w14:textId="77777777" w:rsidR="00472B03" w:rsidRDefault="00000000">
      <w:pPr>
        <w:jc w:val="left"/>
        <w:rPr>
          <w:sz w:val="24"/>
          <w:szCs w:val="24"/>
        </w:rPr>
      </w:pPr>
      <w:r>
        <w:rPr>
          <w:noProof/>
        </w:rPr>
        <w:drawing>
          <wp:inline distT="0" distB="0" distL="0" distR="0" wp14:anchorId="051BABBC" wp14:editId="1197F748">
            <wp:extent cx="5274310" cy="7854783"/>
            <wp:effectExtent l="0" t="0" r="0" b="0"/>
            <wp:docPr id="50451458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0"/>
                    <a:srcRect/>
                    <a:stretch>
                      <a:fillRect/>
                    </a:stretch>
                  </pic:blipFill>
                  <pic:spPr>
                    <a:xfrm>
                      <a:off x="0" y="0"/>
                      <a:ext cx="5274310" cy="7854783"/>
                    </a:xfrm>
                    <a:prstGeom prst="rect">
                      <a:avLst/>
                    </a:prstGeom>
                    <a:ln/>
                  </pic:spPr>
                </pic:pic>
              </a:graphicData>
            </a:graphic>
          </wp:inline>
        </w:drawing>
      </w:r>
    </w:p>
    <w:p w14:paraId="6FCD8D44" w14:textId="77777777" w:rsidR="00472B03" w:rsidRDefault="00000000">
      <w:pPr>
        <w:pStyle w:val="Heading1"/>
        <w:spacing w:before="0"/>
        <w:jc w:val="left"/>
        <w:rPr>
          <w:sz w:val="24"/>
          <w:szCs w:val="24"/>
        </w:rPr>
      </w:pPr>
      <w:r>
        <w:br w:type="page"/>
      </w:r>
    </w:p>
    <w:p w14:paraId="3BB1530E" w14:textId="77777777" w:rsidR="00472B03" w:rsidRDefault="00000000">
      <w:pPr>
        <w:pStyle w:val="Heading1"/>
        <w:keepNext w:val="0"/>
        <w:keepLines w:val="0"/>
        <w:spacing w:before="0" w:after="120"/>
        <w:jc w:val="left"/>
        <w:rPr>
          <w:sz w:val="24"/>
          <w:szCs w:val="24"/>
        </w:rPr>
      </w:pPr>
      <w:bookmarkStart w:id="67" w:name="_heading=h.htduy3m23pq9" w:colFirst="0" w:colLast="0"/>
      <w:bookmarkEnd w:id="67"/>
      <w:r>
        <w:rPr>
          <w:sz w:val="24"/>
          <w:szCs w:val="24"/>
        </w:rPr>
        <w:t>Appendix 10: FE Safeguarding Information Sharing Form</w:t>
      </w:r>
    </w:p>
    <w:p w14:paraId="1CCC028D" w14:textId="77777777" w:rsidR="00472B03" w:rsidRDefault="00000000">
      <w:pPr>
        <w:jc w:val="left"/>
      </w:pPr>
      <w:r>
        <w:t xml:space="preserve"> </w:t>
      </w:r>
    </w:p>
    <w:tbl>
      <w:tblPr>
        <w:tblStyle w:val="ac"/>
        <w:tblW w:w="9090" w:type="dxa"/>
        <w:tblBorders>
          <w:top w:val="nil"/>
          <w:left w:val="nil"/>
          <w:bottom w:val="nil"/>
          <w:right w:val="nil"/>
          <w:insideH w:val="nil"/>
          <w:insideV w:val="nil"/>
        </w:tblBorders>
        <w:tblLayout w:type="fixed"/>
        <w:tblLook w:val="0600" w:firstRow="0" w:lastRow="0" w:firstColumn="0" w:lastColumn="0" w:noHBand="1" w:noVBand="1"/>
      </w:tblPr>
      <w:tblGrid>
        <w:gridCol w:w="1020"/>
        <w:gridCol w:w="2730"/>
        <w:gridCol w:w="3030"/>
        <w:gridCol w:w="2310"/>
      </w:tblGrid>
      <w:tr w:rsidR="00472B03" w14:paraId="4FC025F7" w14:textId="77777777">
        <w:trPr>
          <w:trHeight w:val="480"/>
        </w:trPr>
        <w:tc>
          <w:tcPr>
            <w:tcW w:w="1020" w:type="dxa"/>
            <w:tcBorders>
              <w:top w:val="single" w:sz="6" w:space="0" w:color="000000"/>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598A931E" w14:textId="77777777" w:rsidR="00472B03" w:rsidRDefault="00000000">
            <w:pPr>
              <w:jc w:val="left"/>
              <w:rPr>
                <w:b/>
                <w:bCs/>
              </w:rPr>
            </w:pPr>
            <w:r>
              <w:rPr>
                <w:b/>
                <w:bCs/>
              </w:rPr>
              <w:t>Name</w:t>
            </w:r>
          </w:p>
        </w:tc>
        <w:tc>
          <w:tcPr>
            <w:tcW w:w="8070" w:type="dxa"/>
            <w:gridSpan w:val="3"/>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43AD312" w14:textId="77777777" w:rsidR="00472B03" w:rsidRDefault="00000000">
            <w:pPr>
              <w:jc w:val="left"/>
            </w:pPr>
            <w:r>
              <w:t xml:space="preserve">                                                        </w:t>
            </w:r>
          </w:p>
        </w:tc>
      </w:tr>
      <w:tr w:rsidR="00472B03" w14:paraId="23A8F034" w14:textId="77777777">
        <w:trPr>
          <w:trHeight w:val="495"/>
        </w:trPr>
        <w:tc>
          <w:tcPr>
            <w:tcW w:w="1020" w:type="dxa"/>
            <w:tcBorders>
              <w:top w:val="nil"/>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197D5910" w14:textId="77777777" w:rsidR="00472B03" w:rsidRDefault="00000000">
            <w:pPr>
              <w:jc w:val="left"/>
              <w:rPr>
                <w:b/>
                <w:bCs/>
              </w:rPr>
            </w:pPr>
            <w:r>
              <w:rPr>
                <w:b/>
                <w:bCs/>
              </w:rPr>
              <w:t>Date of Birth</w:t>
            </w:r>
          </w:p>
        </w:tc>
        <w:tc>
          <w:tcPr>
            <w:tcW w:w="8070" w:type="dxa"/>
            <w:gridSpan w:val="3"/>
            <w:tcBorders>
              <w:top w:val="nil"/>
              <w:left w:val="nil"/>
              <w:bottom w:val="single" w:sz="6" w:space="0" w:color="000000"/>
              <w:right w:val="single" w:sz="6" w:space="0" w:color="000000"/>
            </w:tcBorders>
            <w:tcMar>
              <w:top w:w="0" w:type="dxa"/>
              <w:left w:w="100" w:type="dxa"/>
              <w:bottom w:w="0" w:type="dxa"/>
              <w:right w:w="100" w:type="dxa"/>
            </w:tcMar>
          </w:tcPr>
          <w:p w14:paraId="78CE769A" w14:textId="77777777" w:rsidR="00472B03" w:rsidRDefault="00000000">
            <w:pPr>
              <w:jc w:val="left"/>
              <w:rPr>
                <w:b/>
                <w:bCs/>
              </w:rPr>
            </w:pPr>
            <w:r>
              <w:rPr>
                <w:b/>
                <w:bCs/>
              </w:rPr>
              <w:t xml:space="preserve">                                      </w:t>
            </w:r>
            <w:r>
              <w:rPr>
                <w:b/>
                <w:bCs/>
              </w:rPr>
              <w:tab/>
              <w:t>Unique Learner Number _________________</w:t>
            </w:r>
          </w:p>
        </w:tc>
      </w:tr>
      <w:tr w:rsidR="00472B03" w14:paraId="5AAA1622" w14:textId="77777777">
        <w:trPr>
          <w:trHeight w:val="300"/>
        </w:trPr>
        <w:tc>
          <w:tcPr>
            <w:tcW w:w="1020" w:type="dxa"/>
            <w:vMerge w:val="restart"/>
            <w:tcBorders>
              <w:top w:val="nil"/>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2313B0EB" w14:textId="77777777" w:rsidR="00472B03" w:rsidRDefault="00000000">
            <w:pPr>
              <w:jc w:val="left"/>
              <w:rPr>
                <w:b/>
                <w:bCs/>
              </w:rPr>
            </w:pPr>
            <w:r>
              <w:rPr>
                <w:b/>
                <w:bCs/>
              </w:rPr>
              <w:t>Gender Identity</w:t>
            </w:r>
          </w:p>
        </w:tc>
        <w:tc>
          <w:tcPr>
            <w:tcW w:w="2730" w:type="dxa"/>
            <w:tcBorders>
              <w:top w:val="nil"/>
              <w:left w:val="nil"/>
              <w:bottom w:val="single" w:sz="6" w:space="0" w:color="000000"/>
              <w:right w:val="single" w:sz="6" w:space="0" w:color="000000"/>
            </w:tcBorders>
            <w:tcMar>
              <w:top w:w="0" w:type="dxa"/>
              <w:left w:w="100" w:type="dxa"/>
              <w:bottom w:w="0" w:type="dxa"/>
              <w:right w:w="100" w:type="dxa"/>
            </w:tcMar>
          </w:tcPr>
          <w:p w14:paraId="4576D96C" w14:textId="77777777" w:rsidR="00472B03" w:rsidRDefault="00000000">
            <w:pPr>
              <w:jc w:val="left"/>
            </w:pPr>
            <w:r>
              <w:t>Male</w:t>
            </w:r>
          </w:p>
        </w:tc>
        <w:tc>
          <w:tcPr>
            <w:tcW w:w="3030" w:type="dxa"/>
            <w:tcBorders>
              <w:top w:val="nil"/>
              <w:left w:val="nil"/>
              <w:bottom w:val="single" w:sz="6" w:space="0" w:color="000000"/>
              <w:right w:val="single" w:sz="6" w:space="0" w:color="000000"/>
            </w:tcBorders>
            <w:tcMar>
              <w:top w:w="0" w:type="dxa"/>
              <w:left w:w="100" w:type="dxa"/>
              <w:bottom w:w="0" w:type="dxa"/>
              <w:right w:w="100" w:type="dxa"/>
            </w:tcMar>
          </w:tcPr>
          <w:p w14:paraId="7B7FEAF5" w14:textId="77777777" w:rsidR="00472B03" w:rsidRDefault="00000000">
            <w:pPr>
              <w:jc w:val="left"/>
            </w:pPr>
            <w:r>
              <w:t>Female</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565BA54" w14:textId="77777777" w:rsidR="00472B03" w:rsidRDefault="00000000">
            <w:pPr>
              <w:jc w:val="left"/>
            </w:pPr>
            <w:r>
              <w:t xml:space="preserve">Transgender </w:t>
            </w:r>
          </w:p>
        </w:tc>
      </w:tr>
      <w:tr w:rsidR="00472B03" w14:paraId="0B6ACDEC" w14:textId="77777777">
        <w:trPr>
          <w:trHeight w:val="255"/>
        </w:trPr>
        <w:tc>
          <w:tcPr>
            <w:tcW w:w="1020" w:type="dxa"/>
            <w:vMerge/>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A200CAA" w14:textId="77777777" w:rsidR="00472B03" w:rsidRDefault="00472B03"/>
        </w:tc>
        <w:tc>
          <w:tcPr>
            <w:tcW w:w="2730" w:type="dxa"/>
            <w:tcBorders>
              <w:top w:val="nil"/>
              <w:left w:val="nil"/>
              <w:bottom w:val="single" w:sz="6" w:space="0" w:color="000000"/>
              <w:right w:val="single" w:sz="6" w:space="0" w:color="000000"/>
            </w:tcBorders>
            <w:tcMar>
              <w:top w:w="0" w:type="dxa"/>
              <w:left w:w="100" w:type="dxa"/>
              <w:bottom w:w="0" w:type="dxa"/>
              <w:right w:w="100" w:type="dxa"/>
            </w:tcMar>
          </w:tcPr>
          <w:p w14:paraId="4A92A854" w14:textId="77777777" w:rsidR="00472B03" w:rsidRDefault="00000000">
            <w:pPr>
              <w:jc w:val="left"/>
            </w:pPr>
            <w:r>
              <w:t>Non-Binary</w:t>
            </w:r>
          </w:p>
        </w:tc>
        <w:tc>
          <w:tcPr>
            <w:tcW w:w="3030" w:type="dxa"/>
            <w:tcBorders>
              <w:top w:val="nil"/>
              <w:left w:val="nil"/>
              <w:bottom w:val="single" w:sz="6" w:space="0" w:color="000000"/>
              <w:right w:val="single" w:sz="6" w:space="0" w:color="000000"/>
            </w:tcBorders>
            <w:tcMar>
              <w:top w:w="0" w:type="dxa"/>
              <w:left w:w="100" w:type="dxa"/>
              <w:bottom w:w="0" w:type="dxa"/>
              <w:right w:w="100" w:type="dxa"/>
            </w:tcMar>
          </w:tcPr>
          <w:p w14:paraId="77507ECC" w14:textId="77777777" w:rsidR="00472B03" w:rsidRDefault="00000000">
            <w:pPr>
              <w:jc w:val="left"/>
            </w:pPr>
            <w:r>
              <w:t>Genderqueer</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661D419B" w14:textId="77777777" w:rsidR="00472B03" w:rsidRDefault="00000000">
            <w:pPr>
              <w:jc w:val="left"/>
            </w:pPr>
            <w:r>
              <w:t>Gender-fluid</w:t>
            </w:r>
          </w:p>
        </w:tc>
      </w:tr>
    </w:tbl>
    <w:p w14:paraId="1B6A9ED1" w14:textId="77777777" w:rsidR="00472B03" w:rsidRDefault="00000000">
      <w:pPr>
        <w:jc w:val="left"/>
      </w:pPr>
      <w:r>
        <w:t xml:space="preserve"> </w:t>
      </w:r>
    </w:p>
    <w:tbl>
      <w:tblPr>
        <w:tblStyle w:val="ad"/>
        <w:tblW w:w="10465" w:type="dxa"/>
        <w:tblBorders>
          <w:top w:val="nil"/>
          <w:left w:val="nil"/>
          <w:bottom w:val="nil"/>
          <w:right w:val="nil"/>
          <w:insideH w:val="nil"/>
          <w:insideV w:val="nil"/>
        </w:tblBorders>
        <w:tblLayout w:type="fixed"/>
        <w:tblLook w:val="0600" w:firstRow="0" w:lastRow="0" w:firstColumn="0" w:lastColumn="0" w:noHBand="1" w:noVBand="1"/>
      </w:tblPr>
      <w:tblGrid>
        <w:gridCol w:w="2109"/>
        <w:gridCol w:w="1076"/>
        <w:gridCol w:w="2811"/>
        <w:gridCol w:w="1121"/>
        <w:gridCol w:w="2317"/>
        <w:gridCol w:w="1031"/>
      </w:tblGrid>
      <w:tr w:rsidR="00472B03" w14:paraId="18B8466B" w14:textId="77777777">
        <w:trPr>
          <w:trHeight w:val="825"/>
        </w:trPr>
        <w:tc>
          <w:tcPr>
            <w:tcW w:w="10463" w:type="dxa"/>
            <w:gridSpan w:val="6"/>
            <w:tcBorders>
              <w:top w:val="single" w:sz="6" w:space="0" w:color="000000"/>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645B87B9" w14:textId="77777777" w:rsidR="00472B03" w:rsidRDefault="00000000">
            <w:pPr>
              <w:jc w:val="left"/>
            </w:pPr>
            <w:r>
              <w:t>Please indicate the nature of the incident or safeguarding issue that you have been concerned about either in the past or currently.</w:t>
            </w:r>
          </w:p>
          <w:p w14:paraId="2672AF35" w14:textId="77777777" w:rsidR="00472B03" w:rsidRDefault="00000000">
            <w:pPr>
              <w:jc w:val="left"/>
            </w:pPr>
            <w:r>
              <w:t xml:space="preserve"> </w:t>
            </w:r>
          </w:p>
        </w:tc>
      </w:tr>
      <w:tr w:rsidR="00472B03" w14:paraId="0960B10C" w14:textId="77777777">
        <w:trPr>
          <w:trHeight w:val="255"/>
        </w:trPr>
        <w:tc>
          <w:tcPr>
            <w:tcW w:w="210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0723941" w14:textId="77777777" w:rsidR="00472B03" w:rsidRDefault="00000000">
            <w:pPr>
              <w:jc w:val="left"/>
            </w:pPr>
            <w:r>
              <w:t>Physical Abuse</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690B7044" w14:textId="77777777" w:rsidR="00472B03" w:rsidRDefault="00472B03"/>
        </w:tc>
        <w:tc>
          <w:tcPr>
            <w:tcW w:w="2810" w:type="dxa"/>
            <w:tcBorders>
              <w:top w:val="nil"/>
              <w:left w:val="nil"/>
              <w:bottom w:val="single" w:sz="6" w:space="0" w:color="000000"/>
              <w:right w:val="single" w:sz="6" w:space="0" w:color="000000"/>
            </w:tcBorders>
            <w:tcMar>
              <w:top w:w="0" w:type="dxa"/>
              <w:left w:w="100" w:type="dxa"/>
              <w:bottom w:w="0" w:type="dxa"/>
              <w:right w:w="100" w:type="dxa"/>
            </w:tcMar>
          </w:tcPr>
          <w:p w14:paraId="76DED211" w14:textId="77777777" w:rsidR="00472B03" w:rsidRDefault="00000000">
            <w:pPr>
              <w:jc w:val="left"/>
            </w:pPr>
            <w:r>
              <w:t xml:space="preserve">Sexual Abuse        </w:t>
            </w:r>
            <w:r>
              <w:tab/>
            </w:r>
          </w:p>
        </w:tc>
        <w:tc>
          <w:tcPr>
            <w:tcW w:w="1121" w:type="dxa"/>
            <w:tcBorders>
              <w:top w:val="nil"/>
              <w:left w:val="nil"/>
              <w:bottom w:val="single" w:sz="6" w:space="0" w:color="000000"/>
              <w:right w:val="single" w:sz="6" w:space="0" w:color="000000"/>
            </w:tcBorders>
            <w:tcMar>
              <w:top w:w="0" w:type="dxa"/>
              <w:left w:w="100" w:type="dxa"/>
              <w:bottom w:w="0" w:type="dxa"/>
              <w:right w:w="100" w:type="dxa"/>
            </w:tcMar>
          </w:tcPr>
          <w:p w14:paraId="5D2DCF8F" w14:textId="77777777" w:rsidR="00472B03" w:rsidRDefault="00000000">
            <w:pPr>
              <w:jc w:val="left"/>
            </w:pPr>
            <w:r>
              <w:t xml:space="preserve"> </w:t>
            </w:r>
          </w:p>
        </w:tc>
        <w:tc>
          <w:tcPr>
            <w:tcW w:w="2317" w:type="dxa"/>
            <w:tcBorders>
              <w:top w:val="nil"/>
              <w:left w:val="nil"/>
              <w:bottom w:val="single" w:sz="6" w:space="0" w:color="000000"/>
              <w:right w:val="single" w:sz="6" w:space="0" w:color="000000"/>
            </w:tcBorders>
            <w:tcMar>
              <w:top w:w="0" w:type="dxa"/>
              <w:left w:w="100" w:type="dxa"/>
              <w:bottom w:w="0" w:type="dxa"/>
              <w:right w:w="100" w:type="dxa"/>
            </w:tcMar>
          </w:tcPr>
          <w:p w14:paraId="418084AE" w14:textId="77777777" w:rsidR="00472B03" w:rsidRDefault="00000000">
            <w:pPr>
              <w:jc w:val="left"/>
            </w:pPr>
            <w:r>
              <w:t>Emotional Abuse</w:t>
            </w:r>
          </w:p>
        </w:tc>
        <w:tc>
          <w:tcPr>
            <w:tcW w:w="1031" w:type="dxa"/>
            <w:tcBorders>
              <w:top w:val="nil"/>
              <w:left w:val="nil"/>
              <w:bottom w:val="single" w:sz="6" w:space="0" w:color="000000"/>
              <w:right w:val="single" w:sz="6" w:space="0" w:color="000000"/>
            </w:tcBorders>
            <w:tcMar>
              <w:top w:w="0" w:type="dxa"/>
              <w:left w:w="100" w:type="dxa"/>
              <w:bottom w:w="0" w:type="dxa"/>
              <w:right w:w="100" w:type="dxa"/>
            </w:tcMar>
          </w:tcPr>
          <w:p w14:paraId="7A6ED7FB" w14:textId="77777777" w:rsidR="00472B03" w:rsidRDefault="00472B03"/>
        </w:tc>
      </w:tr>
      <w:tr w:rsidR="00472B03" w14:paraId="7E5CF76B" w14:textId="77777777">
        <w:trPr>
          <w:trHeight w:val="495"/>
        </w:trPr>
        <w:tc>
          <w:tcPr>
            <w:tcW w:w="210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D74CC62" w14:textId="77777777" w:rsidR="00472B03" w:rsidRDefault="00000000">
            <w:pPr>
              <w:jc w:val="left"/>
            </w:pPr>
            <w:r>
              <w:t>Neglect</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64D1C030" w14:textId="77777777" w:rsidR="00472B03" w:rsidRDefault="00472B03"/>
        </w:tc>
        <w:tc>
          <w:tcPr>
            <w:tcW w:w="2810" w:type="dxa"/>
            <w:tcBorders>
              <w:top w:val="nil"/>
              <w:left w:val="nil"/>
              <w:bottom w:val="single" w:sz="6" w:space="0" w:color="000000"/>
              <w:right w:val="single" w:sz="6" w:space="0" w:color="000000"/>
            </w:tcBorders>
            <w:tcMar>
              <w:top w:w="0" w:type="dxa"/>
              <w:left w:w="100" w:type="dxa"/>
              <w:bottom w:w="0" w:type="dxa"/>
              <w:right w:w="100" w:type="dxa"/>
            </w:tcMar>
          </w:tcPr>
          <w:p w14:paraId="5DC6E38D" w14:textId="77777777" w:rsidR="00472B03" w:rsidRDefault="00000000">
            <w:pPr>
              <w:jc w:val="left"/>
            </w:pPr>
            <w:r>
              <w:t>Mental ill Health</w:t>
            </w:r>
          </w:p>
          <w:p w14:paraId="32148A90" w14:textId="77777777" w:rsidR="00472B03" w:rsidRDefault="00000000">
            <w:pPr>
              <w:jc w:val="left"/>
            </w:pPr>
            <w:r>
              <w:t xml:space="preserve"> </w:t>
            </w:r>
          </w:p>
        </w:tc>
        <w:tc>
          <w:tcPr>
            <w:tcW w:w="1121" w:type="dxa"/>
            <w:tcBorders>
              <w:top w:val="nil"/>
              <w:left w:val="nil"/>
              <w:bottom w:val="single" w:sz="6" w:space="0" w:color="000000"/>
              <w:right w:val="single" w:sz="6" w:space="0" w:color="000000"/>
            </w:tcBorders>
            <w:tcMar>
              <w:top w:w="0" w:type="dxa"/>
              <w:left w:w="100" w:type="dxa"/>
              <w:bottom w:w="0" w:type="dxa"/>
              <w:right w:w="100" w:type="dxa"/>
            </w:tcMar>
          </w:tcPr>
          <w:p w14:paraId="59149732" w14:textId="77777777" w:rsidR="00472B03" w:rsidRDefault="00472B03"/>
        </w:tc>
        <w:tc>
          <w:tcPr>
            <w:tcW w:w="2317" w:type="dxa"/>
            <w:tcBorders>
              <w:top w:val="nil"/>
              <w:left w:val="nil"/>
              <w:bottom w:val="single" w:sz="6" w:space="0" w:color="000000"/>
              <w:right w:val="single" w:sz="6" w:space="0" w:color="000000"/>
            </w:tcBorders>
            <w:tcMar>
              <w:top w:w="0" w:type="dxa"/>
              <w:left w:w="100" w:type="dxa"/>
              <w:bottom w:w="0" w:type="dxa"/>
              <w:right w:w="100" w:type="dxa"/>
            </w:tcMar>
          </w:tcPr>
          <w:p w14:paraId="05F92DB0" w14:textId="77777777" w:rsidR="00472B03" w:rsidRDefault="00000000">
            <w:pPr>
              <w:jc w:val="left"/>
            </w:pPr>
            <w:r>
              <w:t>Suicidal intent</w:t>
            </w:r>
          </w:p>
        </w:tc>
        <w:tc>
          <w:tcPr>
            <w:tcW w:w="1031" w:type="dxa"/>
            <w:tcBorders>
              <w:top w:val="nil"/>
              <w:left w:val="nil"/>
              <w:bottom w:val="single" w:sz="6" w:space="0" w:color="000000"/>
              <w:right w:val="single" w:sz="6" w:space="0" w:color="000000"/>
            </w:tcBorders>
            <w:tcMar>
              <w:top w:w="0" w:type="dxa"/>
              <w:left w:w="100" w:type="dxa"/>
              <w:bottom w:w="0" w:type="dxa"/>
              <w:right w:w="100" w:type="dxa"/>
            </w:tcMar>
          </w:tcPr>
          <w:p w14:paraId="435A6838" w14:textId="77777777" w:rsidR="00472B03" w:rsidRDefault="00472B03"/>
        </w:tc>
      </w:tr>
      <w:tr w:rsidR="00472B03" w14:paraId="76B239F6" w14:textId="77777777">
        <w:trPr>
          <w:trHeight w:val="495"/>
        </w:trPr>
        <w:tc>
          <w:tcPr>
            <w:tcW w:w="210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F8CC439" w14:textId="77777777" w:rsidR="00472B03" w:rsidRDefault="00000000">
            <w:pPr>
              <w:jc w:val="left"/>
            </w:pPr>
            <w:r>
              <w:t>Self-Harm</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66509E63" w14:textId="77777777" w:rsidR="00472B03" w:rsidRDefault="00472B03"/>
        </w:tc>
        <w:tc>
          <w:tcPr>
            <w:tcW w:w="2810" w:type="dxa"/>
            <w:tcBorders>
              <w:top w:val="nil"/>
              <w:left w:val="nil"/>
              <w:bottom w:val="single" w:sz="6" w:space="0" w:color="000000"/>
              <w:right w:val="single" w:sz="6" w:space="0" w:color="000000"/>
            </w:tcBorders>
            <w:tcMar>
              <w:top w:w="0" w:type="dxa"/>
              <w:left w:w="100" w:type="dxa"/>
              <w:bottom w:w="0" w:type="dxa"/>
              <w:right w:w="100" w:type="dxa"/>
            </w:tcMar>
          </w:tcPr>
          <w:p w14:paraId="3DD93A72" w14:textId="77777777" w:rsidR="00472B03" w:rsidRDefault="00000000">
            <w:pPr>
              <w:jc w:val="left"/>
            </w:pPr>
            <w:r>
              <w:t>Forced Marriage</w:t>
            </w:r>
          </w:p>
          <w:p w14:paraId="51A3F244" w14:textId="77777777" w:rsidR="00472B03" w:rsidRDefault="00000000">
            <w:pPr>
              <w:jc w:val="left"/>
            </w:pPr>
            <w:r>
              <w:t xml:space="preserve"> </w:t>
            </w:r>
          </w:p>
        </w:tc>
        <w:tc>
          <w:tcPr>
            <w:tcW w:w="1121" w:type="dxa"/>
            <w:tcBorders>
              <w:top w:val="nil"/>
              <w:left w:val="nil"/>
              <w:bottom w:val="single" w:sz="6" w:space="0" w:color="000000"/>
              <w:right w:val="single" w:sz="6" w:space="0" w:color="000000"/>
            </w:tcBorders>
            <w:tcMar>
              <w:top w:w="0" w:type="dxa"/>
              <w:left w:w="100" w:type="dxa"/>
              <w:bottom w:w="0" w:type="dxa"/>
              <w:right w:w="100" w:type="dxa"/>
            </w:tcMar>
          </w:tcPr>
          <w:p w14:paraId="19920627" w14:textId="77777777" w:rsidR="00472B03" w:rsidRDefault="00472B03"/>
        </w:tc>
        <w:tc>
          <w:tcPr>
            <w:tcW w:w="2317" w:type="dxa"/>
            <w:tcBorders>
              <w:top w:val="nil"/>
              <w:left w:val="nil"/>
              <w:bottom w:val="single" w:sz="6" w:space="0" w:color="000000"/>
              <w:right w:val="single" w:sz="6" w:space="0" w:color="000000"/>
            </w:tcBorders>
            <w:tcMar>
              <w:top w:w="0" w:type="dxa"/>
              <w:left w:w="100" w:type="dxa"/>
              <w:bottom w:w="0" w:type="dxa"/>
              <w:right w:w="100" w:type="dxa"/>
            </w:tcMar>
          </w:tcPr>
          <w:p w14:paraId="1202CBC8" w14:textId="77777777" w:rsidR="00472B03" w:rsidRDefault="00000000">
            <w:pPr>
              <w:jc w:val="left"/>
            </w:pPr>
            <w:r>
              <w:t>Risk to others</w:t>
            </w:r>
          </w:p>
        </w:tc>
        <w:tc>
          <w:tcPr>
            <w:tcW w:w="1031" w:type="dxa"/>
            <w:tcBorders>
              <w:top w:val="nil"/>
              <w:left w:val="nil"/>
              <w:bottom w:val="single" w:sz="6" w:space="0" w:color="000000"/>
              <w:right w:val="single" w:sz="6" w:space="0" w:color="000000"/>
            </w:tcBorders>
            <w:tcMar>
              <w:top w:w="0" w:type="dxa"/>
              <w:left w:w="100" w:type="dxa"/>
              <w:bottom w:w="0" w:type="dxa"/>
              <w:right w:w="100" w:type="dxa"/>
            </w:tcMar>
          </w:tcPr>
          <w:p w14:paraId="10506152" w14:textId="77777777" w:rsidR="00472B03" w:rsidRDefault="00472B03"/>
        </w:tc>
      </w:tr>
      <w:tr w:rsidR="00472B03" w14:paraId="07A4B250" w14:textId="77777777">
        <w:trPr>
          <w:trHeight w:val="495"/>
        </w:trPr>
        <w:tc>
          <w:tcPr>
            <w:tcW w:w="210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E6694E5" w14:textId="77777777" w:rsidR="00472B03" w:rsidRDefault="00000000">
            <w:pPr>
              <w:jc w:val="left"/>
            </w:pPr>
            <w:r>
              <w:t>Prevent</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306AD8DA" w14:textId="77777777" w:rsidR="00472B03" w:rsidRDefault="00472B03"/>
        </w:tc>
        <w:tc>
          <w:tcPr>
            <w:tcW w:w="2810" w:type="dxa"/>
            <w:tcBorders>
              <w:top w:val="nil"/>
              <w:left w:val="nil"/>
              <w:bottom w:val="single" w:sz="6" w:space="0" w:color="000000"/>
              <w:right w:val="single" w:sz="6" w:space="0" w:color="000000"/>
            </w:tcBorders>
            <w:tcMar>
              <w:top w:w="0" w:type="dxa"/>
              <w:left w:w="100" w:type="dxa"/>
              <w:bottom w:w="0" w:type="dxa"/>
              <w:right w:w="100" w:type="dxa"/>
            </w:tcMar>
          </w:tcPr>
          <w:p w14:paraId="0E0DFDDD" w14:textId="77777777" w:rsidR="00472B03" w:rsidRDefault="00000000">
            <w:pPr>
              <w:jc w:val="left"/>
            </w:pPr>
            <w:r>
              <w:t>CSE</w:t>
            </w:r>
          </w:p>
          <w:p w14:paraId="49D0B285" w14:textId="77777777" w:rsidR="00472B03" w:rsidRDefault="00000000">
            <w:pPr>
              <w:jc w:val="left"/>
            </w:pPr>
            <w:r>
              <w:t xml:space="preserve"> </w:t>
            </w:r>
          </w:p>
        </w:tc>
        <w:tc>
          <w:tcPr>
            <w:tcW w:w="1121" w:type="dxa"/>
            <w:tcBorders>
              <w:top w:val="nil"/>
              <w:left w:val="nil"/>
              <w:bottom w:val="single" w:sz="6" w:space="0" w:color="000000"/>
              <w:right w:val="single" w:sz="6" w:space="0" w:color="000000"/>
            </w:tcBorders>
            <w:tcMar>
              <w:top w:w="0" w:type="dxa"/>
              <w:left w:w="100" w:type="dxa"/>
              <w:bottom w:w="0" w:type="dxa"/>
              <w:right w:w="100" w:type="dxa"/>
            </w:tcMar>
          </w:tcPr>
          <w:p w14:paraId="665D6ABC" w14:textId="77777777" w:rsidR="00472B03" w:rsidRDefault="00472B03"/>
        </w:tc>
        <w:tc>
          <w:tcPr>
            <w:tcW w:w="2317" w:type="dxa"/>
            <w:tcBorders>
              <w:top w:val="nil"/>
              <w:left w:val="nil"/>
              <w:bottom w:val="single" w:sz="6" w:space="0" w:color="000000"/>
              <w:right w:val="single" w:sz="6" w:space="0" w:color="000000"/>
            </w:tcBorders>
            <w:tcMar>
              <w:top w:w="0" w:type="dxa"/>
              <w:left w:w="100" w:type="dxa"/>
              <w:bottom w:w="0" w:type="dxa"/>
              <w:right w:w="100" w:type="dxa"/>
            </w:tcMar>
          </w:tcPr>
          <w:p w14:paraId="28D4A702" w14:textId="77777777" w:rsidR="00472B03" w:rsidRDefault="00000000">
            <w:pPr>
              <w:jc w:val="left"/>
            </w:pPr>
            <w:r>
              <w:t>Faith Abuse</w:t>
            </w:r>
          </w:p>
        </w:tc>
        <w:tc>
          <w:tcPr>
            <w:tcW w:w="1031" w:type="dxa"/>
            <w:tcBorders>
              <w:top w:val="nil"/>
              <w:left w:val="nil"/>
              <w:bottom w:val="single" w:sz="6" w:space="0" w:color="000000"/>
              <w:right w:val="single" w:sz="6" w:space="0" w:color="000000"/>
            </w:tcBorders>
            <w:tcMar>
              <w:top w:w="0" w:type="dxa"/>
              <w:left w:w="100" w:type="dxa"/>
              <w:bottom w:w="0" w:type="dxa"/>
              <w:right w:w="100" w:type="dxa"/>
            </w:tcMar>
          </w:tcPr>
          <w:p w14:paraId="0117C31C" w14:textId="77777777" w:rsidR="00472B03" w:rsidRDefault="00472B03"/>
        </w:tc>
      </w:tr>
      <w:tr w:rsidR="00472B03" w14:paraId="4F11B1AD" w14:textId="77777777">
        <w:trPr>
          <w:trHeight w:val="495"/>
        </w:trPr>
        <w:tc>
          <w:tcPr>
            <w:tcW w:w="210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4594FD3" w14:textId="77777777" w:rsidR="00472B03" w:rsidRDefault="00000000">
            <w:pPr>
              <w:jc w:val="left"/>
            </w:pPr>
            <w:r>
              <w:t>Financial Abuse</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01582FCE" w14:textId="77777777" w:rsidR="00472B03" w:rsidRDefault="00472B03"/>
        </w:tc>
        <w:tc>
          <w:tcPr>
            <w:tcW w:w="2810" w:type="dxa"/>
            <w:tcBorders>
              <w:top w:val="nil"/>
              <w:left w:val="nil"/>
              <w:bottom w:val="single" w:sz="6" w:space="0" w:color="000000"/>
              <w:right w:val="single" w:sz="6" w:space="0" w:color="000000"/>
            </w:tcBorders>
            <w:tcMar>
              <w:top w:w="0" w:type="dxa"/>
              <w:left w:w="100" w:type="dxa"/>
              <w:bottom w:w="0" w:type="dxa"/>
              <w:right w:w="100" w:type="dxa"/>
            </w:tcMar>
          </w:tcPr>
          <w:p w14:paraId="2F2E9B0C" w14:textId="77777777" w:rsidR="00472B03" w:rsidRDefault="00000000">
            <w:pPr>
              <w:jc w:val="left"/>
            </w:pPr>
            <w:r>
              <w:t>Domestic Violence</w:t>
            </w:r>
          </w:p>
        </w:tc>
        <w:tc>
          <w:tcPr>
            <w:tcW w:w="1121" w:type="dxa"/>
            <w:tcBorders>
              <w:top w:val="nil"/>
              <w:left w:val="nil"/>
              <w:bottom w:val="single" w:sz="6" w:space="0" w:color="000000"/>
              <w:right w:val="single" w:sz="6" w:space="0" w:color="000000"/>
            </w:tcBorders>
            <w:tcMar>
              <w:top w:w="0" w:type="dxa"/>
              <w:left w:w="100" w:type="dxa"/>
              <w:bottom w:w="0" w:type="dxa"/>
              <w:right w:w="100" w:type="dxa"/>
            </w:tcMar>
          </w:tcPr>
          <w:p w14:paraId="29FEF174" w14:textId="77777777" w:rsidR="00472B03" w:rsidRDefault="00472B03"/>
        </w:tc>
        <w:tc>
          <w:tcPr>
            <w:tcW w:w="2317" w:type="dxa"/>
            <w:tcBorders>
              <w:top w:val="nil"/>
              <w:left w:val="nil"/>
              <w:bottom w:val="single" w:sz="6" w:space="0" w:color="000000"/>
              <w:right w:val="single" w:sz="6" w:space="0" w:color="000000"/>
            </w:tcBorders>
            <w:tcMar>
              <w:top w:w="0" w:type="dxa"/>
              <w:left w:w="100" w:type="dxa"/>
              <w:bottom w:w="0" w:type="dxa"/>
              <w:right w:w="100" w:type="dxa"/>
            </w:tcMar>
          </w:tcPr>
          <w:p w14:paraId="3481C92B" w14:textId="77777777" w:rsidR="00472B03" w:rsidRDefault="00000000">
            <w:pPr>
              <w:jc w:val="left"/>
            </w:pPr>
            <w:r>
              <w:t>Female Genital Mutilation</w:t>
            </w:r>
          </w:p>
        </w:tc>
        <w:tc>
          <w:tcPr>
            <w:tcW w:w="1031" w:type="dxa"/>
            <w:tcBorders>
              <w:top w:val="nil"/>
              <w:left w:val="nil"/>
              <w:bottom w:val="single" w:sz="6" w:space="0" w:color="000000"/>
              <w:right w:val="single" w:sz="6" w:space="0" w:color="000000"/>
            </w:tcBorders>
            <w:tcMar>
              <w:top w:w="0" w:type="dxa"/>
              <w:left w:w="100" w:type="dxa"/>
              <w:bottom w:w="0" w:type="dxa"/>
              <w:right w:w="100" w:type="dxa"/>
            </w:tcMar>
          </w:tcPr>
          <w:p w14:paraId="720F4688" w14:textId="77777777" w:rsidR="00472B03" w:rsidRDefault="00472B03"/>
        </w:tc>
      </w:tr>
      <w:tr w:rsidR="00472B03" w14:paraId="7D57AEB3" w14:textId="77777777">
        <w:trPr>
          <w:trHeight w:val="495"/>
        </w:trPr>
        <w:tc>
          <w:tcPr>
            <w:tcW w:w="210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4DA090B" w14:textId="77777777" w:rsidR="00472B03" w:rsidRDefault="00000000">
            <w:pPr>
              <w:jc w:val="left"/>
            </w:pPr>
            <w:r>
              <w:t>Fabricated/Induced Illness</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6B99EAF9" w14:textId="77777777" w:rsidR="00472B03" w:rsidRDefault="00472B03"/>
        </w:tc>
        <w:tc>
          <w:tcPr>
            <w:tcW w:w="2810" w:type="dxa"/>
            <w:tcBorders>
              <w:top w:val="nil"/>
              <w:left w:val="nil"/>
              <w:bottom w:val="single" w:sz="6" w:space="0" w:color="000000"/>
              <w:right w:val="single" w:sz="6" w:space="0" w:color="000000"/>
            </w:tcBorders>
            <w:tcMar>
              <w:top w:w="0" w:type="dxa"/>
              <w:left w:w="100" w:type="dxa"/>
              <w:bottom w:w="0" w:type="dxa"/>
              <w:right w:w="100" w:type="dxa"/>
            </w:tcMar>
          </w:tcPr>
          <w:p w14:paraId="0AD83597" w14:textId="77777777" w:rsidR="00472B03" w:rsidRDefault="00000000">
            <w:pPr>
              <w:jc w:val="left"/>
            </w:pPr>
            <w:r>
              <w:t>Gangs and Youth Violence</w:t>
            </w:r>
          </w:p>
        </w:tc>
        <w:tc>
          <w:tcPr>
            <w:tcW w:w="1121" w:type="dxa"/>
            <w:tcBorders>
              <w:top w:val="nil"/>
              <w:left w:val="nil"/>
              <w:bottom w:val="single" w:sz="6" w:space="0" w:color="000000"/>
              <w:right w:val="single" w:sz="6" w:space="0" w:color="000000"/>
            </w:tcBorders>
            <w:tcMar>
              <w:top w:w="0" w:type="dxa"/>
              <w:left w:w="100" w:type="dxa"/>
              <w:bottom w:w="0" w:type="dxa"/>
              <w:right w:w="100" w:type="dxa"/>
            </w:tcMar>
          </w:tcPr>
          <w:p w14:paraId="238CA152" w14:textId="77777777" w:rsidR="00472B03" w:rsidRDefault="00472B03"/>
        </w:tc>
        <w:tc>
          <w:tcPr>
            <w:tcW w:w="2317" w:type="dxa"/>
            <w:tcBorders>
              <w:top w:val="nil"/>
              <w:left w:val="nil"/>
              <w:bottom w:val="single" w:sz="6" w:space="0" w:color="000000"/>
              <w:right w:val="single" w:sz="6" w:space="0" w:color="000000"/>
            </w:tcBorders>
            <w:tcMar>
              <w:top w:w="0" w:type="dxa"/>
              <w:left w:w="100" w:type="dxa"/>
              <w:bottom w:w="0" w:type="dxa"/>
              <w:right w:w="100" w:type="dxa"/>
            </w:tcMar>
          </w:tcPr>
          <w:p w14:paraId="65159ADB" w14:textId="77777777" w:rsidR="00472B03" w:rsidRDefault="00000000">
            <w:pPr>
              <w:jc w:val="left"/>
            </w:pPr>
            <w:r>
              <w:t>Harmful Sexual Behaviour</w:t>
            </w:r>
          </w:p>
        </w:tc>
        <w:tc>
          <w:tcPr>
            <w:tcW w:w="1031" w:type="dxa"/>
            <w:tcBorders>
              <w:top w:val="nil"/>
              <w:left w:val="nil"/>
              <w:bottom w:val="single" w:sz="6" w:space="0" w:color="000000"/>
              <w:right w:val="single" w:sz="6" w:space="0" w:color="000000"/>
            </w:tcBorders>
            <w:tcMar>
              <w:top w:w="0" w:type="dxa"/>
              <w:left w:w="100" w:type="dxa"/>
              <w:bottom w:w="0" w:type="dxa"/>
              <w:right w:w="100" w:type="dxa"/>
            </w:tcMar>
          </w:tcPr>
          <w:p w14:paraId="08E2BC1F" w14:textId="77777777" w:rsidR="00472B03" w:rsidRDefault="00472B03"/>
        </w:tc>
      </w:tr>
      <w:tr w:rsidR="00472B03" w14:paraId="0135FA8F" w14:textId="77777777">
        <w:trPr>
          <w:trHeight w:val="495"/>
        </w:trPr>
        <w:tc>
          <w:tcPr>
            <w:tcW w:w="210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7D60722" w14:textId="77777777" w:rsidR="00472B03" w:rsidRDefault="00000000">
            <w:pPr>
              <w:jc w:val="left"/>
            </w:pPr>
            <w:r>
              <w:t>Institutional abuse</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58DC71CD" w14:textId="77777777" w:rsidR="00472B03" w:rsidRDefault="00472B03"/>
        </w:tc>
        <w:tc>
          <w:tcPr>
            <w:tcW w:w="2810" w:type="dxa"/>
            <w:tcBorders>
              <w:top w:val="nil"/>
              <w:left w:val="nil"/>
              <w:bottom w:val="single" w:sz="6" w:space="0" w:color="000000"/>
              <w:right w:val="single" w:sz="6" w:space="0" w:color="000000"/>
            </w:tcBorders>
            <w:tcMar>
              <w:top w:w="0" w:type="dxa"/>
              <w:left w:w="100" w:type="dxa"/>
              <w:bottom w:w="0" w:type="dxa"/>
              <w:right w:w="100" w:type="dxa"/>
            </w:tcMar>
          </w:tcPr>
          <w:p w14:paraId="1C06A622" w14:textId="77777777" w:rsidR="00472B03" w:rsidRDefault="00000000">
            <w:pPr>
              <w:jc w:val="left"/>
            </w:pPr>
            <w:r>
              <w:t>Missing from home</w:t>
            </w:r>
          </w:p>
          <w:p w14:paraId="462025F7" w14:textId="77777777" w:rsidR="00472B03" w:rsidRDefault="00000000">
            <w:pPr>
              <w:jc w:val="left"/>
            </w:pPr>
            <w:r>
              <w:t xml:space="preserve"> </w:t>
            </w:r>
          </w:p>
        </w:tc>
        <w:tc>
          <w:tcPr>
            <w:tcW w:w="1121" w:type="dxa"/>
            <w:tcBorders>
              <w:top w:val="nil"/>
              <w:left w:val="nil"/>
              <w:bottom w:val="single" w:sz="6" w:space="0" w:color="000000"/>
              <w:right w:val="single" w:sz="6" w:space="0" w:color="000000"/>
            </w:tcBorders>
            <w:tcMar>
              <w:top w:w="0" w:type="dxa"/>
              <w:left w:w="100" w:type="dxa"/>
              <w:bottom w:w="0" w:type="dxa"/>
              <w:right w:w="100" w:type="dxa"/>
            </w:tcMar>
          </w:tcPr>
          <w:p w14:paraId="5A5D56BC" w14:textId="77777777" w:rsidR="00472B03" w:rsidRDefault="00472B03"/>
        </w:tc>
        <w:tc>
          <w:tcPr>
            <w:tcW w:w="2317" w:type="dxa"/>
            <w:tcBorders>
              <w:top w:val="nil"/>
              <w:left w:val="nil"/>
              <w:bottom w:val="single" w:sz="6" w:space="0" w:color="000000"/>
              <w:right w:val="single" w:sz="6" w:space="0" w:color="000000"/>
            </w:tcBorders>
            <w:tcMar>
              <w:top w:w="0" w:type="dxa"/>
              <w:left w:w="100" w:type="dxa"/>
              <w:bottom w:w="0" w:type="dxa"/>
              <w:right w:w="100" w:type="dxa"/>
            </w:tcMar>
          </w:tcPr>
          <w:p w14:paraId="49D55A9D" w14:textId="77777777" w:rsidR="00472B03" w:rsidRDefault="00000000">
            <w:pPr>
              <w:jc w:val="left"/>
            </w:pPr>
            <w:r>
              <w:t>Sexting</w:t>
            </w:r>
          </w:p>
        </w:tc>
        <w:tc>
          <w:tcPr>
            <w:tcW w:w="1031" w:type="dxa"/>
            <w:tcBorders>
              <w:top w:val="nil"/>
              <w:left w:val="nil"/>
              <w:bottom w:val="single" w:sz="6" w:space="0" w:color="000000"/>
              <w:right w:val="single" w:sz="6" w:space="0" w:color="000000"/>
            </w:tcBorders>
            <w:tcMar>
              <w:top w:w="0" w:type="dxa"/>
              <w:left w:w="100" w:type="dxa"/>
              <w:bottom w:w="0" w:type="dxa"/>
              <w:right w:w="100" w:type="dxa"/>
            </w:tcMar>
          </w:tcPr>
          <w:p w14:paraId="19021D97" w14:textId="77777777" w:rsidR="00472B03" w:rsidRDefault="00472B03"/>
        </w:tc>
      </w:tr>
      <w:tr w:rsidR="00472B03" w14:paraId="64C4363A" w14:textId="77777777">
        <w:trPr>
          <w:trHeight w:val="495"/>
        </w:trPr>
        <w:tc>
          <w:tcPr>
            <w:tcW w:w="210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ED9E51E" w14:textId="77777777" w:rsidR="00472B03" w:rsidRDefault="00000000">
            <w:pPr>
              <w:jc w:val="left"/>
            </w:pPr>
            <w:r>
              <w:t>Trafficking</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583766F9" w14:textId="77777777" w:rsidR="00472B03" w:rsidRDefault="00472B03"/>
        </w:tc>
        <w:tc>
          <w:tcPr>
            <w:tcW w:w="2810" w:type="dxa"/>
            <w:tcBorders>
              <w:top w:val="nil"/>
              <w:left w:val="nil"/>
              <w:bottom w:val="single" w:sz="6" w:space="0" w:color="000000"/>
              <w:right w:val="single" w:sz="6" w:space="0" w:color="000000"/>
            </w:tcBorders>
            <w:tcMar>
              <w:top w:w="0" w:type="dxa"/>
              <w:left w:w="100" w:type="dxa"/>
              <w:bottom w:w="0" w:type="dxa"/>
              <w:right w:w="100" w:type="dxa"/>
            </w:tcMar>
          </w:tcPr>
          <w:p w14:paraId="607630D7" w14:textId="77777777" w:rsidR="00472B03" w:rsidRDefault="00000000">
            <w:pPr>
              <w:jc w:val="left"/>
            </w:pPr>
            <w:r>
              <w:t>Missing in education</w:t>
            </w:r>
          </w:p>
          <w:p w14:paraId="313C8A1D" w14:textId="77777777" w:rsidR="00472B03" w:rsidRDefault="00000000">
            <w:pPr>
              <w:jc w:val="left"/>
            </w:pPr>
            <w:r>
              <w:t xml:space="preserve"> </w:t>
            </w:r>
          </w:p>
        </w:tc>
        <w:tc>
          <w:tcPr>
            <w:tcW w:w="1121" w:type="dxa"/>
            <w:tcBorders>
              <w:top w:val="nil"/>
              <w:left w:val="nil"/>
              <w:bottom w:val="single" w:sz="6" w:space="0" w:color="000000"/>
              <w:right w:val="single" w:sz="6" w:space="0" w:color="000000"/>
            </w:tcBorders>
            <w:tcMar>
              <w:top w:w="0" w:type="dxa"/>
              <w:left w:w="100" w:type="dxa"/>
              <w:bottom w:w="0" w:type="dxa"/>
              <w:right w:w="100" w:type="dxa"/>
            </w:tcMar>
          </w:tcPr>
          <w:p w14:paraId="7A8B447C" w14:textId="77777777" w:rsidR="00472B03" w:rsidRDefault="00472B03"/>
        </w:tc>
        <w:tc>
          <w:tcPr>
            <w:tcW w:w="2317" w:type="dxa"/>
            <w:tcBorders>
              <w:top w:val="nil"/>
              <w:left w:val="nil"/>
              <w:bottom w:val="single" w:sz="6" w:space="0" w:color="000000"/>
              <w:right w:val="single" w:sz="6" w:space="0" w:color="000000"/>
            </w:tcBorders>
            <w:tcMar>
              <w:top w:w="0" w:type="dxa"/>
              <w:left w:w="100" w:type="dxa"/>
              <w:bottom w:w="0" w:type="dxa"/>
              <w:right w:w="100" w:type="dxa"/>
            </w:tcMar>
          </w:tcPr>
          <w:p w14:paraId="4BCF53F7" w14:textId="77777777" w:rsidR="00472B03" w:rsidRDefault="00000000">
            <w:pPr>
              <w:jc w:val="left"/>
            </w:pPr>
            <w:r>
              <w:t>Substance abuse</w:t>
            </w:r>
          </w:p>
        </w:tc>
        <w:tc>
          <w:tcPr>
            <w:tcW w:w="1031" w:type="dxa"/>
            <w:tcBorders>
              <w:top w:val="nil"/>
              <w:left w:val="nil"/>
              <w:bottom w:val="single" w:sz="6" w:space="0" w:color="000000"/>
              <w:right w:val="single" w:sz="6" w:space="0" w:color="000000"/>
            </w:tcBorders>
            <w:tcMar>
              <w:top w:w="0" w:type="dxa"/>
              <w:left w:w="100" w:type="dxa"/>
              <w:bottom w:w="0" w:type="dxa"/>
              <w:right w:w="100" w:type="dxa"/>
            </w:tcMar>
          </w:tcPr>
          <w:p w14:paraId="6BD4FB93" w14:textId="77777777" w:rsidR="00472B03" w:rsidRDefault="00472B03"/>
        </w:tc>
      </w:tr>
      <w:tr w:rsidR="00472B03" w14:paraId="3F569822" w14:textId="77777777">
        <w:trPr>
          <w:trHeight w:val="495"/>
        </w:trPr>
        <w:tc>
          <w:tcPr>
            <w:tcW w:w="210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6614AC7" w14:textId="77777777" w:rsidR="00472B03" w:rsidRDefault="00000000">
            <w:pPr>
              <w:jc w:val="left"/>
            </w:pPr>
            <w:r>
              <w:t>*Child Looked After</w:t>
            </w:r>
          </w:p>
          <w:p w14:paraId="6D7E89DC" w14:textId="77777777" w:rsidR="00472B03" w:rsidRDefault="00000000">
            <w:pPr>
              <w:jc w:val="left"/>
            </w:pPr>
            <w:r>
              <w:t xml:space="preserve"> </w:t>
            </w:r>
          </w:p>
        </w:tc>
        <w:tc>
          <w:tcPr>
            <w:tcW w:w="1076" w:type="dxa"/>
            <w:tcBorders>
              <w:top w:val="nil"/>
              <w:left w:val="nil"/>
              <w:bottom w:val="single" w:sz="6" w:space="0" w:color="000000"/>
              <w:right w:val="single" w:sz="6" w:space="0" w:color="000000"/>
            </w:tcBorders>
            <w:tcMar>
              <w:top w:w="0" w:type="dxa"/>
              <w:left w:w="100" w:type="dxa"/>
              <w:bottom w:w="0" w:type="dxa"/>
              <w:right w:w="100" w:type="dxa"/>
            </w:tcMar>
          </w:tcPr>
          <w:p w14:paraId="2A7BA766" w14:textId="77777777" w:rsidR="00472B03" w:rsidRDefault="00472B03"/>
        </w:tc>
        <w:tc>
          <w:tcPr>
            <w:tcW w:w="2810" w:type="dxa"/>
            <w:tcBorders>
              <w:top w:val="nil"/>
              <w:left w:val="nil"/>
              <w:bottom w:val="single" w:sz="6" w:space="0" w:color="000000"/>
              <w:right w:val="single" w:sz="6" w:space="0" w:color="000000"/>
            </w:tcBorders>
            <w:tcMar>
              <w:top w:w="0" w:type="dxa"/>
              <w:left w:w="100" w:type="dxa"/>
              <w:bottom w:w="0" w:type="dxa"/>
              <w:right w:w="100" w:type="dxa"/>
            </w:tcMar>
          </w:tcPr>
          <w:p w14:paraId="64D1ABE0" w14:textId="77777777" w:rsidR="00472B03" w:rsidRDefault="00000000">
            <w:pPr>
              <w:jc w:val="left"/>
            </w:pPr>
            <w:r>
              <w:t>COVID-19 related issues</w:t>
            </w:r>
          </w:p>
        </w:tc>
        <w:tc>
          <w:tcPr>
            <w:tcW w:w="1121" w:type="dxa"/>
            <w:tcBorders>
              <w:top w:val="nil"/>
              <w:left w:val="nil"/>
              <w:bottom w:val="single" w:sz="6" w:space="0" w:color="000000"/>
              <w:right w:val="single" w:sz="6" w:space="0" w:color="000000"/>
            </w:tcBorders>
            <w:tcMar>
              <w:top w:w="0" w:type="dxa"/>
              <w:left w:w="100" w:type="dxa"/>
              <w:bottom w:w="0" w:type="dxa"/>
              <w:right w:w="100" w:type="dxa"/>
            </w:tcMar>
          </w:tcPr>
          <w:p w14:paraId="5ABB9693" w14:textId="77777777" w:rsidR="00472B03" w:rsidRDefault="00472B03"/>
        </w:tc>
        <w:tc>
          <w:tcPr>
            <w:tcW w:w="2317" w:type="dxa"/>
            <w:tcBorders>
              <w:top w:val="nil"/>
              <w:left w:val="nil"/>
              <w:bottom w:val="single" w:sz="6" w:space="0" w:color="000000"/>
              <w:right w:val="single" w:sz="6" w:space="0" w:color="000000"/>
            </w:tcBorders>
            <w:tcMar>
              <w:top w:w="0" w:type="dxa"/>
              <w:left w:w="100" w:type="dxa"/>
              <w:bottom w:w="0" w:type="dxa"/>
              <w:right w:w="100" w:type="dxa"/>
            </w:tcMar>
          </w:tcPr>
          <w:p w14:paraId="698C7C50" w14:textId="77777777" w:rsidR="00472B03" w:rsidRDefault="00000000">
            <w:pPr>
              <w:jc w:val="left"/>
            </w:pPr>
            <w:r>
              <w:t xml:space="preserve"> </w:t>
            </w:r>
          </w:p>
        </w:tc>
        <w:tc>
          <w:tcPr>
            <w:tcW w:w="1031" w:type="dxa"/>
            <w:tcBorders>
              <w:top w:val="nil"/>
              <w:left w:val="nil"/>
              <w:bottom w:val="single" w:sz="6" w:space="0" w:color="000000"/>
              <w:right w:val="single" w:sz="6" w:space="0" w:color="000000"/>
            </w:tcBorders>
            <w:tcMar>
              <w:top w:w="0" w:type="dxa"/>
              <w:left w:w="100" w:type="dxa"/>
              <w:bottom w:w="0" w:type="dxa"/>
              <w:right w:w="100" w:type="dxa"/>
            </w:tcMar>
          </w:tcPr>
          <w:p w14:paraId="4D89ED04" w14:textId="77777777" w:rsidR="00472B03" w:rsidRDefault="00000000">
            <w:pPr>
              <w:jc w:val="left"/>
            </w:pPr>
            <w:r>
              <w:t xml:space="preserve"> </w:t>
            </w:r>
          </w:p>
        </w:tc>
      </w:tr>
      <w:tr w:rsidR="00472B03" w14:paraId="4E559440" w14:textId="77777777">
        <w:trPr>
          <w:trHeight w:val="1215"/>
        </w:trPr>
        <w:tc>
          <w:tcPr>
            <w:tcW w:w="10463" w:type="dxa"/>
            <w:gridSpan w:val="6"/>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817167B" w14:textId="77777777" w:rsidR="00472B03" w:rsidRDefault="00000000">
            <w:pPr>
              <w:jc w:val="left"/>
              <w:rPr>
                <w:b/>
                <w:bCs/>
                <w:i/>
                <w:iCs/>
              </w:rPr>
            </w:pPr>
            <w:r>
              <w:rPr>
                <w:b/>
                <w:bCs/>
                <w:i/>
                <w:iCs/>
              </w:rPr>
              <w:t>Other/Additional information(Please State):</w:t>
            </w:r>
          </w:p>
          <w:p w14:paraId="28C66D7D" w14:textId="77777777" w:rsidR="00472B03" w:rsidRDefault="00000000">
            <w:pPr>
              <w:jc w:val="left"/>
            </w:pPr>
            <w:r>
              <w:t xml:space="preserve">     </w:t>
            </w:r>
          </w:p>
          <w:p w14:paraId="5F63112D" w14:textId="77777777" w:rsidR="00472B03" w:rsidRDefault="00000000">
            <w:pPr>
              <w:jc w:val="left"/>
            </w:pPr>
            <w:r>
              <w:t xml:space="preserve"> </w:t>
            </w:r>
          </w:p>
          <w:p w14:paraId="7696D119" w14:textId="77777777" w:rsidR="00472B03" w:rsidRDefault="00000000">
            <w:pPr>
              <w:jc w:val="left"/>
            </w:pPr>
            <w:r>
              <w:t xml:space="preserve"> </w:t>
            </w:r>
          </w:p>
          <w:p w14:paraId="12E09F8D" w14:textId="77777777" w:rsidR="00472B03" w:rsidRDefault="00000000">
            <w:pPr>
              <w:jc w:val="left"/>
            </w:pPr>
            <w:r>
              <w:t xml:space="preserve"> </w:t>
            </w:r>
          </w:p>
        </w:tc>
      </w:tr>
    </w:tbl>
    <w:p w14:paraId="442545A6" w14:textId="77777777" w:rsidR="00472B03" w:rsidRDefault="00000000">
      <w:pPr>
        <w:jc w:val="left"/>
      </w:pPr>
      <w:r>
        <w:t xml:space="preserve"> </w:t>
      </w:r>
    </w:p>
    <w:tbl>
      <w:tblPr>
        <w:tblStyle w:val="ae"/>
        <w:tblW w:w="9735" w:type="dxa"/>
        <w:tblBorders>
          <w:top w:val="nil"/>
          <w:left w:val="nil"/>
          <w:bottom w:val="nil"/>
          <w:right w:val="nil"/>
          <w:insideH w:val="nil"/>
          <w:insideV w:val="nil"/>
        </w:tblBorders>
        <w:tblLayout w:type="fixed"/>
        <w:tblLook w:val="0600" w:firstRow="0" w:lastRow="0" w:firstColumn="0" w:lastColumn="0" w:noHBand="1" w:noVBand="1"/>
      </w:tblPr>
      <w:tblGrid>
        <w:gridCol w:w="4740"/>
        <w:gridCol w:w="1365"/>
        <w:gridCol w:w="3630"/>
      </w:tblGrid>
      <w:tr w:rsidR="00472B03" w14:paraId="4A4AD406" w14:textId="77777777">
        <w:trPr>
          <w:trHeight w:val="1695"/>
        </w:trPr>
        <w:tc>
          <w:tcPr>
            <w:tcW w:w="9735" w:type="dxa"/>
            <w:gridSpan w:val="3"/>
            <w:tcBorders>
              <w:top w:val="single" w:sz="6" w:space="0" w:color="000000"/>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64EDC872" w14:textId="77777777" w:rsidR="00472B03" w:rsidRDefault="00000000">
            <w:pPr>
              <w:jc w:val="left"/>
              <w:rPr>
                <w:b/>
                <w:bCs/>
              </w:rPr>
            </w:pPr>
            <w:r>
              <w:rPr>
                <w:b/>
                <w:bCs/>
              </w:rPr>
              <w:t>Are there any current or relevant historical safeguarding concerns?</w:t>
            </w:r>
          </w:p>
          <w:p w14:paraId="112FA0C6" w14:textId="77777777" w:rsidR="00472B03" w:rsidRDefault="00000000">
            <w:pPr>
              <w:jc w:val="left"/>
              <w:rPr>
                <w:b/>
                <w:bCs/>
              </w:rPr>
            </w:pPr>
            <w:r>
              <w:rPr>
                <w:b/>
                <w:bCs/>
              </w:rPr>
              <w:t xml:space="preserve"> </w:t>
            </w:r>
          </w:p>
          <w:p w14:paraId="6B3779DC" w14:textId="77777777" w:rsidR="00472B03" w:rsidRDefault="00000000">
            <w:pPr>
              <w:jc w:val="left"/>
              <w:rPr>
                <w:b/>
                <w:bCs/>
                <w:color w:val="FF0000"/>
              </w:rPr>
            </w:pPr>
            <w:r>
              <w:rPr>
                <w:i/>
                <w:iCs/>
              </w:rPr>
              <w:t xml:space="preserve">Please can you provide details of the concerns that you have noted.  Please also indicate if the concern was referred to any agencies (i.e., children’s social work services, adult social care, police) and the outcome of the referral? Feel free to use additional sheets if required. </w:t>
            </w:r>
            <w:r>
              <w:rPr>
                <w:b/>
                <w:bCs/>
                <w:color w:val="FF0000"/>
              </w:rPr>
              <w:t>Please ensure that child protection records/information is transferred within 5 days of confirmation that the student is on role.</w:t>
            </w:r>
          </w:p>
        </w:tc>
      </w:tr>
      <w:tr w:rsidR="00472B03" w14:paraId="746DF135" w14:textId="77777777">
        <w:trPr>
          <w:trHeight w:val="495"/>
        </w:trPr>
        <w:tc>
          <w:tcPr>
            <w:tcW w:w="4740" w:type="dxa"/>
            <w:tcBorders>
              <w:top w:val="nil"/>
              <w:left w:val="single" w:sz="6" w:space="0" w:color="000000"/>
              <w:bottom w:val="single" w:sz="6" w:space="0" w:color="000000"/>
              <w:right w:val="single" w:sz="6" w:space="0" w:color="000000"/>
            </w:tcBorders>
            <w:shd w:val="clear" w:color="auto" w:fill="C2D69B"/>
            <w:tcMar>
              <w:top w:w="0" w:type="dxa"/>
              <w:left w:w="100" w:type="dxa"/>
              <w:bottom w:w="0" w:type="dxa"/>
              <w:right w:w="100" w:type="dxa"/>
            </w:tcMar>
          </w:tcPr>
          <w:p w14:paraId="33B4C19F" w14:textId="77777777" w:rsidR="00472B03" w:rsidRDefault="00000000">
            <w:pPr>
              <w:jc w:val="left"/>
              <w:rPr>
                <w:b/>
                <w:bCs/>
              </w:rPr>
            </w:pPr>
            <w:r>
              <w:rPr>
                <w:b/>
                <w:bCs/>
              </w:rPr>
              <w:t>Safeguarding Issue</w:t>
            </w:r>
          </w:p>
        </w:tc>
        <w:tc>
          <w:tcPr>
            <w:tcW w:w="1365" w:type="dxa"/>
            <w:tcBorders>
              <w:top w:val="nil"/>
              <w:left w:val="nil"/>
              <w:bottom w:val="single" w:sz="6" w:space="0" w:color="000000"/>
              <w:right w:val="single" w:sz="6" w:space="0" w:color="000000"/>
            </w:tcBorders>
            <w:shd w:val="clear" w:color="auto" w:fill="C2D69B"/>
            <w:tcMar>
              <w:top w:w="0" w:type="dxa"/>
              <w:left w:w="100" w:type="dxa"/>
              <w:bottom w:w="0" w:type="dxa"/>
              <w:right w:w="100" w:type="dxa"/>
            </w:tcMar>
          </w:tcPr>
          <w:p w14:paraId="3874C9A1" w14:textId="77777777" w:rsidR="00472B03" w:rsidRDefault="00000000">
            <w:pPr>
              <w:jc w:val="left"/>
              <w:rPr>
                <w:b/>
                <w:bCs/>
              </w:rPr>
            </w:pPr>
            <w:r>
              <w:rPr>
                <w:b/>
                <w:bCs/>
              </w:rPr>
              <w:t>Date</w:t>
            </w:r>
          </w:p>
        </w:tc>
        <w:tc>
          <w:tcPr>
            <w:tcW w:w="3630" w:type="dxa"/>
            <w:tcBorders>
              <w:top w:val="nil"/>
              <w:left w:val="nil"/>
              <w:bottom w:val="single" w:sz="6" w:space="0" w:color="000000"/>
              <w:right w:val="single" w:sz="6" w:space="0" w:color="000000"/>
            </w:tcBorders>
            <w:shd w:val="clear" w:color="auto" w:fill="C2D69B"/>
            <w:tcMar>
              <w:top w:w="0" w:type="dxa"/>
              <w:left w:w="100" w:type="dxa"/>
              <w:bottom w:w="0" w:type="dxa"/>
              <w:right w:w="100" w:type="dxa"/>
            </w:tcMar>
          </w:tcPr>
          <w:p w14:paraId="7367E94C" w14:textId="77777777" w:rsidR="00472B03" w:rsidRDefault="00000000">
            <w:pPr>
              <w:jc w:val="left"/>
              <w:rPr>
                <w:b/>
                <w:bCs/>
              </w:rPr>
            </w:pPr>
            <w:r>
              <w:rPr>
                <w:b/>
                <w:bCs/>
              </w:rPr>
              <w:t>What action was taken / Referred to agency?</w:t>
            </w:r>
          </w:p>
        </w:tc>
      </w:tr>
      <w:tr w:rsidR="00472B03" w14:paraId="3C129951" w14:textId="77777777">
        <w:trPr>
          <w:trHeight w:val="855"/>
        </w:trPr>
        <w:tc>
          <w:tcPr>
            <w:tcW w:w="474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8CB6DF9" w14:textId="77777777" w:rsidR="00472B03" w:rsidRDefault="00000000">
            <w:pPr>
              <w:jc w:val="left"/>
            </w:pPr>
            <w:r>
              <w:t xml:space="preserve">     </w:t>
            </w:r>
          </w:p>
        </w:tc>
        <w:tc>
          <w:tcPr>
            <w:tcW w:w="1365" w:type="dxa"/>
            <w:tcBorders>
              <w:top w:val="nil"/>
              <w:left w:val="nil"/>
              <w:bottom w:val="single" w:sz="6" w:space="0" w:color="000000"/>
              <w:right w:val="single" w:sz="6" w:space="0" w:color="000000"/>
            </w:tcBorders>
            <w:tcMar>
              <w:top w:w="0" w:type="dxa"/>
              <w:left w:w="100" w:type="dxa"/>
              <w:bottom w:w="0" w:type="dxa"/>
              <w:right w:w="100" w:type="dxa"/>
            </w:tcMar>
          </w:tcPr>
          <w:p w14:paraId="6F46BCB3" w14:textId="77777777" w:rsidR="00472B03" w:rsidRDefault="00000000">
            <w:pPr>
              <w:jc w:val="left"/>
            </w:pPr>
            <w:r>
              <w:t xml:space="preserve">     </w:t>
            </w:r>
          </w:p>
        </w:tc>
        <w:tc>
          <w:tcPr>
            <w:tcW w:w="3630" w:type="dxa"/>
            <w:tcBorders>
              <w:top w:val="nil"/>
              <w:left w:val="nil"/>
              <w:bottom w:val="single" w:sz="6" w:space="0" w:color="000000"/>
              <w:right w:val="single" w:sz="6" w:space="0" w:color="000000"/>
            </w:tcBorders>
            <w:tcMar>
              <w:top w:w="0" w:type="dxa"/>
              <w:left w:w="100" w:type="dxa"/>
              <w:bottom w:w="0" w:type="dxa"/>
              <w:right w:w="100" w:type="dxa"/>
            </w:tcMar>
          </w:tcPr>
          <w:p w14:paraId="07C217AA" w14:textId="77777777" w:rsidR="00472B03" w:rsidRDefault="00000000">
            <w:pPr>
              <w:jc w:val="left"/>
            </w:pPr>
            <w:r>
              <w:t xml:space="preserve">     </w:t>
            </w:r>
          </w:p>
        </w:tc>
      </w:tr>
      <w:tr w:rsidR="00472B03" w14:paraId="4D057BD0" w14:textId="77777777">
        <w:trPr>
          <w:trHeight w:val="1080"/>
        </w:trPr>
        <w:tc>
          <w:tcPr>
            <w:tcW w:w="474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09099FC" w14:textId="77777777" w:rsidR="00472B03" w:rsidRDefault="00000000">
            <w:pPr>
              <w:jc w:val="left"/>
            </w:pPr>
            <w:r>
              <w:t xml:space="preserve">     </w:t>
            </w:r>
          </w:p>
        </w:tc>
        <w:tc>
          <w:tcPr>
            <w:tcW w:w="1365" w:type="dxa"/>
            <w:tcBorders>
              <w:top w:val="nil"/>
              <w:left w:val="nil"/>
              <w:bottom w:val="single" w:sz="6" w:space="0" w:color="000000"/>
              <w:right w:val="single" w:sz="6" w:space="0" w:color="000000"/>
            </w:tcBorders>
            <w:tcMar>
              <w:top w:w="0" w:type="dxa"/>
              <w:left w:w="100" w:type="dxa"/>
              <w:bottom w:w="0" w:type="dxa"/>
              <w:right w:w="100" w:type="dxa"/>
            </w:tcMar>
          </w:tcPr>
          <w:p w14:paraId="36701F0E" w14:textId="77777777" w:rsidR="00472B03" w:rsidRDefault="00000000">
            <w:pPr>
              <w:jc w:val="left"/>
            </w:pPr>
            <w:r>
              <w:t xml:space="preserve">     </w:t>
            </w:r>
          </w:p>
        </w:tc>
        <w:tc>
          <w:tcPr>
            <w:tcW w:w="3630" w:type="dxa"/>
            <w:tcBorders>
              <w:top w:val="nil"/>
              <w:left w:val="nil"/>
              <w:bottom w:val="single" w:sz="6" w:space="0" w:color="000000"/>
              <w:right w:val="single" w:sz="6" w:space="0" w:color="000000"/>
            </w:tcBorders>
            <w:tcMar>
              <w:top w:w="0" w:type="dxa"/>
              <w:left w:w="100" w:type="dxa"/>
              <w:bottom w:w="0" w:type="dxa"/>
              <w:right w:w="100" w:type="dxa"/>
            </w:tcMar>
          </w:tcPr>
          <w:p w14:paraId="06643302" w14:textId="77777777" w:rsidR="00472B03" w:rsidRDefault="00000000">
            <w:pPr>
              <w:jc w:val="left"/>
            </w:pPr>
            <w:r>
              <w:t xml:space="preserve">     </w:t>
            </w:r>
          </w:p>
        </w:tc>
      </w:tr>
      <w:tr w:rsidR="00472B03" w14:paraId="2C3DBC11" w14:textId="77777777">
        <w:trPr>
          <w:trHeight w:val="1080"/>
        </w:trPr>
        <w:tc>
          <w:tcPr>
            <w:tcW w:w="474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66BBB38" w14:textId="77777777" w:rsidR="00472B03" w:rsidRDefault="00000000">
            <w:pPr>
              <w:jc w:val="left"/>
            </w:pPr>
            <w:r>
              <w:t xml:space="preserve">     </w:t>
            </w:r>
          </w:p>
        </w:tc>
        <w:tc>
          <w:tcPr>
            <w:tcW w:w="1365" w:type="dxa"/>
            <w:tcBorders>
              <w:top w:val="nil"/>
              <w:left w:val="nil"/>
              <w:bottom w:val="single" w:sz="6" w:space="0" w:color="000000"/>
              <w:right w:val="single" w:sz="6" w:space="0" w:color="000000"/>
            </w:tcBorders>
            <w:tcMar>
              <w:top w:w="0" w:type="dxa"/>
              <w:left w:w="100" w:type="dxa"/>
              <w:bottom w:w="0" w:type="dxa"/>
              <w:right w:w="100" w:type="dxa"/>
            </w:tcMar>
          </w:tcPr>
          <w:p w14:paraId="4DFA3952" w14:textId="77777777" w:rsidR="00472B03" w:rsidRDefault="00000000">
            <w:pPr>
              <w:jc w:val="left"/>
            </w:pPr>
            <w:r>
              <w:t xml:space="preserve">     </w:t>
            </w:r>
          </w:p>
        </w:tc>
        <w:tc>
          <w:tcPr>
            <w:tcW w:w="3630" w:type="dxa"/>
            <w:tcBorders>
              <w:top w:val="nil"/>
              <w:left w:val="nil"/>
              <w:bottom w:val="single" w:sz="6" w:space="0" w:color="000000"/>
              <w:right w:val="single" w:sz="6" w:space="0" w:color="000000"/>
            </w:tcBorders>
            <w:tcMar>
              <w:top w:w="0" w:type="dxa"/>
              <w:left w:w="100" w:type="dxa"/>
              <w:bottom w:w="0" w:type="dxa"/>
              <w:right w:w="100" w:type="dxa"/>
            </w:tcMar>
          </w:tcPr>
          <w:p w14:paraId="1375E0CC" w14:textId="77777777" w:rsidR="00472B03" w:rsidRDefault="00000000">
            <w:pPr>
              <w:jc w:val="left"/>
            </w:pPr>
            <w:r>
              <w:t xml:space="preserve">     </w:t>
            </w:r>
          </w:p>
        </w:tc>
      </w:tr>
    </w:tbl>
    <w:p w14:paraId="5764965D" w14:textId="77777777" w:rsidR="00472B03" w:rsidRDefault="00000000">
      <w:pPr>
        <w:jc w:val="left"/>
      </w:pPr>
      <w:r>
        <w:t xml:space="preserve"> </w:t>
      </w:r>
    </w:p>
    <w:tbl>
      <w:tblPr>
        <w:tblStyle w:val="af"/>
        <w:tblW w:w="10140" w:type="dxa"/>
        <w:tblBorders>
          <w:top w:val="nil"/>
          <w:left w:val="nil"/>
          <w:bottom w:val="nil"/>
          <w:right w:val="nil"/>
          <w:insideH w:val="nil"/>
          <w:insideV w:val="nil"/>
        </w:tblBorders>
        <w:tblLayout w:type="fixed"/>
        <w:tblLook w:val="0600" w:firstRow="0" w:lastRow="0" w:firstColumn="0" w:lastColumn="0" w:noHBand="1" w:noVBand="1"/>
      </w:tblPr>
      <w:tblGrid>
        <w:gridCol w:w="2640"/>
        <w:gridCol w:w="2760"/>
        <w:gridCol w:w="1305"/>
        <w:gridCol w:w="3435"/>
      </w:tblGrid>
      <w:tr w:rsidR="00472B03" w14:paraId="3CCEA45C" w14:textId="77777777">
        <w:trPr>
          <w:trHeight w:val="495"/>
        </w:trPr>
        <w:tc>
          <w:tcPr>
            <w:tcW w:w="10140" w:type="dxa"/>
            <w:gridSpan w:val="4"/>
            <w:tcBorders>
              <w:top w:val="single" w:sz="6" w:space="0" w:color="000000"/>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48E964D9" w14:textId="77777777" w:rsidR="00472B03" w:rsidRDefault="00000000">
            <w:pPr>
              <w:jc w:val="left"/>
              <w:rPr>
                <w:b/>
                <w:bCs/>
              </w:rPr>
            </w:pPr>
            <w:r>
              <w:rPr>
                <w:b/>
                <w:bCs/>
              </w:rPr>
              <w:t>Please can you give full details including contact details of which agencies are currently working with the student?</w:t>
            </w:r>
          </w:p>
        </w:tc>
      </w:tr>
      <w:tr w:rsidR="00472B03" w14:paraId="0C89C31D" w14:textId="77777777">
        <w:trPr>
          <w:trHeight w:val="735"/>
        </w:trPr>
        <w:tc>
          <w:tcPr>
            <w:tcW w:w="2640" w:type="dxa"/>
            <w:tcBorders>
              <w:top w:val="nil"/>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5E843ADB" w14:textId="77777777" w:rsidR="00472B03" w:rsidRDefault="00000000">
            <w:pPr>
              <w:jc w:val="left"/>
            </w:pPr>
            <w:r>
              <w:t>Children’s Social Work Services</w:t>
            </w:r>
          </w:p>
        </w:tc>
        <w:tc>
          <w:tcPr>
            <w:tcW w:w="2760" w:type="dxa"/>
            <w:tcBorders>
              <w:top w:val="nil"/>
              <w:left w:val="nil"/>
              <w:bottom w:val="single" w:sz="6" w:space="0" w:color="000000"/>
              <w:right w:val="single" w:sz="6" w:space="0" w:color="000000"/>
            </w:tcBorders>
            <w:tcMar>
              <w:top w:w="0" w:type="dxa"/>
              <w:left w:w="100" w:type="dxa"/>
              <w:bottom w:w="0" w:type="dxa"/>
              <w:right w:w="100" w:type="dxa"/>
            </w:tcMar>
          </w:tcPr>
          <w:p w14:paraId="11D2D0CF" w14:textId="77777777" w:rsidR="00472B03" w:rsidRDefault="00000000">
            <w:pPr>
              <w:jc w:val="left"/>
            </w:pPr>
            <w:r>
              <w:t xml:space="preserve">     </w:t>
            </w:r>
          </w:p>
        </w:tc>
        <w:tc>
          <w:tcPr>
            <w:tcW w:w="1305" w:type="dxa"/>
            <w:tcBorders>
              <w:top w:val="nil"/>
              <w:left w:val="nil"/>
              <w:bottom w:val="single" w:sz="6" w:space="0" w:color="000000"/>
              <w:right w:val="single" w:sz="6" w:space="0" w:color="000000"/>
            </w:tcBorders>
            <w:shd w:val="clear" w:color="auto" w:fill="EAF1DD"/>
            <w:tcMar>
              <w:top w:w="0" w:type="dxa"/>
              <w:left w:w="100" w:type="dxa"/>
              <w:bottom w:w="0" w:type="dxa"/>
              <w:right w:w="100" w:type="dxa"/>
            </w:tcMar>
          </w:tcPr>
          <w:p w14:paraId="5FA1423B" w14:textId="77777777" w:rsidR="00472B03" w:rsidRDefault="00000000">
            <w:pPr>
              <w:jc w:val="left"/>
            </w:pPr>
            <w:r>
              <w:t>Adult Social Care</w:t>
            </w:r>
          </w:p>
        </w:tc>
        <w:tc>
          <w:tcPr>
            <w:tcW w:w="3435" w:type="dxa"/>
            <w:tcBorders>
              <w:top w:val="nil"/>
              <w:left w:val="nil"/>
              <w:bottom w:val="single" w:sz="6" w:space="0" w:color="000000"/>
              <w:right w:val="single" w:sz="6" w:space="0" w:color="000000"/>
            </w:tcBorders>
            <w:tcMar>
              <w:top w:w="0" w:type="dxa"/>
              <w:left w:w="100" w:type="dxa"/>
              <w:bottom w:w="0" w:type="dxa"/>
              <w:right w:w="100" w:type="dxa"/>
            </w:tcMar>
          </w:tcPr>
          <w:p w14:paraId="4876B1A4" w14:textId="77777777" w:rsidR="00472B03" w:rsidRDefault="00000000">
            <w:pPr>
              <w:jc w:val="left"/>
            </w:pPr>
            <w:r>
              <w:t xml:space="preserve">     </w:t>
            </w:r>
          </w:p>
        </w:tc>
      </w:tr>
      <w:tr w:rsidR="00472B03" w14:paraId="4BD47AAD" w14:textId="77777777">
        <w:trPr>
          <w:trHeight w:val="735"/>
        </w:trPr>
        <w:tc>
          <w:tcPr>
            <w:tcW w:w="2640" w:type="dxa"/>
            <w:tcBorders>
              <w:top w:val="nil"/>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1C0EDD8B" w14:textId="77777777" w:rsidR="00472B03" w:rsidRDefault="00000000">
            <w:pPr>
              <w:jc w:val="left"/>
            </w:pPr>
            <w:r>
              <w:t>Probation</w:t>
            </w:r>
          </w:p>
        </w:tc>
        <w:tc>
          <w:tcPr>
            <w:tcW w:w="2760" w:type="dxa"/>
            <w:tcBorders>
              <w:top w:val="nil"/>
              <w:left w:val="nil"/>
              <w:bottom w:val="single" w:sz="6" w:space="0" w:color="000000"/>
              <w:right w:val="single" w:sz="6" w:space="0" w:color="000000"/>
            </w:tcBorders>
            <w:tcMar>
              <w:top w:w="0" w:type="dxa"/>
              <w:left w:w="100" w:type="dxa"/>
              <w:bottom w:w="0" w:type="dxa"/>
              <w:right w:w="100" w:type="dxa"/>
            </w:tcMar>
          </w:tcPr>
          <w:p w14:paraId="0155E535" w14:textId="77777777" w:rsidR="00472B03" w:rsidRDefault="00000000">
            <w:pPr>
              <w:jc w:val="left"/>
            </w:pPr>
            <w:r>
              <w:t xml:space="preserve">     </w:t>
            </w:r>
          </w:p>
        </w:tc>
        <w:tc>
          <w:tcPr>
            <w:tcW w:w="1305" w:type="dxa"/>
            <w:tcBorders>
              <w:top w:val="nil"/>
              <w:left w:val="nil"/>
              <w:bottom w:val="single" w:sz="6" w:space="0" w:color="000000"/>
              <w:right w:val="single" w:sz="6" w:space="0" w:color="000000"/>
            </w:tcBorders>
            <w:shd w:val="clear" w:color="auto" w:fill="EAF1DD"/>
            <w:tcMar>
              <w:top w:w="0" w:type="dxa"/>
              <w:left w:w="100" w:type="dxa"/>
              <w:bottom w:w="0" w:type="dxa"/>
              <w:right w:w="100" w:type="dxa"/>
            </w:tcMar>
          </w:tcPr>
          <w:p w14:paraId="5746CF36" w14:textId="77777777" w:rsidR="00472B03" w:rsidRDefault="00000000">
            <w:pPr>
              <w:jc w:val="left"/>
            </w:pPr>
            <w:r>
              <w:t>Youth Offending Services</w:t>
            </w:r>
          </w:p>
        </w:tc>
        <w:tc>
          <w:tcPr>
            <w:tcW w:w="3435" w:type="dxa"/>
            <w:tcBorders>
              <w:top w:val="nil"/>
              <w:left w:val="nil"/>
              <w:bottom w:val="single" w:sz="6" w:space="0" w:color="000000"/>
              <w:right w:val="single" w:sz="6" w:space="0" w:color="000000"/>
            </w:tcBorders>
            <w:tcMar>
              <w:top w:w="0" w:type="dxa"/>
              <w:left w:w="100" w:type="dxa"/>
              <w:bottom w:w="0" w:type="dxa"/>
              <w:right w:w="100" w:type="dxa"/>
            </w:tcMar>
          </w:tcPr>
          <w:p w14:paraId="528823DB" w14:textId="77777777" w:rsidR="00472B03" w:rsidRDefault="00000000">
            <w:pPr>
              <w:jc w:val="left"/>
            </w:pPr>
            <w:r>
              <w:t xml:space="preserve">     </w:t>
            </w:r>
          </w:p>
        </w:tc>
      </w:tr>
      <w:tr w:rsidR="00472B03" w14:paraId="71FEA31E" w14:textId="77777777">
        <w:trPr>
          <w:trHeight w:val="255"/>
        </w:trPr>
        <w:tc>
          <w:tcPr>
            <w:tcW w:w="2640" w:type="dxa"/>
            <w:tcBorders>
              <w:top w:val="nil"/>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31730AD3" w14:textId="77777777" w:rsidR="00472B03" w:rsidRDefault="00000000">
            <w:pPr>
              <w:jc w:val="left"/>
            </w:pPr>
            <w:r>
              <w:t>CAMHS</w:t>
            </w:r>
          </w:p>
        </w:tc>
        <w:tc>
          <w:tcPr>
            <w:tcW w:w="2760" w:type="dxa"/>
            <w:tcBorders>
              <w:top w:val="nil"/>
              <w:left w:val="nil"/>
              <w:bottom w:val="single" w:sz="6" w:space="0" w:color="000000"/>
              <w:right w:val="single" w:sz="6" w:space="0" w:color="000000"/>
            </w:tcBorders>
            <w:tcMar>
              <w:top w:w="0" w:type="dxa"/>
              <w:left w:w="100" w:type="dxa"/>
              <w:bottom w:w="0" w:type="dxa"/>
              <w:right w:w="100" w:type="dxa"/>
            </w:tcMar>
          </w:tcPr>
          <w:p w14:paraId="25732189" w14:textId="77777777" w:rsidR="00472B03" w:rsidRDefault="00000000">
            <w:pPr>
              <w:jc w:val="left"/>
            </w:pPr>
            <w:r>
              <w:t xml:space="preserve">     </w:t>
            </w:r>
          </w:p>
        </w:tc>
        <w:tc>
          <w:tcPr>
            <w:tcW w:w="1305" w:type="dxa"/>
            <w:tcBorders>
              <w:top w:val="nil"/>
              <w:left w:val="nil"/>
              <w:bottom w:val="single" w:sz="6" w:space="0" w:color="000000"/>
              <w:right w:val="single" w:sz="6" w:space="0" w:color="000000"/>
            </w:tcBorders>
            <w:shd w:val="clear" w:color="auto" w:fill="EAF1DD"/>
            <w:tcMar>
              <w:top w:w="0" w:type="dxa"/>
              <w:left w:w="100" w:type="dxa"/>
              <w:bottom w:w="0" w:type="dxa"/>
              <w:right w:w="100" w:type="dxa"/>
            </w:tcMar>
          </w:tcPr>
          <w:p w14:paraId="4CDA594A" w14:textId="77777777" w:rsidR="00472B03" w:rsidRDefault="00000000">
            <w:pPr>
              <w:jc w:val="left"/>
            </w:pPr>
            <w:r>
              <w:t>Police</w:t>
            </w:r>
          </w:p>
        </w:tc>
        <w:tc>
          <w:tcPr>
            <w:tcW w:w="3435" w:type="dxa"/>
            <w:tcBorders>
              <w:top w:val="nil"/>
              <w:left w:val="nil"/>
              <w:bottom w:val="single" w:sz="6" w:space="0" w:color="000000"/>
              <w:right w:val="single" w:sz="6" w:space="0" w:color="000000"/>
            </w:tcBorders>
            <w:tcMar>
              <w:top w:w="0" w:type="dxa"/>
              <w:left w:w="100" w:type="dxa"/>
              <w:bottom w:w="0" w:type="dxa"/>
              <w:right w:w="100" w:type="dxa"/>
            </w:tcMar>
          </w:tcPr>
          <w:p w14:paraId="6FA04186" w14:textId="77777777" w:rsidR="00472B03" w:rsidRDefault="00000000">
            <w:pPr>
              <w:jc w:val="left"/>
            </w:pPr>
            <w:r>
              <w:t xml:space="preserve">     </w:t>
            </w:r>
          </w:p>
        </w:tc>
      </w:tr>
      <w:tr w:rsidR="00472B03" w14:paraId="133B40B9" w14:textId="77777777">
        <w:trPr>
          <w:trHeight w:val="255"/>
        </w:trPr>
        <w:tc>
          <w:tcPr>
            <w:tcW w:w="2640" w:type="dxa"/>
            <w:tcBorders>
              <w:top w:val="nil"/>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50C4B666" w14:textId="77777777" w:rsidR="00472B03" w:rsidRDefault="00000000">
            <w:pPr>
              <w:jc w:val="left"/>
            </w:pPr>
            <w:r>
              <w:t>Other, Please state</w:t>
            </w:r>
          </w:p>
        </w:tc>
        <w:tc>
          <w:tcPr>
            <w:tcW w:w="7500" w:type="dxa"/>
            <w:gridSpan w:val="3"/>
            <w:tcBorders>
              <w:top w:val="nil"/>
              <w:left w:val="nil"/>
              <w:bottom w:val="single" w:sz="6" w:space="0" w:color="000000"/>
              <w:right w:val="single" w:sz="6" w:space="0" w:color="000000"/>
            </w:tcBorders>
            <w:tcMar>
              <w:top w:w="0" w:type="dxa"/>
              <w:left w:w="100" w:type="dxa"/>
              <w:bottom w:w="0" w:type="dxa"/>
              <w:right w:w="100" w:type="dxa"/>
            </w:tcMar>
          </w:tcPr>
          <w:p w14:paraId="259654AD" w14:textId="77777777" w:rsidR="00472B03" w:rsidRDefault="00000000">
            <w:pPr>
              <w:jc w:val="left"/>
            </w:pPr>
            <w:r>
              <w:t xml:space="preserve">     </w:t>
            </w:r>
          </w:p>
        </w:tc>
      </w:tr>
    </w:tbl>
    <w:p w14:paraId="632EC4CF" w14:textId="77777777" w:rsidR="00472B03" w:rsidRDefault="00000000">
      <w:pPr>
        <w:jc w:val="left"/>
      </w:pPr>
      <w:r>
        <w:t xml:space="preserve"> </w:t>
      </w:r>
    </w:p>
    <w:tbl>
      <w:tblPr>
        <w:tblStyle w:val="af0"/>
        <w:tblW w:w="10215" w:type="dxa"/>
        <w:tblBorders>
          <w:top w:val="nil"/>
          <w:left w:val="nil"/>
          <w:bottom w:val="nil"/>
          <w:right w:val="nil"/>
          <w:insideH w:val="nil"/>
          <w:insideV w:val="nil"/>
        </w:tblBorders>
        <w:tblLayout w:type="fixed"/>
        <w:tblLook w:val="0600" w:firstRow="0" w:lastRow="0" w:firstColumn="0" w:lastColumn="0" w:noHBand="1" w:noVBand="1"/>
      </w:tblPr>
      <w:tblGrid>
        <w:gridCol w:w="10215"/>
      </w:tblGrid>
      <w:tr w:rsidR="00472B03" w14:paraId="21198612" w14:textId="77777777">
        <w:trPr>
          <w:trHeight w:val="735"/>
        </w:trPr>
        <w:tc>
          <w:tcPr>
            <w:tcW w:w="10215" w:type="dxa"/>
            <w:tcBorders>
              <w:top w:val="single" w:sz="6" w:space="0" w:color="000000"/>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14411D9B" w14:textId="77777777" w:rsidR="00472B03" w:rsidRDefault="00000000">
            <w:pPr>
              <w:ind w:left="-600"/>
              <w:jc w:val="left"/>
              <w:rPr>
                <w:i/>
                <w:iCs/>
              </w:rPr>
            </w:pPr>
            <w:r>
              <w:rPr>
                <w:b/>
                <w:bCs/>
              </w:rPr>
              <w:t xml:space="preserve">Has the student been subject to a Child in Need Plan, a Child Protection Plan, Early Help Plan, Education Health Care Plan, Personal Education Plan or RAMP </w:t>
            </w:r>
            <w:r>
              <w:t xml:space="preserve">(for Harmful Sexual Behaviour) </w:t>
            </w:r>
            <w:r>
              <w:rPr>
                <w:i/>
                <w:iCs/>
              </w:rPr>
              <w:t>Please give further details about the support they are currently receiving.</w:t>
            </w:r>
          </w:p>
        </w:tc>
      </w:tr>
      <w:tr w:rsidR="00472B03" w14:paraId="0C989764" w14:textId="77777777">
        <w:trPr>
          <w:trHeight w:val="1410"/>
        </w:trPr>
        <w:tc>
          <w:tcPr>
            <w:tcW w:w="102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B39344E" w14:textId="77777777" w:rsidR="00472B03" w:rsidRDefault="00000000">
            <w:pPr>
              <w:ind w:left="-600"/>
              <w:jc w:val="left"/>
            </w:pPr>
            <w:r>
              <w:t xml:space="preserve">     </w:t>
            </w:r>
          </w:p>
        </w:tc>
      </w:tr>
    </w:tbl>
    <w:p w14:paraId="54F47EF7" w14:textId="77777777" w:rsidR="00472B03" w:rsidRDefault="00000000">
      <w:pPr>
        <w:jc w:val="left"/>
      </w:pPr>
      <w:r>
        <w:t xml:space="preserve"> </w:t>
      </w:r>
    </w:p>
    <w:p w14:paraId="42B7A6F1" w14:textId="77777777" w:rsidR="00472B03" w:rsidRDefault="00000000">
      <w:pPr>
        <w:jc w:val="left"/>
      </w:pPr>
      <w:r>
        <w:t xml:space="preserve"> </w:t>
      </w:r>
    </w:p>
    <w:tbl>
      <w:tblPr>
        <w:tblStyle w:val="af1"/>
        <w:tblW w:w="10110" w:type="dxa"/>
        <w:tblBorders>
          <w:top w:val="nil"/>
          <w:left w:val="nil"/>
          <w:bottom w:val="nil"/>
          <w:right w:val="nil"/>
          <w:insideH w:val="nil"/>
          <w:insideV w:val="nil"/>
        </w:tblBorders>
        <w:tblLayout w:type="fixed"/>
        <w:tblLook w:val="0600" w:firstRow="0" w:lastRow="0" w:firstColumn="0" w:lastColumn="0" w:noHBand="1" w:noVBand="1"/>
      </w:tblPr>
      <w:tblGrid>
        <w:gridCol w:w="2100"/>
        <w:gridCol w:w="765"/>
        <w:gridCol w:w="1485"/>
        <w:gridCol w:w="795"/>
        <w:gridCol w:w="1680"/>
        <w:gridCol w:w="705"/>
        <w:gridCol w:w="1785"/>
        <w:gridCol w:w="795"/>
      </w:tblGrid>
      <w:tr w:rsidR="00472B03" w14:paraId="12156197" w14:textId="77777777">
        <w:trPr>
          <w:trHeight w:val="255"/>
        </w:trPr>
        <w:tc>
          <w:tcPr>
            <w:tcW w:w="10110" w:type="dxa"/>
            <w:gridSpan w:val="8"/>
            <w:tcBorders>
              <w:top w:val="single" w:sz="6" w:space="0" w:color="000000"/>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1A8C43E5" w14:textId="77777777" w:rsidR="00472B03" w:rsidRDefault="00000000">
            <w:pPr>
              <w:jc w:val="left"/>
              <w:rPr>
                <w:b/>
                <w:bCs/>
              </w:rPr>
            </w:pPr>
            <w:r>
              <w:rPr>
                <w:b/>
                <w:bCs/>
              </w:rPr>
              <w:t>What areas of support would you recommend the student will need at College?</w:t>
            </w:r>
          </w:p>
        </w:tc>
      </w:tr>
      <w:tr w:rsidR="00472B03" w14:paraId="12A86778" w14:textId="77777777">
        <w:trPr>
          <w:trHeight w:val="495"/>
        </w:trPr>
        <w:tc>
          <w:tcPr>
            <w:tcW w:w="210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94D9693" w14:textId="77777777" w:rsidR="00472B03" w:rsidRDefault="00000000">
            <w:pPr>
              <w:jc w:val="left"/>
            </w:pPr>
            <w:r>
              <w:t>Additional Learning Support</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10967280" w14:textId="77777777" w:rsidR="00472B03" w:rsidRDefault="00472B03"/>
        </w:tc>
        <w:tc>
          <w:tcPr>
            <w:tcW w:w="14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6B35DF5" w14:textId="77777777" w:rsidR="00472B03" w:rsidRDefault="00000000">
            <w:pPr>
              <w:jc w:val="left"/>
            </w:pPr>
            <w:r>
              <w:t>Life Skills</w:t>
            </w:r>
          </w:p>
        </w:tc>
        <w:tc>
          <w:tcPr>
            <w:tcW w:w="795" w:type="dxa"/>
            <w:tcBorders>
              <w:top w:val="nil"/>
              <w:left w:val="nil"/>
              <w:bottom w:val="single" w:sz="6" w:space="0" w:color="000000"/>
              <w:right w:val="single" w:sz="6" w:space="0" w:color="000000"/>
            </w:tcBorders>
            <w:tcMar>
              <w:top w:w="0" w:type="dxa"/>
              <w:left w:w="100" w:type="dxa"/>
              <w:bottom w:w="0" w:type="dxa"/>
              <w:right w:w="100" w:type="dxa"/>
            </w:tcMar>
          </w:tcPr>
          <w:p w14:paraId="5A286874" w14:textId="77777777" w:rsidR="00472B03" w:rsidRDefault="00472B03"/>
        </w:tc>
        <w:tc>
          <w:tcPr>
            <w:tcW w:w="168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B3C0C12" w14:textId="77777777" w:rsidR="00472B03" w:rsidRDefault="00000000">
            <w:pPr>
              <w:jc w:val="left"/>
            </w:pPr>
            <w:r>
              <w:t>Family support</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9A7F7E4" w14:textId="77777777" w:rsidR="00472B03" w:rsidRDefault="00472B03"/>
        </w:tc>
        <w:tc>
          <w:tcPr>
            <w:tcW w:w="17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BDDA824" w14:textId="77777777" w:rsidR="00472B03" w:rsidRDefault="00000000">
            <w:pPr>
              <w:jc w:val="left"/>
            </w:pPr>
            <w:r>
              <w:t>Substance Misuse</w:t>
            </w:r>
          </w:p>
        </w:tc>
        <w:tc>
          <w:tcPr>
            <w:tcW w:w="795" w:type="dxa"/>
            <w:tcBorders>
              <w:top w:val="nil"/>
              <w:left w:val="nil"/>
              <w:bottom w:val="single" w:sz="6" w:space="0" w:color="000000"/>
              <w:right w:val="single" w:sz="6" w:space="0" w:color="000000"/>
            </w:tcBorders>
            <w:tcMar>
              <w:top w:w="0" w:type="dxa"/>
              <w:left w:w="100" w:type="dxa"/>
              <w:bottom w:w="0" w:type="dxa"/>
              <w:right w:w="100" w:type="dxa"/>
            </w:tcMar>
          </w:tcPr>
          <w:p w14:paraId="71883D66" w14:textId="77777777" w:rsidR="00472B03" w:rsidRDefault="00472B03"/>
        </w:tc>
      </w:tr>
      <w:tr w:rsidR="00472B03" w14:paraId="0745303F" w14:textId="77777777">
        <w:trPr>
          <w:trHeight w:val="1695"/>
        </w:trPr>
        <w:tc>
          <w:tcPr>
            <w:tcW w:w="210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1963258" w14:textId="77777777" w:rsidR="00472B03" w:rsidRDefault="00000000">
            <w:pPr>
              <w:jc w:val="left"/>
            </w:pPr>
            <w:r>
              <w:t>Risk of offending or re-offending</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5A164C4F" w14:textId="77777777" w:rsidR="00472B03" w:rsidRDefault="00472B03"/>
        </w:tc>
        <w:tc>
          <w:tcPr>
            <w:tcW w:w="14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47A5395" w14:textId="77777777" w:rsidR="00472B03" w:rsidRDefault="00000000">
            <w:pPr>
              <w:jc w:val="left"/>
            </w:pPr>
            <w:r>
              <w:t xml:space="preserve">Financial </w:t>
            </w:r>
            <w:r>
              <w:rPr>
                <w:i/>
                <w:iCs/>
              </w:rPr>
              <w:t>*CLA are entitled to bursaries and discretionary funding</w:t>
            </w:r>
            <w:r>
              <w:t>.</w:t>
            </w:r>
          </w:p>
        </w:tc>
        <w:tc>
          <w:tcPr>
            <w:tcW w:w="795" w:type="dxa"/>
            <w:tcBorders>
              <w:top w:val="nil"/>
              <w:left w:val="nil"/>
              <w:bottom w:val="single" w:sz="6" w:space="0" w:color="000000"/>
              <w:right w:val="single" w:sz="6" w:space="0" w:color="000000"/>
            </w:tcBorders>
            <w:tcMar>
              <w:top w:w="0" w:type="dxa"/>
              <w:left w:w="100" w:type="dxa"/>
              <w:bottom w:w="0" w:type="dxa"/>
              <w:right w:w="100" w:type="dxa"/>
            </w:tcMar>
          </w:tcPr>
          <w:p w14:paraId="03E54FA7" w14:textId="77777777" w:rsidR="00472B03" w:rsidRDefault="00472B03"/>
        </w:tc>
        <w:tc>
          <w:tcPr>
            <w:tcW w:w="168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F2D68F3" w14:textId="77777777" w:rsidR="00472B03" w:rsidRDefault="00000000">
            <w:pPr>
              <w:jc w:val="left"/>
            </w:pPr>
            <w:r>
              <w:t>Health Advice</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C1FFD5B" w14:textId="77777777" w:rsidR="00472B03" w:rsidRDefault="00472B03"/>
        </w:tc>
        <w:tc>
          <w:tcPr>
            <w:tcW w:w="17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247660C" w14:textId="77777777" w:rsidR="00472B03" w:rsidRDefault="00000000">
            <w:pPr>
              <w:jc w:val="left"/>
            </w:pPr>
            <w:r>
              <w:t>Emotional Wellbeing</w:t>
            </w:r>
          </w:p>
        </w:tc>
        <w:tc>
          <w:tcPr>
            <w:tcW w:w="795" w:type="dxa"/>
            <w:tcBorders>
              <w:top w:val="nil"/>
              <w:left w:val="nil"/>
              <w:bottom w:val="single" w:sz="6" w:space="0" w:color="000000"/>
              <w:right w:val="single" w:sz="6" w:space="0" w:color="000000"/>
            </w:tcBorders>
            <w:tcMar>
              <w:top w:w="0" w:type="dxa"/>
              <w:left w:w="100" w:type="dxa"/>
              <w:bottom w:w="0" w:type="dxa"/>
              <w:right w:w="100" w:type="dxa"/>
            </w:tcMar>
          </w:tcPr>
          <w:p w14:paraId="1822B9F8" w14:textId="77777777" w:rsidR="00472B03" w:rsidRDefault="00472B03"/>
        </w:tc>
      </w:tr>
      <w:tr w:rsidR="00472B03" w14:paraId="735D2E70" w14:textId="77777777">
        <w:trPr>
          <w:trHeight w:val="495"/>
        </w:trPr>
        <w:tc>
          <w:tcPr>
            <w:tcW w:w="210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4588980" w14:textId="77777777" w:rsidR="00472B03" w:rsidRDefault="00000000">
            <w:pPr>
              <w:jc w:val="left"/>
            </w:pPr>
            <w:r>
              <w:t>Basic Skills</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539FB835" w14:textId="77777777" w:rsidR="00472B03" w:rsidRDefault="00472B03"/>
        </w:tc>
        <w:tc>
          <w:tcPr>
            <w:tcW w:w="14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16AB8C0" w14:textId="77777777" w:rsidR="00472B03" w:rsidRDefault="00000000">
            <w:pPr>
              <w:jc w:val="left"/>
            </w:pPr>
            <w:r>
              <w:t>Housing</w:t>
            </w:r>
          </w:p>
        </w:tc>
        <w:tc>
          <w:tcPr>
            <w:tcW w:w="795" w:type="dxa"/>
            <w:tcBorders>
              <w:top w:val="nil"/>
              <w:left w:val="nil"/>
              <w:bottom w:val="single" w:sz="6" w:space="0" w:color="000000"/>
              <w:right w:val="single" w:sz="6" w:space="0" w:color="000000"/>
            </w:tcBorders>
            <w:tcMar>
              <w:top w:w="0" w:type="dxa"/>
              <w:left w:w="100" w:type="dxa"/>
              <w:bottom w:w="0" w:type="dxa"/>
              <w:right w:w="100" w:type="dxa"/>
            </w:tcMar>
          </w:tcPr>
          <w:p w14:paraId="663E5C03" w14:textId="77777777" w:rsidR="00472B03" w:rsidRDefault="00472B03"/>
        </w:tc>
        <w:tc>
          <w:tcPr>
            <w:tcW w:w="168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15CDD20" w14:textId="77777777" w:rsidR="00472B03" w:rsidRDefault="00000000">
            <w:pPr>
              <w:jc w:val="left"/>
            </w:pPr>
            <w:r>
              <w:t>Counselling</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29BB5AB" w14:textId="77777777" w:rsidR="00472B03" w:rsidRDefault="00472B03"/>
        </w:tc>
        <w:tc>
          <w:tcPr>
            <w:tcW w:w="17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A953EF0" w14:textId="77777777" w:rsidR="00472B03" w:rsidRDefault="00000000">
            <w:pPr>
              <w:jc w:val="left"/>
            </w:pPr>
            <w:r>
              <w:t>Other, please state below</w:t>
            </w:r>
          </w:p>
        </w:tc>
        <w:tc>
          <w:tcPr>
            <w:tcW w:w="795" w:type="dxa"/>
            <w:tcBorders>
              <w:top w:val="nil"/>
              <w:left w:val="nil"/>
              <w:bottom w:val="single" w:sz="6" w:space="0" w:color="000000"/>
              <w:right w:val="single" w:sz="6" w:space="0" w:color="000000"/>
            </w:tcBorders>
            <w:tcMar>
              <w:top w:w="0" w:type="dxa"/>
              <w:left w:w="100" w:type="dxa"/>
              <w:bottom w:w="0" w:type="dxa"/>
              <w:right w:w="100" w:type="dxa"/>
            </w:tcMar>
          </w:tcPr>
          <w:p w14:paraId="1A9C25A7" w14:textId="77777777" w:rsidR="00472B03" w:rsidRDefault="00472B03"/>
        </w:tc>
      </w:tr>
      <w:tr w:rsidR="00472B03" w14:paraId="3E060465" w14:textId="77777777">
        <w:trPr>
          <w:trHeight w:val="975"/>
        </w:trPr>
        <w:tc>
          <w:tcPr>
            <w:tcW w:w="210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8CB766C" w14:textId="77777777" w:rsidR="00472B03" w:rsidRDefault="00000000">
            <w:pPr>
              <w:jc w:val="left"/>
            </w:pPr>
            <w:r>
              <w:t>Risk Management Plan</w:t>
            </w:r>
          </w:p>
        </w:tc>
        <w:tc>
          <w:tcPr>
            <w:tcW w:w="765" w:type="dxa"/>
            <w:tcBorders>
              <w:top w:val="nil"/>
              <w:left w:val="nil"/>
              <w:bottom w:val="single" w:sz="6" w:space="0" w:color="000000"/>
              <w:right w:val="single" w:sz="6" w:space="0" w:color="000000"/>
            </w:tcBorders>
            <w:tcMar>
              <w:top w:w="0" w:type="dxa"/>
              <w:left w:w="100" w:type="dxa"/>
              <w:bottom w:w="0" w:type="dxa"/>
              <w:right w:w="100" w:type="dxa"/>
            </w:tcMar>
          </w:tcPr>
          <w:p w14:paraId="108AF144" w14:textId="77777777" w:rsidR="00472B03" w:rsidRDefault="00472B03"/>
        </w:tc>
        <w:tc>
          <w:tcPr>
            <w:tcW w:w="7245" w:type="dxa"/>
            <w:gridSpan w:val="6"/>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D5683FD" w14:textId="77777777" w:rsidR="00472B03" w:rsidRDefault="00000000">
            <w:pPr>
              <w:jc w:val="left"/>
              <w:rPr>
                <w:i/>
                <w:iCs/>
              </w:rPr>
            </w:pPr>
            <w:r>
              <w:rPr>
                <w:i/>
                <w:iCs/>
              </w:rPr>
              <w:t>(Please indicate if this is for risk to others, risk to themselves or relating to sexually harmful behaviour)</w:t>
            </w:r>
          </w:p>
          <w:p w14:paraId="3B1242EC" w14:textId="77777777" w:rsidR="00472B03" w:rsidRDefault="00000000">
            <w:pPr>
              <w:jc w:val="left"/>
            </w:pPr>
            <w:r>
              <w:t xml:space="preserve">     </w:t>
            </w:r>
          </w:p>
          <w:p w14:paraId="469E328C" w14:textId="77777777" w:rsidR="00472B03" w:rsidRDefault="00000000">
            <w:pPr>
              <w:jc w:val="left"/>
            </w:pPr>
            <w:r>
              <w:t xml:space="preserve"> </w:t>
            </w:r>
          </w:p>
        </w:tc>
      </w:tr>
      <w:tr w:rsidR="00472B03" w14:paraId="39081E1C" w14:textId="77777777">
        <w:trPr>
          <w:trHeight w:val="255"/>
        </w:trPr>
        <w:tc>
          <w:tcPr>
            <w:tcW w:w="10110" w:type="dxa"/>
            <w:gridSpan w:val="8"/>
            <w:tcBorders>
              <w:top w:val="nil"/>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07E360E0" w14:textId="77777777" w:rsidR="00472B03" w:rsidRDefault="00000000">
            <w:pPr>
              <w:jc w:val="left"/>
              <w:rPr>
                <w:b/>
                <w:bCs/>
              </w:rPr>
            </w:pPr>
            <w:r>
              <w:rPr>
                <w:b/>
                <w:bCs/>
              </w:rPr>
              <w:t>Please can you provide further information concerning any recommendations for support?</w:t>
            </w:r>
          </w:p>
        </w:tc>
      </w:tr>
      <w:tr w:rsidR="00472B03" w14:paraId="1C5333E1" w14:textId="77777777">
        <w:trPr>
          <w:trHeight w:val="1410"/>
        </w:trPr>
        <w:tc>
          <w:tcPr>
            <w:tcW w:w="10110" w:type="dxa"/>
            <w:gridSpan w:val="8"/>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777DC83" w14:textId="77777777" w:rsidR="00472B03" w:rsidRDefault="00000000">
            <w:pPr>
              <w:jc w:val="left"/>
            </w:pPr>
            <w:r>
              <w:t xml:space="preserve">     </w:t>
            </w:r>
          </w:p>
        </w:tc>
      </w:tr>
    </w:tbl>
    <w:p w14:paraId="3EFA119C" w14:textId="77777777" w:rsidR="00472B03" w:rsidRDefault="00000000">
      <w:pPr>
        <w:jc w:val="left"/>
      </w:pPr>
      <w:r>
        <w:t xml:space="preserve"> </w:t>
      </w:r>
    </w:p>
    <w:tbl>
      <w:tblPr>
        <w:tblStyle w:val="af2"/>
        <w:tblW w:w="10170" w:type="dxa"/>
        <w:tblBorders>
          <w:top w:val="nil"/>
          <w:left w:val="nil"/>
          <w:bottom w:val="nil"/>
          <w:right w:val="nil"/>
          <w:insideH w:val="nil"/>
          <w:insideV w:val="nil"/>
        </w:tblBorders>
        <w:tblLayout w:type="fixed"/>
        <w:tblLook w:val="0600" w:firstRow="0" w:lastRow="0" w:firstColumn="0" w:lastColumn="0" w:noHBand="1" w:noVBand="1"/>
      </w:tblPr>
      <w:tblGrid>
        <w:gridCol w:w="5310"/>
        <w:gridCol w:w="4860"/>
      </w:tblGrid>
      <w:tr w:rsidR="00472B03" w14:paraId="172EA540" w14:textId="77777777">
        <w:trPr>
          <w:trHeight w:val="255"/>
        </w:trPr>
        <w:tc>
          <w:tcPr>
            <w:tcW w:w="10170" w:type="dxa"/>
            <w:gridSpan w:val="2"/>
            <w:tcBorders>
              <w:top w:val="single" w:sz="6" w:space="0" w:color="000000"/>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1A826378" w14:textId="77777777" w:rsidR="00472B03" w:rsidRDefault="00000000">
            <w:pPr>
              <w:jc w:val="left"/>
              <w:rPr>
                <w:b/>
                <w:bCs/>
              </w:rPr>
            </w:pPr>
            <w:r>
              <w:rPr>
                <w:b/>
                <w:bCs/>
              </w:rPr>
              <w:t>Please can you provide your details below:</w:t>
            </w:r>
          </w:p>
        </w:tc>
      </w:tr>
      <w:tr w:rsidR="00472B03" w14:paraId="506317DF" w14:textId="77777777">
        <w:trPr>
          <w:trHeight w:val="255"/>
        </w:trPr>
        <w:tc>
          <w:tcPr>
            <w:tcW w:w="5310" w:type="dxa"/>
            <w:tcBorders>
              <w:top w:val="nil"/>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738633A1" w14:textId="77777777" w:rsidR="00472B03" w:rsidRDefault="00000000">
            <w:pPr>
              <w:jc w:val="left"/>
            </w:pPr>
            <w:r>
              <w:t xml:space="preserve">Name:      </w:t>
            </w:r>
          </w:p>
        </w:tc>
        <w:tc>
          <w:tcPr>
            <w:tcW w:w="4860" w:type="dxa"/>
            <w:tcBorders>
              <w:top w:val="nil"/>
              <w:left w:val="nil"/>
              <w:bottom w:val="single" w:sz="6" w:space="0" w:color="000000"/>
              <w:right w:val="single" w:sz="6" w:space="0" w:color="000000"/>
            </w:tcBorders>
            <w:tcMar>
              <w:top w:w="0" w:type="dxa"/>
              <w:left w:w="100" w:type="dxa"/>
              <w:bottom w:w="0" w:type="dxa"/>
              <w:right w:w="100" w:type="dxa"/>
            </w:tcMar>
          </w:tcPr>
          <w:p w14:paraId="7E77AE35" w14:textId="77777777" w:rsidR="00472B03" w:rsidRDefault="00000000">
            <w:pPr>
              <w:jc w:val="left"/>
            </w:pPr>
            <w:r>
              <w:t xml:space="preserve">Position:      </w:t>
            </w:r>
          </w:p>
        </w:tc>
      </w:tr>
      <w:tr w:rsidR="00472B03" w14:paraId="20A4A89A" w14:textId="77777777">
        <w:trPr>
          <w:trHeight w:val="255"/>
        </w:trPr>
        <w:tc>
          <w:tcPr>
            <w:tcW w:w="5310" w:type="dxa"/>
            <w:tcBorders>
              <w:top w:val="nil"/>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0497A028" w14:textId="77777777" w:rsidR="00472B03" w:rsidRDefault="00000000">
            <w:pPr>
              <w:jc w:val="left"/>
            </w:pPr>
            <w:r>
              <w:t xml:space="preserve">Organisation:      </w:t>
            </w:r>
          </w:p>
        </w:tc>
        <w:tc>
          <w:tcPr>
            <w:tcW w:w="4860" w:type="dxa"/>
            <w:tcBorders>
              <w:top w:val="nil"/>
              <w:left w:val="nil"/>
              <w:bottom w:val="single" w:sz="6" w:space="0" w:color="000000"/>
              <w:right w:val="single" w:sz="6" w:space="0" w:color="000000"/>
            </w:tcBorders>
            <w:tcMar>
              <w:top w:w="0" w:type="dxa"/>
              <w:left w:w="100" w:type="dxa"/>
              <w:bottom w:w="0" w:type="dxa"/>
              <w:right w:w="100" w:type="dxa"/>
            </w:tcMar>
          </w:tcPr>
          <w:p w14:paraId="47E7BF5A" w14:textId="77777777" w:rsidR="00472B03" w:rsidRDefault="00000000">
            <w:pPr>
              <w:jc w:val="left"/>
            </w:pPr>
            <w:r>
              <w:t xml:space="preserve">Tel No:      </w:t>
            </w:r>
          </w:p>
        </w:tc>
      </w:tr>
      <w:tr w:rsidR="00472B03" w14:paraId="18E41574" w14:textId="77777777">
        <w:trPr>
          <w:trHeight w:val="255"/>
        </w:trPr>
        <w:tc>
          <w:tcPr>
            <w:tcW w:w="5310" w:type="dxa"/>
            <w:tcBorders>
              <w:top w:val="nil"/>
              <w:left w:val="single" w:sz="6" w:space="0" w:color="000000"/>
              <w:bottom w:val="single" w:sz="6" w:space="0" w:color="000000"/>
              <w:right w:val="single" w:sz="6" w:space="0" w:color="000000"/>
            </w:tcBorders>
            <w:shd w:val="clear" w:color="auto" w:fill="EAF1DD"/>
            <w:tcMar>
              <w:top w:w="0" w:type="dxa"/>
              <w:left w:w="100" w:type="dxa"/>
              <w:bottom w:w="0" w:type="dxa"/>
              <w:right w:w="100" w:type="dxa"/>
            </w:tcMar>
          </w:tcPr>
          <w:p w14:paraId="67E4EBAB" w14:textId="77777777" w:rsidR="00472B03" w:rsidRDefault="00000000">
            <w:pPr>
              <w:jc w:val="left"/>
            </w:pPr>
            <w:r>
              <w:t xml:space="preserve">Email Address:      </w:t>
            </w:r>
          </w:p>
        </w:tc>
        <w:tc>
          <w:tcPr>
            <w:tcW w:w="4860" w:type="dxa"/>
            <w:tcBorders>
              <w:top w:val="nil"/>
              <w:left w:val="nil"/>
              <w:bottom w:val="single" w:sz="6" w:space="0" w:color="000000"/>
              <w:right w:val="single" w:sz="6" w:space="0" w:color="000000"/>
            </w:tcBorders>
            <w:tcMar>
              <w:top w:w="0" w:type="dxa"/>
              <w:left w:w="100" w:type="dxa"/>
              <w:bottom w:w="0" w:type="dxa"/>
              <w:right w:w="100" w:type="dxa"/>
            </w:tcMar>
          </w:tcPr>
          <w:p w14:paraId="5431E326" w14:textId="77777777" w:rsidR="00472B03" w:rsidRDefault="00000000">
            <w:pPr>
              <w:jc w:val="left"/>
            </w:pPr>
            <w:r>
              <w:t xml:space="preserve">Date:      </w:t>
            </w:r>
          </w:p>
        </w:tc>
      </w:tr>
    </w:tbl>
    <w:p w14:paraId="0117C528" w14:textId="77777777" w:rsidR="00472B03" w:rsidRDefault="00000000">
      <w:pPr>
        <w:jc w:val="left"/>
      </w:pPr>
      <w:r>
        <w:t xml:space="preserve"> </w:t>
      </w:r>
    </w:p>
    <w:p w14:paraId="07F343FC" w14:textId="77777777" w:rsidR="00472B03" w:rsidRDefault="00472B03"/>
    <w:p w14:paraId="1A83D3B9" w14:textId="77777777" w:rsidR="00472B03" w:rsidRDefault="00000000">
      <w:pPr>
        <w:jc w:val="left"/>
        <w:rPr>
          <w:b/>
          <w:bCs/>
        </w:rPr>
      </w:pPr>
      <w:r>
        <w:rPr>
          <w:b/>
          <w:bCs/>
        </w:rPr>
        <w:t>CONSENT TO SHARE INFORMATION PRIOR TO ENROLMENT</w:t>
      </w:r>
    </w:p>
    <w:p w14:paraId="4E5E0F86" w14:textId="77777777" w:rsidR="00472B03" w:rsidRDefault="00000000">
      <w:pPr>
        <w:jc w:val="left"/>
        <w:rPr>
          <w:b/>
          <w:bCs/>
        </w:rPr>
      </w:pPr>
      <w:r>
        <w:rPr>
          <w:b/>
          <w:bCs/>
        </w:rPr>
        <w:t xml:space="preserve"> </w:t>
      </w:r>
    </w:p>
    <w:p w14:paraId="0986696D" w14:textId="77777777" w:rsidR="00472B03" w:rsidRDefault="00000000">
      <w:pPr>
        <w:jc w:val="left"/>
        <w:rPr>
          <w:b/>
          <w:bCs/>
        </w:rPr>
      </w:pPr>
      <w:r>
        <w:rPr>
          <w:b/>
          <w:bCs/>
        </w:rPr>
        <w:t xml:space="preserve"> </w:t>
      </w:r>
    </w:p>
    <w:p w14:paraId="04873F63" w14:textId="77777777" w:rsidR="00472B03" w:rsidRDefault="00000000">
      <w:pPr>
        <w:jc w:val="left"/>
        <w:rPr>
          <w:b/>
          <w:bCs/>
          <w:u w:val="single"/>
        </w:rPr>
      </w:pPr>
      <w:r>
        <w:rPr>
          <w:b/>
          <w:bCs/>
          <w:u w:val="single"/>
        </w:rPr>
        <w:t>To be completed by student</w:t>
      </w:r>
    </w:p>
    <w:p w14:paraId="539762B3" w14:textId="77777777" w:rsidR="00472B03" w:rsidRDefault="00000000">
      <w:pPr>
        <w:jc w:val="left"/>
        <w:rPr>
          <w:b/>
          <w:bCs/>
        </w:rPr>
      </w:pPr>
      <w:r>
        <w:rPr>
          <w:b/>
          <w:bCs/>
        </w:rPr>
        <w:t xml:space="preserve"> </w:t>
      </w:r>
    </w:p>
    <w:p w14:paraId="71B24D88" w14:textId="77777777" w:rsidR="00472B03" w:rsidRDefault="00000000">
      <w:pPr>
        <w:jc w:val="left"/>
        <w:rPr>
          <w:b/>
          <w:bCs/>
        </w:rPr>
      </w:pPr>
      <w:r>
        <w:rPr>
          <w:b/>
          <w:bCs/>
        </w:rPr>
        <w:t xml:space="preserve"> </w:t>
      </w:r>
    </w:p>
    <w:p w14:paraId="605558CF" w14:textId="77777777" w:rsidR="00472B03" w:rsidRDefault="00000000">
      <w:pPr>
        <w:jc w:val="left"/>
        <w:rPr>
          <w:b/>
          <w:bCs/>
        </w:rPr>
      </w:pPr>
      <w:r>
        <w:rPr>
          <w:b/>
          <w:bCs/>
        </w:rPr>
        <w:t xml:space="preserve"> </w:t>
      </w:r>
    </w:p>
    <w:p w14:paraId="453CE786" w14:textId="77777777" w:rsidR="00472B03" w:rsidRDefault="00000000">
      <w:pPr>
        <w:jc w:val="left"/>
      </w:pPr>
      <w:r>
        <w:rPr>
          <w:b/>
          <w:bCs/>
        </w:rPr>
        <w:t xml:space="preserve">I </w:t>
      </w:r>
      <w:r>
        <w:t xml:space="preserve">Insert Name </w:t>
      </w:r>
      <w:r>
        <w:rPr>
          <w:b/>
          <w:bCs/>
        </w:rPr>
        <w:t xml:space="preserve">give consent for the above information to be shared with </w:t>
      </w:r>
      <w:r>
        <w:t>Insert name of provider</w:t>
      </w:r>
    </w:p>
    <w:p w14:paraId="4C8ACFDA" w14:textId="77777777" w:rsidR="00472B03" w:rsidRDefault="00000000">
      <w:pPr>
        <w:jc w:val="left"/>
        <w:rPr>
          <w:b/>
          <w:bCs/>
        </w:rPr>
      </w:pPr>
      <w:r>
        <w:rPr>
          <w:b/>
          <w:bCs/>
        </w:rPr>
        <w:t xml:space="preserve"> </w:t>
      </w:r>
    </w:p>
    <w:p w14:paraId="0454C5AD" w14:textId="77777777" w:rsidR="00472B03" w:rsidRDefault="00000000">
      <w:pPr>
        <w:jc w:val="left"/>
        <w:rPr>
          <w:b/>
          <w:bCs/>
        </w:rPr>
      </w:pPr>
      <w:r>
        <w:rPr>
          <w:b/>
          <w:bCs/>
        </w:rPr>
        <w:t xml:space="preserve"> </w:t>
      </w:r>
    </w:p>
    <w:p w14:paraId="43302B67" w14:textId="77777777" w:rsidR="00472B03" w:rsidRDefault="00000000">
      <w:pPr>
        <w:jc w:val="left"/>
        <w:rPr>
          <w:b/>
          <w:bCs/>
        </w:rPr>
      </w:pPr>
      <w:r>
        <w:rPr>
          <w:b/>
          <w:bCs/>
        </w:rPr>
        <w:t xml:space="preserve"> </w:t>
      </w:r>
    </w:p>
    <w:tbl>
      <w:tblPr>
        <w:tblStyle w:val="af3"/>
        <w:tblW w:w="5955" w:type="dxa"/>
        <w:tblBorders>
          <w:top w:val="nil"/>
          <w:left w:val="nil"/>
          <w:bottom w:val="nil"/>
          <w:right w:val="nil"/>
          <w:insideH w:val="nil"/>
          <w:insideV w:val="nil"/>
        </w:tblBorders>
        <w:tblLayout w:type="fixed"/>
        <w:tblLook w:val="0600" w:firstRow="0" w:lastRow="0" w:firstColumn="0" w:lastColumn="0" w:noHBand="1" w:noVBand="1"/>
      </w:tblPr>
      <w:tblGrid>
        <w:gridCol w:w="2610"/>
        <w:gridCol w:w="3345"/>
      </w:tblGrid>
      <w:tr w:rsidR="00472B03" w14:paraId="53834A34" w14:textId="77777777">
        <w:trPr>
          <w:trHeight w:val="255"/>
        </w:trPr>
        <w:tc>
          <w:tcPr>
            <w:tcW w:w="261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9FDF90B" w14:textId="77777777" w:rsidR="00472B03" w:rsidRDefault="00000000">
            <w:pPr>
              <w:jc w:val="left"/>
              <w:rPr>
                <w:b/>
                <w:bCs/>
              </w:rPr>
            </w:pPr>
            <w:r>
              <w:rPr>
                <w:b/>
                <w:bCs/>
              </w:rPr>
              <w:t>Date</w:t>
            </w:r>
          </w:p>
        </w:tc>
        <w:tc>
          <w:tcPr>
            <w:tcW w:w="334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F47E0AF" w14:textId="77777777" w:rsidR="00472B03" w:rsidRDefault="00000000">
            <w:pPr>
              <w:jc w:val="left"/>
            </w:pPr>
            <w:r>
              <w:t xml:space="preserve">     </w:t>
            </w:r>
          </w:p>
        </w:tc>
      </w:tr>
      <w:tr w:rsidR="00472B03" w14:paraId="2C52FD3A" w14:textId="77777777">
        <w:trPr>
          <w:trHeight w:val="375"/>
        </w:trPr>
        <w:tc>
          <w:tcPr>
            <w:tcW w:w="26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EC2824E" w14:textId="77777777" w:rsidR="00472B03" w:rsidRDefault="00000000">
            <w:pPr>
              <w:jc w:val="left"/>
              <w:rPr>
                <w:b/>
                <w:bCs/>
              </w:rPr>
            </w:pPr>
            <w:r>
              <w:rPr>
                <w:b/>
                <w:bCs/>
              </w:rPr>
              <w:t>Signature of student</w:t>
            </w:r>
          </w:p>
        </w:tc>
        <w:tc>
          <w:tcPr>
            <w:tcW w:w="3345" w:type="dxa"/>
            <w:tcBorders>
              <w:top w:val="nil"/>
              <w:left w:val="nil"/>
              <w:bottom w:val="single" w:sz="6" w:space="0" w:color="000000"/>
              <w:right w:val="single" w:sz="6" w:space="0" w:color="000000"/>
            </w:tcBorders>
            <w:tcMar>
              <w:top w:w="0" w:type="dxa"/>
              <w:left w:w="100" w:type="dxa"/>
              <w:bottom w:w="0" w:type="dxa"/>
              <w:right w:w="100" w:type="dxa"/>
            </w:tcMar>
          </w:tcPr>
          <w:p w14:paraId="370DED3D" w14:textId="77777777" w:rsidR="00472B03" w:rsidRDefault="00000000">
            <w:pPr>
              <w:jc w:val="left"/>
            </w:pPr>
            <w:r>
              <w:t xml:space="preserve">     </w:t>
            </w:r>
          </w:p>
        </w:tc>
      </w:tr>
    </w:tbl>
    <w:p w14:paraId="06C9592A" w14:textId="77777777" w:rsidR="00472B03" w:rsidRDefault="00000000">
      <w:pPr>
        <w:jc w:val="left"/>
        <w:rPr>
          <w:b/>
          <w:bCs/>
        </w:rPr>
      </w:pPr>
      <w:r>
        <w:rPr>
          <w:b/>
          <w:bCs/>
        </w:rPr>
        <w:t xml:space="preserve"> </w:t>
      </w:r>
    </w:p>
    <w:p w14:paraId="756E517C" w14:textId="77777777" w:rsidR="00472B03" w:rsidRDefault="00000000">
      <w:pPr>
        <w:jc w:val="left"/>
        <w:rPr>
          <w:b/>
          <w:bCs/>
        </w:rPr>
      </w:pPr>
      <w:r>
        <w:rPr>
          <w:b/>
          <w:bCs/>
        </w:rPr>
        <w:t xml:space="preserve"> </w:t>
      </w:r>
    </w:p>
    <w:p w14:paraId="2438E8DA" w14:textId="77777777" w:rsidR="00472B03" w:rsidRDefault="00000000">
      <w:pPr>
        <w:jc w:val="left"/>
        <w:rPr>
          <w:b/>
          <w:bCs/>
        </w:rPr>
      </w:pPr>
      <w:r>
        <w:rPr>
          <w:b/>
          <w:bCs/>
        </w:rPr>
        <w:t xml:space="preserve"> </w:t>
      </w:r>
    </w:p>
    <w:p w14:paraId="3649AEC4" w14:textId="77777777" w:rsidR="00472B03" w:rsidRDefault="00000000">
      <w:pPr>
        <w:jc w:val="left"/>
        <w:rPr>
          <w:b/>
          <w:bCs/>
        </w:rPr>
      </w:pPr>
      <w:r>
        <w:rPr>
          <w:b/>
          <w:bCs/>
        </w:rPr>
        <w:t>If consent from student has not been sought or you wish the FE provider to contact you directly for further information pertaining to this pupil, please provide a contact name and number of the relevant designated safeguarding lead.</w:t>
      </w:r>
    </w:p>
    <w:p w14:paraId="43C25830" w14:textId="77777777" w:rsidR="00472B03" w:rsidRDefault="00000000">
      <w:pPr>
        <w:jc w:val="left"/>
      </w:pPr>
      <w:r>
        <w:t xml:space="preserve"> </w:t>
      </w:r>
    </w:p>
    <w:p w14:paraId="11BE121E" w14:textId="77777777" w:rsidR="00472B03" w:rsidRDefault="00000000">
      <w:pPr>
        <w:jc w:val="left"/>
        <w:rPr>
          <w:b/>
          <w:bCs/>
        </w:rPr>
      </w:pPr>
      <w:r>
        <w:rPr>
          <w:b/>
          <w:bCs/>
        </w:rPr>
        <w:t xml:space="preserve"> </w:t>
      </w:r>
    </w:p>
    <w:p w14:paraId="43C9B2DC" w14:textId="77777777" w:rsidR="00472B03" w:rsidRDefault="00000000">
      <w:pPr>
        <w:jc w:val="left"/>
        <w:rPr>
          <w:b/>
          <w:bCs/>
        </w:rPr>
      </w:pPr>
      <w:r>
        <w:rPr>
          <w:b/>
          <w:bCs/>
        </w:rPr>
        <w:t xml:space="preserve"> </w:t>
      </w:r>
    </w:p>
    <w:tbl>
      <w:tblPr>
        <w:tblStyle w:val="af4"/>
        <w:tblW w:w="5955" w:type="dxa"/>
        <w:tblBorders>
          <w:top w:val="nil"/>
          <w:left w:val="nil"/>
          <w:bottom w:val="nil"/>
          <w:right w:val="nil"/>
          <w:insideH w:val="nil"/>
          <w:insideV w:val="nil"/>
        </w:tblBorders>
        <w:tblLayout w:type="fixed"/>
        <w:tblLook w:val="0600" w:firstRow="0" w:lastRow="0" w:firstColumn="0" w:lastColumn="0" w:noHBand="1" w:noVBand="1"/>
      </w:tblPr>
      <w:tblGrid>
        <w:gridCol w:w="2610"/>
        <w:gridCol w:w="3345"/>
      </w:tblGrid>
      <w:tr w:rsidR="00472B03" w14:paraId="648D1FB9" w14:textId="77777777">
        <w:trPr>
          <w:trHeight w:val="255"/>
        </w:trPr>
        <w:tc>
          <w:tcPr>
            <w:tcW w:w="261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BDF70F9" w14:textId="77777777" w:rsidR="00472B03" w:rsidRDefault="00000000">
            <w:pPr>
              <w:jc w:val="left"/>
              <w:rPr>
                <w:b/>
                <w:bCs/>
              </w:rPr>
            </w:pPr>
            <w:r>
              <w:rPr>
                <w:b/>
                <w:bCs/>
              </w:rPr>
              <w:t>Name of contact</w:t>
            </w:r>
          </w:p>
        </w:tc>
        <w:tc>
          <w:tcPr>
            <w:tcW w:w="334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5FDCC23" w14:textId="77777777" w:rsidR="00472B03" w:rsidRDefault="00000000">
            <w:pPr>
              <w:jc w:val="left"/>
            </w:pPr>
            <w:r>
              <w:t xml:space="preserve">     </w:t>
            </w:r>
          </w:p>
        </w:tc>
      </w:tr>
      <w:tr w:rsidR="00472B03" w14:paraId="02291A02" w14:textId="77777777">
        <w:trPr>
          <w:trHeight w:val="255"/>
        </w:trPr>
        <w:tc>
          <w:tcPr>
            <w:tcW w:w="26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506E137" w14:textId="77777777" w:rsidR="00472B03" w:rsidRDefault="00000000">
            <w:pPr>
              <w:jc w:val="left"/>
              <w:rPr>
                <w:b/>
                <w:bCs/>
              </w:rPr>
            </w:pPr>
            <w:r>
              <w:rPr>
                <w:b/>
                <w:bCs/>
              </w:rPr>
              <w:t>Telephone number</w:t>
            </w:r>
          </w:p>
        </w:tc>
        <w:tc>
          <w:tcPr>
            <w:tcW w:w="3345" w:type="dxa"/>
            <w:tcBorders>
              <w:top w:val="nil"/>
              <w:left w:val="nil"/>
              <w:bottom w:val="single" w:sz="6" w:space="0" w:color="000000"/>
              <w:right w:val="single" w:sz="6" w:space="0" w:color="000000"/>
            </w:tcBorders>
            <w:tcMar>
              <w:top w:w="0" w:type="dxa"/>
              <w:left w:w="100" w:type="dxa"/>
              <w:bottom w:w="0" w:type="dxa"/>
              <w:right w:w="100" w:type="dxa"/>
            </w:tcMar>
          </w:tcPr>
          <w:p w14:paraId="43FAA8C3" w14:textId="77777777" w:rsidR="00472B03" w:rsidRDefault="00000000">
            <w:pPr>
              <w:jc w:val="left"/>
            </w:pPr>
            <w:r>
              <w:t xml:space="preserve">     </w:t>
            </w:r>
          </w:p>
        </w:tc>
      </w:tr>
    </w:tbl>
    <w:p w14:paraId="7DD7780B" w14:textId="77777777" w:rsidR="00472B03" w:rsidRDefault="00000000">
      <w:pPr>
        <w:jc w:val="left"/>
        <w:rPr>
          <w:b/>
          <w:bCs/>
        </w:rPr>
      </w:pPr>
      <w:r>
        <w:rPr>
          <w:b/>
          <w:bCs/>
        </w:rPr>
        <w:t xml:space="preserve"> </w:t>
      </w:r>
    </w:p>
    <w:p w14:paraId="4E253C7A" w14:textId="77777777" w:rsidR="00472B03" w:rsidRDefault="00000000">
      <w:pPr>
        <w:jc w:val="left"/>
        <w:rPr>
          <w:b/>
          <w:bCs/>
        </w:rPr>
      </w:pPr>
      <w:r>
        <w:rPr>
          <w:b/>
          <w:bCs/>
        </w:rPr>
        <w:t xml:space="preserve"> </w:t>
      </w:r>
    </w:p>
    <w:p w14:paraId="058DF641" w14:textId="77777777" w:rsidR="00472B03" w:rsidRDefault="00000000">
      <w:pPr>
        <w:jc w:val="left"/>
        <w:rPr>
          <w:b/>
          <w:bCs/>
        </w:rPr>
      </w:pPr>
      <w:r>
        <w:rPr>
          <w:b/>
          <w:bCs/>
        </w:rPr>
        <w:t xml:space="preserve"> </w:t>
      </w:r>
    </w:p>
    <w:p w14:paraId="322CDE9A" w14:textId="77777777" w:rsidR="00472B03" w:rsidRDefault="00000000">
      <w:pPr>
        <w:jc w:val="left"/>
        <w:rPr>
          <w:b/>
          <w:bCs/>
        </w:rPr>
      </w:pPr>
      <w:r>
        <w:rPr>
          <w:b/>
          <w:bCs/>
        </w:rPr>
        <w:t>Thank you for taking the time to gather the information requested.  Please ensure that the completed form is returned securely to the relevant designated safeguarding officer listed below.</w:t>
      </w:r>
    </w:p>
    <w:p w14:paraId="7E647C41" w14:textId="77777777" w:rsidR="00472B03" w:rsidRDefault="00000000">
      <w:pPr>
        <w:jc w:val="left"/>
        <w:rPr>
          <w:b/>
          <w:bCs/>
        </w:rPr>
      </w:pPr>
      <w:r>
        <w:rPr>
          <w:b/>
          <w:bCs/>
        </w:rPr>
        <w:t xml:space="preserve"> </w:t>
      </w:r>
    </w:p>
    <w:p w14:paraId="6FFFC04C" w14:textId="77777777" w:rsidR="00472B03" w:rsidRDefault="00472B03"/>
    <w:p w14:paraId="41811906" w14:textId="77777777" w:rsidR="00472B03" w:rsidRDefault="00472B03"/>
    <w:p w14:paraId="10A9C6EF" w14:textId="77777777" w:rsidR="00472B03" w:rsidRDefault="00000000">
      <w:pPr>
        <w:keepNext/>
        <w:ind w:right="6917"/>
        <w:jc w:val="left"/>
        <w:rPr>
          <w:b/>
          <w:bCs/>
        </w:rPr>
      </w:pPr>
      <w:r>
        <w:rPr>
          <w:b/>
          <w:bCs/>
          <w:noProof/>
        </w:rPr>
        <w:drawing>
          <wp:inline distT="0" distB="0" distL="0" distR="0" wp14:anchorId="0DF6508A" wp14:editId="3D7C6745">
            <wp:extent cx="2219325" cy="676275"/>
            <wp:effectExtent l="0" t="0" r="0" b="0"/>
            <wp:docPr id="50451458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1"/>
                    <a:srcRect/>
                    <a:stretch>
                      <a:fillRect/>
                    </a:stretch>
                  </pic:blipFill>
                  <pic:spPr>
                    <a:xfrm>
                      <a:off x="0" y="0"/>
                      <a:ext cx="2219325" cy="676275"/>
                    </a:xfrm>
                    <a:prstGeom prst="rect">
                      <a:avLst/>
                    </a:prstGeom>
                    <a:ln/>
                  </pic:spPr>
                </pic:pic>
              </a:graphicData>
            </a:graphic>
          </wp:inline>
        </w:drawing>
      </w:r>
      <w:r>
        <w:rPr>
          <w:noProof/>
        </w:rPr>
        <mc:AlternateContent>
          <mc:Choice Requires="wpg">
            <w:drawing>
              <wp:anchor distT="0" distB="0" distL="114300" distR="114300" simplePos="0" relativeHeight="251665408" behindDoc="0" locked="0" layoutInCell="1" hidden="0" allowOverlap="1" wp14:anchorId="68929130" wp14:editId="59D8D772">
                <wp:simplePos x="0" y="0"/>
                <wp:positionH relativeFrom="column">
                  <wp:posOffset>314325</wp:posOffset>
                </wp:positionH>
                <wp:positionV relativeFrom="paragraph">
                  <wp:posOffset>514350</wp:posOffset>
                </wp:positionV>
                <wp:extent cx="6105525" cy="1626238"/>
                <wp:effectExtent l="0" t="0" r="0" b="0"/>
                <wp:wrapNone/>
                <wp:docPr id="504514574" name="Rectangle 504514574"/>
                <wp:cNvGraphicFramePr/>
                <a:graphic xmlns:a="http://schemas.openxmlformats.org/drawingml/2006/main">
                  <a:graphicData uri="http://schemas.microsoft.com/office/word/2010/wordprocessingShape">
                    <wps:wsp>
                      <wps:cNvSpPr/>
                      <wps:spPr>
                        <a:xfrm>
                          <a:off x="2298000" y="3086580"/>
                          <a:ext cx="6096000" cy="1386840"/>
                        </a:xfrm>
                        <a:prstGeom prst="rect">
                          <a:avLst/>
                        </a:prstGeom>
                        <a:solidFill>
                          <a:srgbClr val="FFFFFF"/>
                        </a:solidFill>
                        <a:ln>
                          <a:noFill/>
                        </a:ln>
                      </wps:spPr>
                      <wps:txbx>
                        <w:txbxContent>
                          <w:p w14:paraId="742E51EB" w14:textId="77777777" w:rsidR="00472B03" w:rsidRDefault="00000000">
                            <w:pPr>
                              <w:jc w:val="right"/>
                              <w:textDirection w:val="btLr"/>
                            </w:pPr>
                            <w:r>
                              <w:rPr>
                                <w:b/>
                                <w:color w:val="000000"/>
                                <w:sz w:val="24"/>
                              </w:rPr>
                              <w:t>Appendix 11</w:t>
                            </w:r>
                          </w:p>
                          <w:p w14:paraId="3009A83F" w14:textId="77777777" w:rsidR="00472B03" w:rsidRDefault="00000000">
                            <w:pPr>
                              <w:jc w:val="right"/>
                              <w:textDirection w:val="btLr"/>
                            </w:pPr>
                            <w:r>
                              <w:rPr>
                                <w:rFonts w:ascii="Verdana" w:eastAsia="Verdana" w:hAnsi="Verdana" w:cs="Verdana"/>
                                <w:color w:val="1F497D"/>
                                <w:sz w:val="36"/>
                              </w:rPr>
                              <w:t>Children’s Services</w:t>
                            </w:r>
                          </w:p>
                          <w:p w14:paraId="7D8846BC" w14:textId="77777777" w:rsidR="00472B03" w:rsidRDefault="00000000">
                            <w:pPr>
                              <w:jc w:val="right"/>
                              <w:textDirection w:val="btLr"/>
                            </w:pPr>
                            <w:r>
                              <w:rPr>
                                <w:rFonts w:ascii="Verdana" w:eastAsia="Verdana" w:hAnsi="Verdana" w:cs="Verdana"/>
                                <w:color w:val="1F497D"/>
                                <w:sz w:val="36"/>
                              </w:rPr>
                              <w:t>Integrated Safeguarding Unit</w:t>
                            </w:r>
                          </w:p>
                          <w:p w14:paraId="700E8FEF" w14:textId="77777777" w:rsidR="00472B03" w:rsidRDefault="00000000">
                            <w:pPr>
                              <w:jc w:val="right"/>
                              <w:textDirection w:val="btLr"/>
                            </w:pPr>
                            <w:r>
                              <w:rPr>
                                <w:color w:val="1F497D"/>
                                <w:sz w:val="36"/>
                              </w:rPr>
                              <w:t xml:space="preserve"> </w:t>
                            </w:r>
                            <w:r>
                              <w:rPr>
                                <w:rFonts w:ascii="Verdana" w:eastAsia="Verdana" w:hAnsi="Verdana" w:cs="Verdana"/>
                                <w:color w:val="1F497D"/>
                                <w:sz w:val="36"/>
                              </w:rPr>
                              <w:t>Notification to Local Authority Designated Officer (Managing Allegations)</w:t>
                            </w:r>
                          </w:p>
                          <w:p w14:paraId="79B4A48E" w14:textId="77777777" w:rsidR="00472B03" w:rsidRDefault="00472B03">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314325</wp:posOffset>
                </wp:positionH>
                <wp:positionV relativeFrom="paragraph">
                  <wp:posOffset>514350</wp:posOffset>
                </wp:positionV>
                <wp:extent cx="6105525" cy="1626238"/>
                <wp:effectExtent b="0" l="0" r="0" t="0"/>
                <wp:wrapNone/>
                <wp:docPr id="504514574" name="image12.png"/>
                <a:graphic>
                  <a:graphicData uri="http://schemas.openxmlformats.org/drawingml/2006/picture">
                    <pic:pic>
                      <pic:nvPicPr>
                        <pic:cNvPr id="0" name="image12.png"/>
                        <pic:cNvPicPr preferRelativeResize="0"/>
                      </pic:nvPicPr>
                      <pic:blipFill>
                        <a:blip r:embed="rId60"/>
                        <a:srcRect/>
                        <a:stretch>
                          <a:fillRect/>
                        </a:stretch>
                      </pic:blipFill>
                      <pic:spPr>
                        <a:xfrm>
                          <a:off x="0" y="0"/>
                          <a:ext cx="6105525" cy="1626238"/>
                        </a:xfrm>
                        <a:prstGeom prst="rect"/>
                        <a:ln/>
                      </pic:spPr>
                    </pic:pic>
                  </a:graphicData>
                </a:graphic>
              </wp:anchor>
            </w:drawing>
          </mc:Fallback>
        </mc:AlternateContent>
      </w:r>
    </w:p>
    <w:p w14:paraId="5C418ACD" w14:textId="77777777" w:rsidR="00472B03" w:rsidRDefault="00472B03">
      <w:pPr>
        <w:keepNext/>
        <w:jc w:val="left"/>
        <w:rPr>
          <w:b/>
          <w:bCs/>
        </w:rPr>
      </w:pPr>
    </w:p>
    <w:p w14:paraId="5976BB5B" w14:textId="77777777" w:rsidR="00472B03" w:rsidRDefault="00472B03">
      <w:pPr>
        <w:jc w:val="left"/>
        <w:rPr>
          <w:sz w:val="20"/>
          <w:szCs w:val="20"/>
        </w:rPr>
      </w:pPr>
    </w:p>
    <w:p w14:paraId="3AFE6694" w14:textId="77777777" w:rsidR="00472B03" w:rsidRDefault="00472B03">
      <w:pPr>
        <w:jc w:val="left"/>
        <w:rPr>
          <w:sz w:val="20"/>
          <w:szCs w:val="20"/>
        </w:rPr>
      </w:pPr>
    </w:p>
    <w:p w14:paraId="4CB21169" w14:textId="77777777" w:rsidR="00472B03" w:rsidRDefault="00472B03">
      <w:pPr>
        <w:jc w:val="left"/>
        <w:rPr>
          <w:sz w:val="20"/>
          <w:szCs w:val="20"/>
        </w:rPr>
      </w:pPr>
    </w:p>
    <w:p w14:paraId="6652B438" w14:textId="77777777" w:rsidR="00472B03" w:rsidRDefault="00472B03">
      <w:pPr>
        <w:jc w:val="left"/>
        <w:rPr>
          <w:sz w:val="20"/>
          <w:szCs w:val="20"/>
        </w:rPr>
      </w:pPr>
    </w:p>
    <w:p w14:paraId="0DD8C8B3" w14:textId="77777777" w:rsidR="00472B03" w:rsidRDefault="00472B03">
      <w:pPr>
        <w:jc w:val="left"/>
        <w:rPr>
          <w:sz w:val="20"/>
          <w:szCs w:val="20"/>
        </w:rPr>
      </w:pPr>
    </w:p>
    <w:p w14:paraId="50983446" w14:textId="77777777" w:rsidR="00472B03" w:rsidRDefault="00472B03">
      <w:pPr>
        <w:jc w:val="left"/>
        <w:rPr>
          <w:b/>
          <w:bCs/>
        </w:rPr>
      </w:pPr>
    </w:p>
    <w:p w14:paraId="7A1A3293" w14:textId="77777777" w:rsidR="00472B03" w:rsidRDefault="00472B03">
      <w:pPr>
        <w:jc w:val="left"/>
        <w:rPr>
          <w:color w:val="000000"/>
          <w:sz w:val="24"/>
          <w:szCs w:val="24"/>
        </w:rPr>
      </w:pPr>
    </w:p>
    <w:p w14:paraId="5A1326BD" w14:textId="77777777" w:rsidR="00472B03" w:rsidRDefault="00472B03">
      <w:pPr>
        <w:ind w:left="-567" w:firstLine="567"/>
        <w:jc w:val="left"/>
        <w:rPr>
          <w:b/>
          <w:bCs/>
          <w:sz w:val="20"/>
          <w:szCs w:val="20"/>
        </w:rPr>
      </w:pPr>
    </w:p>
    <w:p w14:paraId="2BC20BE2" w14:textId="77777777" w:rsidR="00472B03" w:rsidRDefault="00000000">
      <w:pPr>
        <w:ind w:left="-567" w:firstLine="567"/>
        <w:jc w:val="left"/>
        <w:rPr>
          <w:b/>
          <w:bCs/>
          <w:sz w:val="20"/>
          <w:szCs w:val="20"/>
        </w:rPr>
      </w:pPr>
      <w:r>
        <w:rPr>
          <w:b/>
          <w:bCs/>
          <w:sz w:val="20"/>
          <w:szCs w:val="20"/>
        </w:rPr>
        <w:t>ALLEGATIONS OR CONCERN ABOUT A PERSON WORKING WITH CHILDREN</w:t>
      </w:r>
    </w:p>
    <w:p w14:paraId="4E4EB42B" w14:textId="77777777" w:rsidR="00472B03" w:rsidRDefault="00000000">
      <w:pPr>
        <w:jc w:val="left"/>
        <w:rPr>
          <w:color w:val="000000"/>
          <w:sz w:val="20"/>
          <w:szCs w:val="20"/>
        </w:rPr>
      </w:pPr>
      <w:r>
        <w:rPr>
          <w:sz w:val="20"/>
          <w:szCs w:val="20"/>
        </w:rPr>
        <w:t xml:space="preserve">This form has been designed to help all agencies working with children record and refer information </w:t>
      </w:r>
      <w:r>
        <w:rPr>
          <w:color w:val="000000"/>
          <w:sz w:val="20"/>
          <w:szCs w:val="20"/>
        </w:rPr>
        <w:t>when it has been alleged that a person who works with children has:</w:t>
      </w:r>
    </w:p>
    <w:p w14:paraId="3C62B202" w14:textId="77777777" w:rsidR="00472B03" w:rsidRDefault="00472B03">
      <w:pPr>
        <w:jc w:val="left"/>
        <w:rPr>
          <w:color w:val="000000"/>
          <w:sz w:val="20"/>
          <w:szCs w:val="20"/>
        </w:rPr>
      </w:pPr>
    </w:p>
    <w:p w14:paraId="3153CF25" w14:textId="77777777" w:rsidR="00472B03" w:rsidRDefault="00000000">
      <w:pPr>
        <w:jc w:val="left"/>
        <w:rPr>
          <w:color w:val="000000"/>
          <w:sz w:val="20"/>
          <w:szCs w:val="20"/>
        </w:rPr>
      </w:pPr>
      <w:r>
        <w:rPr>
          <w:color w:val="000000"/>
          <w:sz w:val="20"/>
          <w:szCs w:val="20"/>
        </w:rPr>
        <w:t>Behaved in a way that has harmed a child, or may have harmed a child;</w:t>
      </w:r>
    </w:p>
    <w:p w14:paraId="773E7ECD" w14:textId="77777777" w:rsidR="00472B03" w:rsidRDefault="00000000">
      <w:pPr>
        <w:jc w:val="left"/>
        <w:rPr>
          <w:color w:val="000000"/>
          <w:sz w:val="20"/>
          <w:szCs w:val="20"/>
        </w:rPr>
      </w:pPr>
      <w:r>
        <w:rPr>
          <w:color w:val="000000"/>
          <w:sz w:val="20"/>
          <w:szCs w:val="20"/>
        </w:rPr>
        <w:t>Possibly committed a criminal offence against or related to a child; or</w:t>
      </w:r>
    </w:p>
    <w:p w14:paraId="33937FCD" w14:textId="77777777" w:rsidR="00472B03" w:rsidRDefault="00000000">
      <w:pPr>
        <w:jc w:val="left"/>
        <w:rPr>
          <w:color w:val="000000"/>
          <w:sz w:val="20"/>
          <w:szCs w:val="20"/>
        </w:rPr>
      </w:pPr>
      <w:r>
        <w:rPr>
          <w:color w:val="000000"/>
          <w:sz w:val="20"/>
          <w:szCs w:val="20"/>
        </w:rPr>
        <w:t>Behaved towards a child or children in a way that indicates she or he may pose a risk of harm to children.</w:t>
      </w:r>
    </w:p>
    <w:p w14:paraId="3C9AA2BB" w14:textId="77777777" w:rsidR="00472B03" w:rsidRDefault="00000000">
      <w:pPr>
        <w:jc w:val="left"/>
        <w:rPr>
          <w:sz w:val="20"/>
          <w:szCs w:val="20"/>
        </w:rPr>
      </w:pPr>
      <w:r>
        <w:rPr>
          <w:sz w:val="20"/>
          <w:szCs w:val="20"/>
        </w:rPr>
        <w:t>Behaved or may have behaved in a way that indicates they may not be suitable to work with children.</w:t>
      </w:r>
    </w:p>
    <w:p w14:paraId="1361AFCF" w14:textId="77777777" w:rsidR="00472B03" w:rsidRDefault="00472B03">
      <w:pPr>
        <w:jc w:val="left"/>
        <w:rPr>
          <w:color w:val="000000"/>
          <w:sz w:val="20"/>
          <w:szCs w:val="20"/>
        </w:rPr>
      </w:pPr>
    </w:p>
    <w:p w14:paraId="25A263CE" w14:textId="77777777" w:rsidR="00472B03" w:rsidRDefault="00472B03">
      <w:pPr>
        <w:jc w:val="left"/>
        <w:rPr>
          <w:color w:val="000000"/>
          <w:sz w:val="20"/>
          <w:szCs w:val="20"/>
        </w:rPr>
      </w:pPr>
    </w:p>
    <w:p w14:paraId="61DB93E0" w14:textId="77777777" w:rsidR="00472B03" w:rsidRDefault="00000000">
      <w:pPr>
        <w:jc w:val="left"/>
        <w:rPr>
          <w:b/>
          <w:bCs/>
          <w:color w:val="000000"/>
          <w:sz w:val="20"/>
          <w:szCs w:val="20"/>
        </w:rPr>
      </w:pPr>
      <w:r>
        <w:rPr>
          <w:b/>
          <w:bCs/>
          <w:color w:val="000000"/>
          <w:sz w:val="20"/>
          <w:szCs w:val="20"/>
          <w:highlight w:val="cyan"/>
        </w:rPr>
        <w:t xml:space="preserve">N.B. PLEASE PROVIDE AND ENSURE ALL OF THE BELOW INFORMATION IS RECORDED ON THIS DOCUMENT INCLUDING YOUR NAME/ PHONE NUMBER &amp; EMAIL AND SEND TO </w:t>
      </w:r>
      <w:r>
        <w:rPr>
          <w:b/>
          <w:bCs/>
          <w:color w:val="0000FF"/>
          <w:sz w:val="20"/>
          <w:szCs w:val="20"/>
          <w:highlight w:val="cyan"/>
          <w:u w:val="single"/>
        </w:rPr>
        <w:t>LADO@leeds.gov.uk</w:t>
      </w:r>
      <w:r>
        <w:rPr>
          <w:b/>
          <w:bCs/>
          <w:color w:val="000000"/>
          <w:sz w:val="20"/>
          <w:szCs w:val="20"/>
          <w:highlight w:val="cyan"/>
        </w:rPr>
        <w:t xml:space="preserve"> WITHIN ONE WORKING DAY.</w:t>
      </w:r>
      <w:r>
        <w:rPr>
          <w:b/>
          <w:bCs/>
          <w:color w:val="000000"/>
          <w:sz w:val="20"/>
          <w:szCs w:val="20"/>
        </w:rPr>
        <w:t xml:space="preserve"> </w:t>
      </w:r>
    </w:p>
    <w:p w14:paraId="3FC4E180" w14:textId="77777777" w:rsidR="00472B03" w:rsidRDefault="00000000">
      <w:pPr>
        <w:jc w:val="left"/>
        <w:rPr>
          <w:b/>
          <w:bCs/>
          <w:color w:val="000000"/>
          <w:sz w:val="20"/>
          <w:szCs w:val="20"/>
        </w:rPr>
      </w:pPr>
      <w:r>
        <w:rPr>
          <w:b/>
          <w:bCs/>
          <w:color w:val="000000"/>
          <w:sz w:val="20"/>
          <w:szCs w:val="20"/>
          <w:highlight w:val="yellow"/>
        </w:rPr>
        <w:t>N.B. THIS INFORMATION MAY BE SHARED WITH PARTNER AGENCIES.</w:t>
      </w:r>
    </w:p>
    <w:p w14:paraId="7F0BBF44" w14:textId="77777777" w:rsidR="00472B03" w:rsidRDefault="00472B03">
      <w:pPr>
        <w:jc w:val="left"/>
        <w:rPr>
          <w:b/>
          <w:bCs/>
        </w:rPr>
      </w:pPr>
    </w:p>
    <w:tbl>
      <w:tblPr>
        <w:tblStyle w:val="af5"/>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119"/>
        <w:gridCol w:w="7796"/>
      </w:tblGrid>
      <w:tr w:rsidR="00472B03" w14:paraId="33268DC0" w14:textId="77777777">
        <w:trPr>
          <w:trHeight w:val="307"/>
        </w:trPr>
        <w:tc>
          <w:tcPr>
            <w:tcW w:w="3119" w:type="dxa"/>
            <w:shd w:val="clear" w:color="auto" w:fill="E0E0E0"/>
            <w:vAlign w:val="bottom"/>
          </w:tcPr>
          <w:p w14:paraId="00B596C2" w14:textId="77777777" w:rsidR="00472B03" w:rsidRDefault="00000000">
            <w:pPr>
              <w:tabs>
                <w:tab w:val="left" w:pos="7797"/>
              </w:tabs>
              <w:jc w:val="left"/>
              <w:rPr>
                <w:b/>
                <w:bCs/>
              </w:rPr>
            </w:pPr>
            <w:r>
              <w:rPr>
                <w:b/>
                <w:bCs/>
              </w:rPr>
              <w:t>Date of Notification:</w:t>
            </w:r>
          </w:p>
        </w:tc>
        <w:tc>
          <w:tcPr>
            <w:tcW w:w="7796" w:type="dxa"/>
            <w:vAlign w:val="center"/>
          </w:tcPr>
          <w:p w14:paraId="5165381D" w14:textId="77777777" w:rsidR="00472B03" w:rsidRDefault="00000000">
            <w:pPr>
              <w:tabs>
                <w:tab w:val="left" w:pos="7797"/>
              </w:tabs>
              <w:jc w:val="left"/>
            </w:pPr>
            <w:r>
              <w:rPr>
                <w:b/>
                <w:bCs/>
                <w:color w:val="808080"/>
              </w:rPr>
              <w:t>Click here to enter a date.</w:t>
            </w:r>
          </w:p>
        </w:tc>
      </w:tr>
      <w:tr w:rsidR="00472B03" w14:paraId="7BA851DE" w14:textId="77777777">
        <w:trPr>
          <w:trHeight w:val="307"/>
        </w:trPr>
        <w:tc>
          <w:tcPr>
            <w:tcW w:w="3119" w:type="dxa"/>
            <w:shd w:val="clear" w:color="auto" w:fill="E0E0E0"/>
            <w:vAlign w:val="bottom"/>
          </w:tcPr>
          <w:p w14:paraId="6918BC30" w14:textId="77777777" w:rsidR="00472B03" w:rsidRDefault="00000000">
            <w:pPr>
              <w:tabs>
                <w:tab w:val="left" w:pos="7797"/>
              </w:tabs>
              <w:jc w:val="left"/>
              <w:rPr>
                <w:b/>
                <w:bCs/>
              </w:rPr>
            </w:pPr>
            <w:r>
              <w:rPr>
                <w:b/>
                <w:bCs/>
              </w:rPr>
              <w:t>Date of Alleged Incident:</w:t>
            </w:r>
          </w:p>
        </w:tc>
        <w:tc>
          <w:tcPr>
            <w:tcW w:w="7796" w:type="dxa"/>
            <w:vAlign w:val="center"/>
          </w:tcPr>
          <w:p w14:paraId="74F87B8A" w14:textId="77777777" w:rsidR="00472B03" w:rsidRDefault="00000000">
            <w:pPr>
              <w:tabs>
                <w:tab w:val="left" w:pos="7797"/>
              </w:tabs>
              <w:jc w:val="left"/>
            </w:pPr>
            <w:r>
              <w:rPr>
                <w:b/>
                <w:bCs/>
                <w:color w:val="808080"/>
              </w:rPr>
              <w:t>Click here to enter a date.</w:t>
            </w:r>
          </w:p>
        </w:tc>
      </w:tr>
      <w:tr w:rsidR="00472B03" w14:paraId="233802E9" w14:textId="77777777">
        <w:trPr>
          <w:trHeight w:val="307"/>
        </w:trPr>
        <w:tc>
          <w:tcPr>
            <w:tcW w:w="3119" w:type="dxa"/>
            <w:shd w:val="clear" w:color="auto" w:fill="E0E0E0"/>
            <w:vAlign w:val="bottom"/>
          </w:tcPr>
          <w:p w14:paraId="0359B1DB" w14:textId="77777777" w:rsidR="00472B03" w:rsidRDefault="00000000">
            <w:pPr>
              <w:tabs>
                <w:tab w:val="left" w:pos="7797"/>
              </w:tabs>
              <w:jc w:val="left"/>
              <w:rPr>
                <w:b/>
                <w:bCs/>
              </w:rPr>
            </w:pPr>
            <w:r>
              <w:rPr>
                <w:b/>
                <w:bCs/>
              </w:rPr>
              <w:t>Name of Referrer:</w:t>
            </w:r>
          </w:p>
        </w:tc>
        <w:tc>
          <w:tcPr>
            <w:tcW w:w="7796" w:type="dxa"/>
            <w:vAlign w:val="center"/>
          </w:tcPr>
          <w:p w14:paraId="2308C9F2" w14:textId="77777777" w:rsidR="00472B03" w:rsidRDefault="00472B03">
            <w:pPr>
              <w:tabs>
                <w:tab w:val="left" w:pos="7797"/>
              </w:tabs>
              <w:jc w:val="left"/>
            </w:pPr>
          </w:p>
        </w:tc>
      </w:tr>
      <w:tr w:rsidR="00472B03" w14:paraId="18CE8B32" w14:textId="77777777">
        <w:trPr>
          <w:trHeight w:val="307"/>
        </w:trPr>
        <w:tc>
          <w:tcPr>
            <w:tcW w:w="3119" w:type="dxa"/>
            <w:shd w:val="clear" w:color="auto" w:fill="E0E0E0"/>
            <w:vAlign w:val="bottom"/>
          </w:tcPr>
          <w:p w14:paraId="36D46EC0" w14:textId="77777777" w:rsidR="00472B03" w:rsidRDefault="00000000">
            <w:pPr>
              <w:tabs>
                <w:tab w:val="left" w:pos="7797"/>
              </w:tabs>
              <w:jc w:val="left"/>
              <w:rPr>
                <w:b/>
                <w:bCs/>
              </w:rPr>
            </w:pPr>
            <w:r>
              <w:rPr>
                <w:b/>
                <w:bCs/>
              </w:rPr>
              <w:t>Agency:</w:t>
            </w:r>
          </w:p>
        </w:tc>
        <w:tc>
          <w:tcPr>
            <w:tcW w:w="7796" w:type="dxa"/>
            <w:vAlign w:val="center"/>
          </w:tcPr>
          <w:p w14:paraId="0EA987E1" w14:textId="77777777" w:rsidR="00472B03" w:rsidRDefault="00472B03">
            <w:pPr>
              <w:tabs>
                <w:tab w:val="left" w:pos="7797"/>
              </w:tabs>
              <w:jc w:val="left"/>
            </w:pPr>
          </w:p>
        </w:tc>
      </w:tr>
      <w:tr w:rsidR="00472B03" w14:paraId="3D5D3B73" w14:textId="77777777">
        <w:trPr>
          <w:trHeight w:val="307"/>
        </w:trPr>
        <w:tc>
          <w:tcPr>
            <w:tcW w:w="3119" w:type="dxa"/>
            <w:shd w:val="clear" w:color="auto" w:fill="E0E0E0"/>
            <w:vAlign w:val="bottom"/>
          </w:tcPr>
          <w:p w14:paraId="46BEC971" w14:textId="77777777" w:rsidR="00472B03" w:rsidRDefault="00000000">
            <w:pPr>
              <w:tabs>
                <w:tab w:val="left" w:pos="7797"/>
              </w:tabs>
              <w:jc w:val="left"/>
              <w:rPr>
                <w:b/>
                <w:bCs/>
              </w:rPr>
            </w:pPr>
            <w:r>
              <w:rPr>
                <w:b/>
                <w:bCs/>
              </w:rPr>
              <w:t>Contact Details &amp; Email:</w:t>
            </w:r>
          </w:p>
        </w:tc>
        <w:tc>
          <w:tcPr>
            <w:tcW w:w="7796" w:type="dxa"/>
            <w:vAlign w:val="center"/>
          </w:tcPr>
          <w:p w14:paraId="2042CA72" w14:textId="77777777" w:rsidR="00472B03" w:rsidRDefault="00472B03">
            <w:pPr>
              <w:tabs>
                <w:tab w:val="left" w:pos="7797"/>
              </w:tabs>
              <w:jc w:val="left"/>
            </w:pPr>
          </w:p>
        </w:tc>
      </w:tr>
    </w:tbl>
    <w:p w14:paraId="3CBE81EB" w14:textId="77777777" w:rsidR="00472B03" w:rsidRDefault="00472B03">
      <w:pPr>
        <w:ind w:hanging="567"/>
        <w:jc w:val="left"/>
      </w:pPr>
    </w:p>
    <w:tbl>
      <w:tblPr>
        <w:tblStyle w:val="af6"/>
        <w:tblW w:w="10915" w:type="dxa"/>
        <w:tblInd w:w="-459" w:type="dxa"/>
        <w:tblBorders>
          <w:top w:val="single" w:sz="4" w:space="0" w:color="C0C0C0"/>
          <w:left w:val="single" w:sz="4" w:space="0" w:color="C0C0C0"/>
          <w:bottom w:val="single" w:sz="4" w:space="0" w:color="C0C0C0"/>
          <w:right w:val="single" w:sz="4" w:space="0" w:color="C0C0C0"/>
        </w:tblBorders>
        <w:tblLayout w:type="fixed"/>
        <w:tblLook w:val="0000" w:firstRow="0" w:lastRow="0" w:firstColumn="0" w:lastColumn="0" w:noHBand="0" w:noVBand="0"/>
      </w:tblPr>
      <w:tblGrid>
        <w:gridCol w:w="2310"/>
        <w:gridCol w:w="1579"/>
        <w:gridCol w:w="1923"/>
        <w:gridCol w:w="1701"/>
        <w:gridCol w:w="3402"/>
      </w:tblGrid>
      <w:tr w:rsidR="00472B03" w14:paraId="354E6EDE" w14:textId="77777777">
        <w:trPr>
          <w:cantSplit/>
          <w:trHeight w:val="397"/>
        </w:trPr>
        <w:tc>
          <w:tcPr>
            <w:tcW w:w="10915" w:type="dxa"/>
            <w:gridSpan w:val="5"/>
            <w:tcBorders>
              <w:top w:val="single" w:sz="4" w:space="0" w:color="C0C0C0"/>
              <w:bottom w:val="single" w:sz="4" w:space="0" w:color="C0C0C0"/>
            </w:tcBorders>
            <w:shd w:val="clear" w:color="auto" w:fill="D9D9D9"/>
            <w:vAlign w:val="center"/>
          </w:tcPr>
          <w:p w14:paraId="738AF7B9" w14:textId="77777777" w:rsidR="00472B03" w:rsidRDefault="00000000">
            <w:pPr>
              <w:tabs>
                <w:tab w:val="left" w:pos="7797"/>
              </w:tabs>
              <w:jc w:val="left"/>
              <w:rPr>
                <w:b/>
                <w:bCs/>
              </w:rPr>
            </w:pPr>
            <w:r>
              <w:rPr>
                <w:b/>
                <w:bCs/>
              </w:rPr>
              <w:t>Professional/s Named in the Allegation:</w:t>
            </w:r>
          </w:p>
        </w:tc>
      </w:tr>
      <w:tr w:rsidR="00472B03" w14:paraId="235EBC47" w14:textId="77777777">
        <w:tc>
          <w:tcPr>
            <w:tcW w:w="10915" w:type="dxa"/>
            <w:gridSpan w:val="5"/>
            <w:tcBorders>
              <w:top w:val="single" w:sz="4" w:space="0" w:color="C0C0C0"/>
              <w:left w:val="nil"/>
              <w:bottom w:val="single" w:sz="4" w:space="0" w:color="C0C0C0"/>
              <w:right w:val="nil"/>
            </w:tcBorders>
            <w:vAlign w:val="center"/>
          </w:tcPr>
          <w:p w14:paraId="1CFFFB77" w14:textId="77777777" w:rsidR="00472B03" w:rsidRDefault="00472B03">
            <w:pPr>
              <w:tabs>
                <w:tab w:val="left" w:pos="7797"/>
              </w:tabs>
              <w:jc w:val="left"/>
            </w:pPr>
          </w:p>
        </w:tc>
      </w:tr>
      <w:tr w:rsidR="00472B03" w14:paraId="1650D26C" w14:textId="77777777">
        <w:trPr>
          <w:trHeight w:val="714"/>
        </w:trPr>
        <w:tc>
          <w:tcPr>
            <w:tcW w:w="2310"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0469C48A" w14:textId="77777777" w:rsidR="00472B03" w:rsidRDefault="00000000">
            <w:pPr>
              <w:tabs>
                <w:tab w:val="left" w:pos="7797"/>
              </w:tabs>
              <w:jc w:val="left"/>
            </w:pPr>
            <w:r>
              <w:t>Name :</w:t>
            </w:r>
          </w:p>
        </w:tc>
        <w:tc>
          <w:tcPr>
            <w:tcW w:w="157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8A5A651" w14:textId="77777777" w:rsidR="00472B03" w:rsidRDefault="00000000">
            <w:pPr>
              <w:tabs>
                <w:tab w:val="left" w:pos="7797"/>
              </w:tabs>
              <w:jc w:val="left"/>
            </w:pPr>
            <w:bookmarkStart w:id="68" w:name="bookmark=id.3hmqyfuko8zt" w:colFirst="0" w:colLast="0"/>
            <w:bookmarkEnd w:id="68"/>
            <w:r>
              <w:t>D.O.B :</w:t>
            </w:r>
          </w:p>
        </w:tc>
        <w:tc>
          <w:tcPr>
            <w:tcW w:w="1923"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35EA5681" w14:textId="77777777" w:rsidR="00472B03" w:rsidRDefault="00000000">
            <w:pPr>
              <w:tabs>
                <w:tab w:val="left" w:pos="7797"/>
              </w:tabs>
              <w:jc w:val="left"/>
            </w:pPr>
            <w:r>
              <w:t>Employment Sector:</w:t>
            </w:r>
          </w:p>
        </w:tc>
        <w:tc>
          <w:tcPr>
            <w:tcW w:w="1701"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7A056DF9" w14:textId="77777777" w:rsidR="00472B03" w:rsidRDefault="00000000">
            <w:pPr>
              <w:tabs>
                <w:tab w:val="left" w:pos="7797"/>
              </w:tabs>
              <w:jc w:val="left"/>
            </w:pPr>
            <w:r>
              <w:t xml:space="preserve">Occupation: </w:t>
            </w:r>
          </w:p>
        </w:tc>
        <w:tc>
          <w:tcPr>
            <w:tcW w:w="3402"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3D58E4DD" w14:textId="77777777" w:rsidR="00472B03" w:rsidRDefault="00000000">
            <w:pPr>
              <w:tabs>
                <w:tab w:val="left" w:pos="7797"/>
              </w:tabs>
              <w:jc w:val="left"/>
            </w:pPr>
            <w:bookmarkStart w:id="69" w:name="bookmark=id.np4f29bnkye5" w:colFirst="0" w:colLast="0"/>
            <w:bookmarkEnd w:id="69"/>
            <w:r>
              <w:t>Employer:</w:t>
            </w:r>
          </w:p>
        </w:tc>
      </w:tr>
      <w:tr w:rsidR="00472B03" w14:paraId="78B46B82" w14:textId="77777777">
        <w:trPr>
          <w:trHeight w:val="872"/>
        </w:trPr>
        <w:tc>
          <w:tcPr>
            <w:tcW w:w="2310" w:type="dxa"/>
            <w:tcBorders>
              <w:top w:val="single" w:sz="4" w:space="0" w:color="C0C0C0"/>
              <w:left w:val="single" w:sz="4" w:space="0" w:color="C0C0C0"/>
              <w:bottom w:val="single" w:sz="4" w:space="0" w:color="C0C0C0"/>
              <w:right w:val="single" w:sz="4" w:space="0" w:color="C0C0C0"/>
            </w:tcBorders>
          </w:tcPr>
          <w:p w14:paraId="35A52E6F" w14:textId="77777777" w:rsidR="00472B03" w:rsidRDefault="00472B03">
            <w:pPr>
              <w:tabs>
                <w:tab w:val="left" w:pos="7797"/>
              </w:tabs>
              <w:jc w:val="left"/>
            </w:pPr>
          </w:p>
        </w:tc>
        <w:tc>
          <w:tcPr>
            <w:tcW w:w="1579" w:type="dxa"/>
            <w:tcBorders>
              <w:top w:val="single" w:sz="4" w:space="0" w:color="C0C0C0"/>
              <w:left w:val="single" w:sz="4" w:space="0" w:color="C0C0C0"/>
              <w:bottom w:val="single" w:sz="4" w:space="0" w:color="C0C0C0"/>
              <w:right w:val="single" w:sz="4" w:space="0" w:color="C0C0C0"/>
            </w:tcBorders>
          </w:tcPr>
          <w:p w14:paraId="1CF330D1" w14:textId="77777777" w:rsidR="00472B03" w:rsidRDefault="00472B03">
            <w:pPr>
              <w:tabs>
                <w:tab w:val="left" w:pos="7797"/>
              </w:tabs>
              <w:jc w:val="left"/>
            </w:pPr>
          </w:p>
        </w:tc>
        <w:tc>
          <w:tcPr>
            <w:tcW w:w="1923" w:type="dxa"/>
            <w:tcBorders>
              <w:top w:val="single" w:sz="4" w:space="0" w:color="C0C0C0"/>
              <w:left w:val="single" w:sz="4" w:space="0" w:color="C0C0C0"/>
              <w:bottom w:val="single" w:sz="4" w:space="0" w:color="C0C0C0"/>
              <w:right w:val="single" w:sz="4" w:space="0" w:color="C0C0C0"/>
            </w:tcBorders>
            <w:vAlign w:val="center"/>
          </w:tcPr>
          <w:p w14:paraId="38A48942" w14:textId="77777777" w:rsidR="00472B03" w:rsidRDefault="00000000">
            <w:pPr>
              <w:tabs>
                <w:tab w:val="left" w:pos="7797"/>
              </w:tabs>
              <w:jc w:val="left"/>
            </w:pPr>
            <w:r>
              <w:t xml:space="preserve">Select </w:t>
            </w:r>
            <w:r>
              <w:rPr>
                <w:color w:val="808080"/>
              </w:rPr>
              <w:t>A-H.</w:t>
            </w:r>
          </w:p>
          <w:p w14:paraId="1B327FD2" w14:textId="77777777" w:rsidR="00472B03" w:rsidRDefault="00000000">
            <w:pPr>
              <w:tabs>
                <w:tab w:val="left" w:pos="7797"/>
              </w:tabs>
              <w:jc w:val="left"/>
            </w:pPr>
            <w:r>
              <w:t xml:space="preserve">Select </w:t>
            </w:r>
            <w:r>
              <w:rPr>
                <w:color w:val="808080"/>
              </w:rPr>
              <w:t>N-R.</w:t>
            </w:r>
          </w:p>
          <w:p w14:paraId="7B5E62C4" w14:textId="77777777" w:rsidR="00472B03" w:rsidRDefault="00000000">
            <w:pPr>
              <w:tabs>
                <w:tab w:val="left" w:pos="7797"/>
              </w:tabs>
              <w:jc w:val="left"/>
            </w:pPr>
            <w:r>
              <w:t xml:space="preserve">Select </w:t>
            </w:r>
            <w:r>
              <w:rPr>
                <w:color w:val="808080"/>
              </w:rPr>
              <w:t>S-Y.</w:t>
            </w:r>
          </w:p>
        </w:tc>
        <w:tc>
          <w:tcPr>
            <w:tcW w:w="1701" w:type="dxa"/>
            <w:tcBorders>
              <w:top w:val="single" w:sz="4" w:space="0" w:color="C0C0C0"/>
              <w:left w:val="single" w:sz="4" w:space="0" w:color="C0C0C0"/>
              <w:bottom w:val="single" w:sz="4" w:space="0" w:color="C0C0C0"/>
              <w:right w:val="single" w:sz="4" w:space="0" w:color="C0C0C0"/>
            </w:tcBorders>
            <w:vAlign w:val="center"/>
          </w:tcPr>
          <w:p w14:paraId="6F000458" w14:textId="77777777" w:rsidR="00472B03" w:rsidRDefault="00472B03">
            <w:pPr>
              <w:tabs>
                <w:tab w:val="left" w:pos="7797"/>
              </w:tabs>
              <w:jc w:val="left"/>
            </w:pPr>
          </w:p>
        </w:tc>
        <w:tc>
          <w:tcPr>
            <w:tcW w:w="3402" w:type="dxa"/>
            <w:tcBorders>
              <w:top w:val="single" w:sz="4" w:space="0" w:color="C0C0C0"/>
              <w:left w:val="single" w:sz="4" w:space="0" w:color="C0C0C0"/>
              <w:bottom w:val="single" w:sz="4" w:space="0" w:color="C0C0C0"/>
              <w:right w:val="single" w:sz="4" w:space="0" w:color="C0C0C0"/>
            </w:tcBorders>
            <w:vAlign w:val="center"/>
          </w:tcPr>
          <w:p w14:paraId="6EB389A5" w14:textId="77777777" w:rsidR="00472B03" w:rsidRDefault="00472B03">
            <w:pPr>
              <w:tabs>
                <w:tab w:val="left" w:pos="7797"/>
              </w:tabs>
              <w:jc w:val="left"/>
            </w:pPr>
            <w:bookmarkStart w:id="70" w:name="bookmark=id.alvdy0qgtw95" w:colFirst="0" w:colLast="0"/>
            <w:bookmarkEnd w:id="70"/>
          </w:p>
        </w:tc>
      </w:tr>
    </w:tbl>
    <w:p w14:paraId="3C8D6212" w14:textId="77777777" w:rsidR="00472B03" w:rsidRDefault="00472B03">
      <w:pPr>
        <w:jc w:val="left"/>
      </w:pPr>
    </w:p>
    <w:tbl>
      <w:tblPr>
        <w:tblStyle w:val="af7"/>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552"/>
        <w:gridCol w:w="8363"/>
      </w:tblGrid>
      <w:tr w:rsidR="00472B03" w14:paraId="62EE4E52" w14:textId="77777777">
        <w:trPr>
          <w:trHeight w:val="307"/>
        </w:trPr>
        <w:tc>
          <w:tcPr>
            <w:tcW w:w="2552" w:type="dxa"/>
            <w:shd w:val="clear" w:color="auto" w:fill="E0E0E0"/>
            <w:vAlign w:val="center"/>
          </w:tcPr>
          <w:p w14:paraId="16F83285" w14:textId="77777777" w:rsidR="00472B03" w:rsidRDefault="00000000">
            <w:pPr>
              <w:tabs>
                <w:tab w:val="left" w:pos="7797"/>
              </w:tabs>
              <w:jc w:val="left"/>
            </w:pPr>
            <w:r>
              <w:t>Home Address:</w:t>
            </w:r>
          </w:p>
        </w:tc>
        <w:tc>
          <w:tcPr>
            <w:tcW w:w="8363" w:type="dxa"/>
            <w:vAlign w:val="center"/>
          </w:tcPr>
          <w:p w14:paraId="4AB6D3F6" w14:textId="77777777" w:rsidR="00472B03" w:rsidRDefault="00472B03">
            <w:pPr>
              <w:tabs>
                <w:tab w:val="left" w:pos="7797"/>
              </w:tabs>
              <w:jc w:val="left"/>
            </w:pPr>
          </w:p>
        </w:tc>
      </w:tr>
    </w:tbl>
    <w:p w14:paraId="6B3F8457" w14:textId="77777777" w:rsidR="00472B03" w:rsidRDefault="00472B03">
      <w:pPr>
        <w:tabs>
          <w:tab w:val="left" w:pos="7797"/>
        </w:tabs>
        <w:jc w:val="left"/>
      </w:pPr>
    </w:p>
    <w:tbl>
      <w:tblPr>
        <w:tblStyle w:val="af8"/>
        <w:tblW w:w="10915" w:type="dxa"/>
        <w:tblInd w:w="-459" w:type="dxa"/>
        <w:tblBorders>
          <w:top w:val="single" w:sz="4" w:space="0" w:color="C0C0C0"/>
          <w:left w:val="single" w:sz="4" w:space="0" w:color="C0C0C0"/>
          <w:bottom w:val="single" w:sz="4" w:space="0" w:color="C0C0C0"/>
          <w:right w:val="single" w:sz="4" w:space="0" w:color="C0C0C0"/>
        </w:tblBorders>
        <w:tblLayout w:type="fixed"/>
        <w:tblLook w:val="0000" w:firstRow="0" w:lastRow="0" w:firstColumn="0" w:lastColumn="0" w:noHBand="0" w:noVBand="0"/>
      </w:tblPr>
      <w:tblGrid>
        <w:gridCol w:w="2552"/>
        <w:gridCol w:w="1701"/>
        <w:gridCol w:w="1984"/>
        <w:gridCol w:w="2339"/>
        <w:gridCol w:w="2339"/>
      </w:tblGrid>
      <w:tr w:rsidR="00472B03" w14:paraId="64EB0FB9" w14:textId="77777777">
        <w:trPr>
          <w:cantSplit/>
          <w:trHeight w:val="397"/>
        </w:trPr>
        <w:tc>
          <w:tcPr>
            <w:tcW w:w="10915" w:type="dxa"/>
            <w:gridSpan w:val="5"/>
            <w:tcBorders>
              <w:top w:val="single" w:sz="4" w:space="0" w:color="C0C0C0"/>
              <w:bottom w:val="single" w:sz="4" w:space="0" w:color="C0C0C0"/>
            </w:tcBorders>
            <w:shd w:val="clear" w:color="auto" w:fill="D9D9D9"/>
            <w:vAlign w:val="center"/>
          </w:tcPr>
          <w:p w14:paraId="7EC4F4AA" w14:textId="77777777" w:rsidR="00472B03" w:rsidRDefault="00000000">
            <w:pPr>
              <w:tabs>
                <w:tab w:val="left" w:pos="7797"/>
              </w:tabs>
              <w:jc w:val="left"/>
              <w:rPr>
                <w:b/>
                <w:bCs/>
              </w:rPr>
            </w:pPr>
            <w:r>
              <w:rPr>
                <w:b/>
                <w:bCs/>
              </w:rPr>
              <w:t>Child/ren’s Details (if applicable):</w:t>
            </w:r>
          </w:p>
        </w:tc>
      </w:tr>
      <w:tr w:rsidR="00472B03" w14:paraId="77D7F9AA" w14:textId="77777777">
        <w:tc>
          <w:tcPr>
            <w:tcW w:w="10915" w:type="dxa"/>
            <w:gridSpan w:val="5"/>
            <w:tcBorders>
              <w:top w:val="single" w:sz="4" w:space="0" w:color="C0C0C0"/>
              <w:left w:val="nil"/>
              <w:bottom w:val="single" w:sz="4" w:space="0" w:color="C0C0C0"/>
              <w:right w:val="nil"/>
            </w:tcBorders>
            <w:vAlign w:val="center"/>
          </w:tcPr>
          <w:p w14:paraId="28C710B0" w14:textId="77777777" w:rsidR="00472B03" w:rsidRDefault="00472B03">
            <w:pPr>
              <w:tabs>
                <w:tab w:val="left" w:pos="7797"/>
              </w:tabs>
              <w:jc w:val="left"/>
            </w:pPr>
          </w:p>
        </w:tc>
      </w:tr>
      <w:tr w:rsidR="00472B03" w14:paraId="26A942F0" w14:textId="77777777">
        <w:trPr>
          <w:trHeight w:val="714"/>
        </w:trPr>
        <w:tc>
          <w:tcPr>
            <w:tcW w:w="2552"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3391E4C5" w14:textId="77777777" w:rsidR="00472B03" w:rsidRDefault="00000000">
            <w:pPr>
              <w:tabs>
                <w:tab w:val="left" w:pos="7797"/>
              </w:tabs>
              <w:jc w:val="left"/>
            </w:pPr>
            <w:r>
              <w:t>Name :</w:t>
            </w:r>
          </w:p>
        </w:tc>
        <w:tc>
          <w:tcPr>
            <w:tcW w:w="1701"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7F0236B3" w14:textId="77777777" w:rsidR="00472B03" w:rsidRDefault="00000000">
            <w:pPr>
              <w:tabs>
                <w:tab w:val="left" w:pos="7797"/>
              </w:tabs>
              <w:jc w:val="left"/>
            </w:pPr>
            <w:r>
              <w:t>D.O.B :</w:t>
            </w:r>
          </w:p>
        </w:tc>
        <w:tc>
          <w:tcPr>
            <w:tcW w:w="1984"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12F968C4" w14:textId="77777777" w:rsidR="00472B03" w:rsidRDefault="00000000">
            <w:pPr>
              <w:tabs>
                <w:tab w:val="left" w:pos="7797"/>
              </w:tabs>
              <w:jc w:val="left"/>
              <w:rPr>
                <w:sz w:val="18"/>
                <w:szCs w:val="18"/>
              </w:rPr>
            </w:pPr>
            <w:r>
              <w:t xml:space="preserve">Legal Status </w:t>
            </w:r>
            <w:r>
              <w:rPr>
                <w:sz w:val="18"/>
                <w:szCs w:val="18"/>
              </w:rPr>
              <w:t>i.e.</w:t>
            </w:r>
          </w:p>
          <w:p w14:paraId="0534E4DF" w14:textId="77777777" w:rsidR="00472B03" w:rsidRDefault="00000000">
            <w:pPr>
              <w:tabs>
                <w:tab w:val="left" w:pos="7797"/>
              </w:tabs>
              <w:jc w:val="left"/>
            </w:pPr>
            <w:r>
              <w:rPr>
                <w:sz w:val="18"/>
                <w:szCs w:val="18"/>
              </w:rPr>
              <w:t>Looked after child (S.31,S.20,LASPO)</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93D054B" w14:textId="77777777" w:rsidR="00472B03" w:rsidRDefault="00000000">
            <w:pPr>
              <w:tabs>
                <w:tab w:val="left" w:pos="7797"/>
              </w:tabs>
              <w:jc w:val="left"/>
            </w:pPr>
            <w:r>
              <w:t>Social Worker or</w:t>
            </w:r>
          </w:p>
          <w:p w14:paraId="1500F6A0" w14:textId="77777777" w:rsidR="00472B03" w:rsidRDefault="00000000">
            <w:pPr>
              <w:tabs>
                <w:tab w:val="left" w:pos="7797"/>
              </w:tabs>
              <w:jc w:val="left"/>
            </w:pPr>
            <w:r>
              <w:t>Case Worker:</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1020C93" w14:textId="77777777" w:rsidR="00472B03" w:rsidRDefault="00000000">
            <w:pPr>
              <w:tabs>
                <w:tab w:val="left" w:pos="7797"/>
              </w:tabs>
              <w:jc w:val="left"/>
            </w:pPr>
            <w:r>
              <w:t>Independent Reviewing Officer:</w:t>
            </w:r>
          </w:p>
        </w:tc>
      </w:tr>
      <w:tr w:rsidR="00472B03" w14:paraId="377B6F0A" w14:textId="77777777">
        <w:trPr>
          <w:trHeight w:val="284"/>
        </w:trPr>
        <w:tc>
          <w:tcPr>
            <w:tcW w:w="2552" w:type="dxa"/>
            <w:tcBorders>
              <w:top w:val="single" w:sz="4" w:space="0" w:color="C0C0C0"/>
              <w:left w:val="single" w:sz="4" w:space="0" w:color="C0C0C0"/>
              <w:bottom w:val="single" w:sz="4" w:space="0" w:color="C0C0C0"/>
              <w:right w:val="single" w:sz="4" w:space="0" w:color="C0C0C0"/>
            </w:tcBorders>
            <w:vAlign w:val="center"/>
          </w:tcPr>
          <w:p w14:paraId="4679BB5E" w14:textId="77777777" w:rsidR="00472B03" w:rsidRDefault="00472B03">
            <w:pPr>
              <w:tabs>
                <w:tab w:val="left" w:pos="7797"/>
              </w:tabs>
              <w:jc w:val="left"/>
            </w:pPr>
          </w:p>
        </w:tc>
        <w:tc>
          <w:tcPr>
            <w:tcW w:w="1701" w:type="dxa"/>
            <w:tcBorders>
              <w:top w:val="single" w:sz="4" w:space="0" w:color="C0C0C0"/>
              <w:left w:val="single" w:sz="4" w:space="0" w:color="C0C0C0"/>
              <w:bottom w:val="single" w:sz="4" w:space="0" w:color="C0C0C0"/>
              <w:right w:val="single" w:sz="4" w:space="0" w:color="C0C0C0"/>
            </w:tcBorders>
            <w:vAlign w:val="center"/>
          </w:tcPr>
          <w:p w14:paraId="4715D83E" w14:textId="77777777" w:rsidR="00472B03" w:rsidRDefault="00472B03">
            <w:pPr>
              <w:tabs>
                <w:tab w:val="left" w:pos="7797"/>
              </w:tabs>
              <w:jc w:val="left"/>
            </w:pPr>
          </w:p>
        </w:tc>
        <w:tc>
          <w:tcPr>
            <w:tcW w:w="1984" w:type="dxa"/>
            <w:tcBorders>
              <w:top w:val="single" w:sz="4" w:space="0" w:color="C0C0C0"/>
              <w:left w:val="single" w:sz="4" w:space="0" w:color="C0C0C0"/>
              <w:bottom w:val="single" w:sz="4" w:space="0" w:color="C0C0C0"/>
              <w:right w:val="single" w:sz="4" w:space="0" w:color="C0C0C0"/>
            </w:tcBorders>
            <w:vAlign w:val="center"/>
          </w:tcPr>
          <w:p w14:paraId="2C15AD39" w14:textId="77777777" w:rsidR="00472B03" w:rsidRDefault="00472B03">
            <w:pPr>
              <w:tabs>
                <w:tab w:val="left" w:pos="7797"/>
              </w:tabs>
              <w:jc w:val="left"/>
            </w:pPr>
          </w:p>
        </w:tc>
        <w:tc>
          <w:tcPr>
            <w:tcW w:w="2339" w:type="dxa"/>
            <w:tcBorders>
              <w:top w:val="single" w:sz="4" w:space="0" w:color="C0C0C0"/>
              <w:left w:val="single" w:sz="4" w:space="0" w:color="C0C0C0"/>
              <w:bottom w:val="single" w:sz="4" w:space="0" w:color="C0C0C0"/>
              <w:right w:val="single" w:sz="4" w:space="0" w:color="C0C0C0"/>
            </w:tcBorders>
            <w:vAlign w:val="center"/>
          </w:tcPr>
          <w:p w14:paraId="56A3305C" w14:textId="77777777" w:rsidR="00472B03" w:rsidRDefault="00472B03">
            <w:pPr>
              <w:tabs>
                <w:tab w:val="left" w:pos="7797"/>
              </w:tabs>
              <w:jc w:val="left"/>
            </w:pPr>
          </w:p>
        </w:tc>
        <w:tc>
          <w:tcPr>
            <w:tcW w:w="2339" w:type="dxa"/>
            <w:tcBorders>
              <w:top w:val="single" w:sz="4" w:space="0" w:color="C0C0C0"/>
              <w:left w:val="single" w:sz="4" w:space="0" w:color="C0C0C0"/>
              <w:bottom w:val="single" w:sz="4" w:space="0" w:color="C0C0C0"/>
              <w:right w:val="single" w:sz="4" w:space="0" w:color="C0C0C0"/>
            </w:tcBorders>
            <w:vAlign w:val="center"/>
          </w:tcPr>
          <w:p w14:paraId="4D830C4B" w14:textId="77777777" w:rsidR="00472B03" w:rsidRDefault="00472B03">
            <w:pPr>
              <w:tabs>
                <w:tab w:val="left" w:pos="7797"/>
              </w:tabs>
              <w:jc w:val="left"/>
            </w:pPr>
          </w:p>
        </w:tc>
      </w:tr>
      <w:tr w:rsidR="00472B03" w14:paraId="40709D0E" w14:textId="77777777">
        <w:trPr>
          <w:trHeight w:val="284"/>
        </w:trPr>
        <w:tc>
          <w:tcPr>
            <w:tcW w:w="2552" w:type="dxa"/>
            <w:tcBorders>
              <w:top w:val="single" w:sz="4" w:space="0" w:color="C0C0C0"/>
              <w:left w:val="single" w:sz="4" w:space="0" w:color="C0C0C0"/>
              <w:bottom w:val="single" w:sz="4" w:space="0" w:color="C0C0C0"/>
              <w:right w:val="single" w:sz="4" w:space="0" w:color="C0C0C0"/>
            </w:tcBorders>
            <w:vAlign w:val="center"/>
          </w:tcPr>
          <w:p w14:paraId="155FABA7" w14:textId="77777777" w:rsidR="00472B03" w:rsidRDefault="00472B03">
            <w:pPr>
              <w:tabs>
                <w:tab w:val="left" w:pos="7797"/>
              </w:tabs>
              <w:jc w:val="left"/>
            </w:pPr>
          </w:p>
        </w:tc>
        <w:tc>
          <w:tcPr>
            <w:tcW w:w="1701" w:type="dxa"/>
            <w:tcBorders>
              <w:top w:val="single" w:sz="4" w:space="0" w:color="C0C0C0"/>
              <w:left w:val="single" w:sz="4" w:space="0" w:color="C0C0C0"/>
              <w:bottom w:val="single" w:sz="4" w:space="0" w:color="C0C0C0"/>
              <w:right w:val="single" w:sz="4" w:space="0" w:color="C0C0C0"/>
            </w:tcBorders>
            <w:vAlign w:val="center"/>
          </w:tcPr>
          <w:p w14:paraId="1248D10E" w14:textId="77777777" w:rsidR="00472B03" w:rsidRDefault="00472B03">
            <w:pPr>
              <w:tabs>
                <w:tab w:val="left" w:pos="7797"/>
              </w:tabs>
              <w:jc w:val="left"/>
            </w:pPr>
          </w:p>
        </w:tc>
        <w:tc>
          <w:tcPr>
            <w:tcW w:w="1984" w:type="dxa"/>
            <w:tcBorders>
              <w:top w:val="single" w:sz="4" w:space="0" w:color="C0C0C0"/>
              <w:left w:val="single" w:sz="4" w:space="0" w:color="C0C0C0"/>
              <w:bottom w:val="single" w:sz="4" w:space="0" w:color="C0C0C0"/>
              <w:right w:val="single" w:sz="4" w:space="0" w:color="C0C0C0"/>
            </w:tcBorders>
            <w:vAlign w:val="center"/>
          </w:tcPr>
          <w:p w14:paraId="0E88C015" w14:textId="77777777" w:rsidR="00472B03" w:rsidRDefault="00472B03">
            <w:pPr>
              <w:tabs>
                <w:tab w:val="left" w:pos="7797"/>
              </w:tabs>
              <w:jc w:val="left"/>
            </w:pPr>
          </w:p>
        </w:tc>
        <w:tc>
          <w:tcPr>
            <w:tcW w:w="2339" w:type="dxa"/>
            <w:tcBorders>
              <w:top w:val="single" w:sz="4" w:space="0" w:color="C0C0C0"/>
              <w:left w:val="single" w:sz="4" w:space="0" w:color="C0C0C0"/>
              <w:bottom w:val="single" w:sz="4" w:space="0" w:color="C0C0C0"/>
              <w:right w:val="single" w:sz="4" w:space="0" w:color="C0C0C0"/>
            </w:tcBorders>
            <w:vAlign w:val="center"/>
          </w:tcPr>
          <w:p w14:paraId="2F3DAFBC" w14:textId="77777777" w:rsidR="00472B03" w:rsidRDefault="00472B03">
            <w:pPr>
              <w:tabs>
                <w:tab w:val="left" w:pos="7797"/>
              </w:tabs>
              <w:jc w:val="left"/>
            </w:pPr>
          </w:p>
        </w:tc>
        <w:tc>
          <w:tcPr>
            <w:tcW w:w="2339" w:type="dxa"/>
            <w:tcBorders>
              <w:top w:val="single" w:sz="4" w:space="0" w:color="C0C0C0"/>
              <w:left w:val="single" w:sz="4" w:space="0" w:color="C0C0C0"/>
              <w:bottom w:val="single" w:sz="4" w:space="0" w:color="C0C0C0"/>
              <w:right w:val="single" w:sz="4" w:space="0" w:color="C0C0C0"/>
            </w:tcBorders>
            <w:vAlign w:val="center"/>
          </w:tcPr>
          <w:p w14:paraId="6C8B8B6C" w14:textId="77777777" w:rsidR="00472B03" w:rsidRDefault="00472B03">
            <w:pPr>
              <w:tabs>
                <w:tab w:val="left" w:pos="7797"/>
              </w:tabs>
              <w:jc w:val="left"/>
            </w:pPr>
          </w:p>
        </w:tc>
      </w:tr>
    </w:tbl>
    <w:p w14:paraId="3B45EE70" w14:textId="77777777" w:rsidR="00472B03" w:rsidRDefault="00472B03">
      <w:pPr>
        <w:tabs>
          <w:tab w:val="left" w:pos="7797"/>
        </w:tabs>
        <w:jc w:val="left"/>
      </w:pPr>
    </w:p>
    <w:p w14:paraId="04D91C0D" w14:textId="77777777" w:rsidR="00472B03" w:rsidRDefault="00472B03">
      <w:pPr>
        <w:jc w:val="left"/>
        <w:rPr>
          <w:b/>
          <w:bCs/>
        </w:rPr>
      </w:pPr>
    </w:p>
    <w:tbl>
      <w:tblPr>
        <w:tblStyle w:val="af9"/>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552"/>
        <w:gridCol w:w="8363"/>
      </w:tblGrid>
      <w:tr w:rsidR="00472B03" w14:paraId="2FDBE7C5" w14:textId="77777777">
        <w:trPr>
          <w:trHeight w:val="307"/>
        </w:trPr>
        <w:tc>
          <w:tcPr>
            <w:tcW w:w="2552" w:type="dxa"/>
            <w:shd w:val="clear" w:color="auto" w:fill="E0E0E0"/>
            <w:vAlign w:val="center"/>
          </w:tcPr>
          <w:p w14:paraId="1815DEA4" w14:textId="77777777" w:rsidR="00472B03" w:rsidRDefault="00000000">
            <w:pPr>
              <w:tabs>
                <w:tab w:val="left" w:pos="7797"/>
              </w:tabs>
              <w:jc w:val="left"/>
            </w:pPr>
            <w:r>
              <w:t>Address :</w:t>
            </w:r>
          </w:p>
        </w:tc>
        <w:tc>
          <w:tcPr>
            <w:tcW w:w="8363" w:type="dxa"/>
            <w:vAlign w:val="center"/>
          </w:tcPr>
          <w:p w14:paraId="1A0AEABC" w14:textId="77777777" w:rsidR="00472B03" w:rsidRDefault="00000000">
            <w:pPr>
              <w:tabs>
                <w:tab w:val="left" w:pos="7797"/>
              </w:tabs>
              <w:jc w:val="left"/>
            </w:pPr>
            <w:r>
              <w:t xml:space="preserve"> </w:t>
            </w:r>
          </w:p>
        </w:tc>
      </w:tr>
    </w:tbl>
    <w:p w14:paraId="22573042" w14:textId="77777777" w:rsidR="00472B03" w:rsidRDefault="00472B03">
      <w:pPr>
        <w:tabs>
          <w:tab w:val="left" w:pos="7797"/>
        </w:tabs>
        <w:jc w:val="left"/>
      </w:pPr>
    </w:p>
    <w:p w14:paraId="05E31697" w14:textId="77777777" w:rsidR="00472B03" w:rsidRDefault="00472B03">
      <w:pPr>
        <w:tabs>
          <w:tab w:val="left" w:pos="7797"/>
        </w:tabs>
        <w:jc w:val="left"/>
      </w:pPr>
    </w:p>
    <w:tbl>
      <w:tblPr>
        <w:tblStyle w:val="afa"/>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552"/>
        <w:gridCol w:w="8363"/>
      </w:tblGrid>
      <w:tr w:rsidR="00472B03" w14:paraId="14815AC3" w14:textId="77777777">
        <w:trPr>
          <w:trHeight w:val="307"/>
        </w:trPr>
        <w:tc>
          <w:tcPr>
            <w:tcW w:w="2552" w:type="dxa"/>
            <w:shd w:val="clear" w:color="auto" w:fill="E0E0E0"/>
            <w:vAlign w:val="center"/>
          </w:tcPr>
          <w:p w14:paraId="73E664B0" w14:textId="77777777" w:rsidR="00472B03" w:rsidRDefault="00000000">
            <w:pPr>
              <w:jc w:val="left"/>
            </w:pPr>
            <w:r>
              <w:rPr>
                <w:b/>
                <w:bCs/>
              </w:rPr>
              <w:t>Summary of Allegation</w:t>
            </w:r>
          </w:p>
        </w:tc>
        <w:tc>
          <w:tcPr>
            <w:tcW w:w="8363" w:type="dxa"/>
            <w:vAlign w:val="center"/>
          </w:tcPr>
          <w:p w14:paraId="68B198DD" w14:textId="77777777" w:rsidR="00472B03" w:rsidRDefault="00000000">
            <w:pPr>
              <w:tabs>
                <w:tab w:val="left" w:pos="7797"/>
              </w:tabs>
              <w:jc w:val="left"/>
              <w:rPr>
                <w:b/>
                <w:bCs/>
                <w:sz w:val="20"/>
                <w:szCs w:val="20"/>
              </w:rPr>
            </w:pPr>
            <w:r>
              <w:rPr>
                <w:b/>
                <w:bCs/>
                <w:sz w:val="20"/>
                <w:szCs w:val="20"/>
              </w:rPr>
              <w:t>Notification Summary:</w:t>
            </w:r>
            <w:r>
              <w:rPr>
                <w:b/>
                <w:bCs/>
                <w:i/>
                <w:iCs/>
                <w:sz w:val="20"/>
                <w:szCs w:val="20"/>
              </w:rPr>
              <w:t xml:space="preserve"> </w:t>
            </w:r>
            <w:r>
              <w:rPr>
                <w:i/>
                <w:iCs/>
                <w:sz w:val="24"/>
                <w:szCs w:val="24"/>
              </w:rPr>
              <w:t>(</w:t>
            </w:r>
            <w:r>
              <w:rPr>
                <w:i/>
                <w:iCs/>
                <w:sz w:val="20"/>
                <w:szCs w:val="20"/>
              </w:rPr>
              <w:t>to include name of referrer, date, time, detail of allegation and professional (s) involved)</w:t>
            </w:r>
            <w:r>
              <w:rPr>
                <w:b/>
                <w:bCs/>
                <w:i/>
                <w:iCs/>
                <w:sz w:val="24"/>
                <w:szCs w:val="24"/>
              </w:rPr>
              <w:t xml:space="preserve"> </w:t>
            </w:r>
          </w:p>
          <w:p w14:paraId="004249E7" w14:textId="77777777" w:rsidR="00472B03" w:rsidRDefault="00472B03">
            <w:pPr>
              <w:tabs>
                <w:tab w:val="left" w:pos="7797"/>
              </w:tabs>
              <w:jc w:val="left"/>
              <w:rPr>
                <w:b/>
                <w:bCs/>
                <w:sz w:val="20"/>
                <w:szCs w:val="20"/>
              </w:rPr>
            </w:pPr>
          </w:p>
          <w:p w14:paraId="0A19E0D0" w14:textId="77777777" w:rsidR="00472B03" w:rsidRDefault="00472B03">
            <w:pPr>
              <w:tabs>
                <w:tab w:val="left" w:pos="7797"/>
              </w:tabs>
              <w:jc w:val="left"/>
            </w:pPr>
          </w:p>
          <w:p w14:paraId="1DD24064" w14:textId="77777777" w:rsidR="00472B03" w:rsidRDefault="00472B03">
            <w:pPr>
              <w:tabs>
                <w:tab w:val="left" w:pos="7797"/>
              </w:tabs>
              <w:jc w:val="left"/>
            </w:pPr>
          </w:p>
          <w:p w14:paraId="25FD005B" w14:textId="77777777" w:rsidR="00472B03" w:rsidRDefault="00472B03">
            <w:pPr>
              <w:tabs>
                <w:tab w:val="left" w:pos="7797"/>
              </w:tabs>
              <w:jc w:val="left"/>
            </w:pPr>
          </w:p>
          <w:p w14:paraId="76036AF3" w14:textId="77777777" w:rsidR="00472B03" w:rsidRDefault="00472B03">
            <w:pPr>
              <w:tabs>
                <w:tab w:val="left" w:pos="7797"/>
              </w:tabs>
              <w:jc w:val="left"/>
            </w:pPr>
          </w:p>
          <w:p w14:paraId="7C2AE432" w14:textId="77777777" w:rsidR="00472B03" w:rsidRDefault="00472B03">
            <w:pPr>
              <w:tabs>
                <w:tab w:val="left" w:pos="7797"/>
              </w:tabs>
              <w:jc w:val="left"/>
            </w:pPr>
          </w:p>
        </w:tc>
      </w:tr>
    </w:tbl>
    <w:p w14:paraId="4183A369" w14:textId="77777777" w:rsidR="00472B03" w:rsidRDefault="00472B03">
      <w:pPr>
        <w:jc w:val="left"/>
        <w:rPr>
          <w:b/>
          <w:bCs/>
        </w:rPr>
      </w:pPr>
    </w:p>
    <w:tbl>
      <w:tblPr>
        <w:tblStyle w:val="afb"/>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552"/>
        <w:gridCol w:w="4181"/>
        <w:gridCol w:w="4182"/>
      </w:tblGrid>
      <w:tr w:rsidR="00472B03" w14:paraId="717A12C0" w14:textId="77777777">
        <w:trPr>
          <w:trHeight w:val="307"/>
        </w:trPr>
        <w:tc>
          <w:tcPr>
            <w:tcW w:w="2552" w:type="dxa"/>
            <w:shd w:val="clear" w:color="auto" w:fill="E0E0E0"/>
            <w:vAlign w:val="center"/>
          </w:tcPr>
          <w:p w14:paraId="7220D24D" w14:textId="77777777" w:rsidR="00472B03" w:rsidRDefault="00000000">
            <w:pPr>
              <w:jc w:val="left"/>
            </w:pPr>
            <w:r>
              <w:rPr>
                <w:b/>
                <w:bCs/>
              </w:rPr>
              <w:t>Category of Alleged Abuse</w:t>
            </w:r>
          </w:p>
        </w:tc>
        <w:tc>
          <w:tcPr>
            <w:tcW w:w="4181" w:type="dxa"/>
            <w:vAlign w:val="center"/>
          </w:tcPr>
          <w:p w14:paraId="7030C809" w14:textId="77777777" w:rsidR="00472B03" w:rsidRDefault="00000000">
            <w:pPr>
              <w:tabs>
                <w:tab w:val="left" w:pos="7797"/>
              </w:tabs>
              <w:jc w:val="left"/>
              <w:rPr>
                <w:b/>
                <w:bCs/>
                <w:sz w:val="20"/>
                <w:szCs w:val="20"/>
              </w:rPr>
            </w:pPr>
            <w:r>
              <w:rPr>
                <w:b/>
                <w:bCs/>
                <w:sz w:val="20"/>
                <w:szCs w:val="20"/>
              </w:rPr>
              <w:t>Primary Category of Alleged Abuse:</w:t>
            </w:r>
          </w:p>
          <w:p w14:paraId="1A76E90C" w14:textId="77777777" w:rsidR="00472B03" w:rsidRDefault="00000000">
            <w:pPr>
              <w:tabs>
                <w:tab w:val="left" w:pos="7797"/>
              </w:tabs>
              <w:jc w:val="left"/>
            </w:pPr>
            <w:r>
              <w:rPr>
                <w:b/>
                <w:bCs/>
                <w:color w:val="808080"/>
              </w:rPr>
              <w:t>Choose an item.</w:t>
            </w:r>
          </w:p>
        </w:tc>
        <w:tc>
          <w:tcPr>
            <w:tcW w:w="4182" w:type="dxa"/>
            <w:vAlign w:val="center"/>
          </w:tcPr>
          <w:p w14:paraId="5ED73ADD" w14:textId="77777777" w:rsidR="00472B03" w:rsidRDefault="00000000">
            <w:pPr>
              <w:tabs>
                <w:tab w:val="left" w:pos="7797"/>
              </w:tabs>
              <w:jc w:val="left"/>
              <w:rPr>
                <w:b/>
                <w:bCs/>
                <w:sz w:val="20"/>
                <w:szCs w:val="20"/>
              </w:rPr>
            </w:pPr>
            <w:r>
              <w:rPr>
                <w:b/>
                <w:bCs/>
                <w:sz w:val="20"/>
                <w:szCs w:val="20"/>
              </w:rPr>
              <w:t>Secondary Category of Alleged Abuse:</w:t>
            </w:r>
          </w:p>
          <w:p w14:paraId="01FA1165" w14:textId="77777777" w:rsidR="00472B03" w:rsidRDefault="00000000">
            <w:pPr>
              <w:tabs>
                <w:tab w:val="left" w:pos="7797"/>
              </w:tabs>
              <w:jc w:val="left"/>
            </w:pPr>
            <w:r>
              <w:rPr>
                <w:b/>
                <w:bCs/>
                <w:color w:val="808080"/>
              </w:rPr>
              <w:t>Choose an item.</w:t>
            </w:r>
          </w:p>
        </w:tc>
      </w:tr>
    </w:tbl>
    <w:p w14:paraId="732E3F65" w14:textId="77777777" w:rsidR="00472B03" w:rsidRDefault="00472B03">
      <w:pPr>
        <w:jc w:val="left"/>
        <w:rPr>
          <w:b/>
          <w:bCs/>
        </w:rPr>
      </w:pPr>
    </w:p>
    <w:tbl>
      <w:tblPr>
        <w:tblStyle w:val="afc"/>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552"/>
        <w:gridCol w:w="8363"/>
      </w:tblGrid>
      <w:tr w:rsidR="00472B03" w14:paraId="0E7FA83C" w14:textId="77777777">
        <w:trPr>
          <w:trHeight w:val="307"/>
        </w:trPr>
        <w:tc>
          <w:tcPr>
            <w:tcW w:w="2552" w:type="dxa"/>
            <w:shd w:val="clear" w:color="auto" w:fill="E0E0E0"/>
            <w:vAlign w:val="center"/>
          </w:tcPr>
          <w:p w14:paraId="5042E8F9" w14:textId="77777777" w:rsidR="00472B03" w:rsidRDefault="00000000">
            <w:pPr>
              <w:jc w:val="left"/>
            </w:pPr>
            <w:r>
              <w:rPr>
                <w:b/>
                <w:bCs/>
              </w:rPr>
              <w:t>Child or young person’s view</w:t>
            </w:r>
          </w:p>
        </w:tc>
        <w:tc>
          <w:tcPr>
            <w:tcW w:w="8363" w:type="dxa"/>
            <w:vAlign w:val="center"/>
          </w:tcPr>
          <w:p w14:paraId="31F065DC" w14:textId="77777777" w:rsidR="00472B03" w:rsidRDefault="00000000">
            <w:pPr>
              <w:tabs>
                <w:tab w:val="left" w:pos="7797"/>
              </w:tabs>
              <w:jc w:val="left"/>
              <w:rPr>
                <w:i/>
                <w:iCs/>
                <w:sz w:val="16"/>
                <w:szCs w:val="16"/>
              </w:rPr>
            </w:pPr>
            <w:r>
              <w:rPr>
                <w:b/>
                <w:bCs/>
                <w:sz w:val="20"/>
                <w:szCs w:val="20"/>
              </w:rPr>
              <w:t>Has the young person’s  views been sought?:</w:t>
            </w:r>
            <w:r>
              <w:rPr>
                <w:b/>
                <w:bCs/>
                <w:i/>
                <w:iCs/>
                <w:sz w:val="20"/>
                <w:szCs w:val="20"/>
              </w:rPr>
              <w:t xml:space="preserve"> </w:t>
            </w:r>
            <w:r>
              <w:rPr>
                <w:b/>
                <w:bCs/>
                <w:sz w:val="20"/>
                <w:szCs w:val="20"/>
              </w:rPr>
              <w:t>Yes/No</w:t>
            </w:r>
            <w:r>
              <w:rPr>
                <w:b/>
                <w:bCs/>
                <w:i/>
                <w:iCs/>
                <w:sz w:val="20"/>
                <w:szCs w:val="20"/>
              </w:rPr>
              <w:t xml:space="preserve"> </w:t>
            </w:r>
            <w:r>
              <w:rPr>
                <w:i/>
                <w:iCs/>
                <w:sz w:val="20"/>
                <w:szCs w:val="20"/>
              </w:rPr>
              <w:t xml:space="preserve">(to include when, by whom and detail of interview) If not please specify reason and date when young person will be seen) </w:t>
            </w:r>
          </w:p>
          <w:p w14:paraId="6E8074BF" w14:textId="77777777" w:rsidR="00472B03" w:rsidRDefault="00472B03">
            <w:pPr>
              <w:tabs>
                <w:tab w:val="left" w:pos="7797"/>
              </w:tabs>
              <w:jc w:val="left"/>
              <w:rPr>
                <w:i/>
                <w:iCs/>
                <w:sz w:val="16"/>
                <w:szCs w:val="16"/>
              </w:rPr>
            </w:pPr>
          </w:p>
          <w:p w14:paraId="510BBCB2" w14:textId="77777777" w:rsidR="00472B03" w:rsidRDefault="00472B03">
            <w:pPr>
              <w:tabs>
                <w:tab w:val="left" w:pos="7797"/>
              </w:tabs>
              <w:jc w:val="left"/>
            </w:pPr>
          </w:p>
          <w:p w14:paraId="4A52D580" w14:textId="77777777" w:rsidR="00472B03" w:rsidRDefault="00472B03">
            <w:pPr>
              <w:tabs>
                <w:tab w:val="left" w:pos="7797"/>
              </w:tabs>
              <w:jc w:val="left"/>
            </w:pPr>
          </w:p>
          <w:p w14:paraId="66D56B5C" w14:textId="77777777" w:rsidR="00472B03" w:rsidRDefault="00472B03">
            <w:pPr>
              <w:tabs>
                <w:tab w:val="left" w:pos="7797"/>
              </w:tabs>
              <w:jc w:val="left"/>
            </w:pPr>
          </w:p>
          <w:p w14:paraId="24849CCA" w14:textId="77777777" w:rsidR="00472B03" w:rsidRDefault="00472B03">
            <w:pPr>
              <w:tabs>
                <w:tab w:val="left" w:pos="7797"/>
              </w:tabs>
              <w:jc w:val="left"/>
            </w:pPr>
          </w:p>
        </w:tc>
      </w:tr>
      <w:tr w:rsidR="00472B03" w14:paraId="106B657F" w14:textId="77777777">
        <w:trPr>
          <w:trHeight w:val="307"/>
        </w:trPr>
        <w:tc>
          <w:tcPr>
            <w:tcW w:w="2552" w:type="dxa"/>
            <w:shd w:val="clear" w:color="auto" w:fill="E0E0E0"/>
            <w:vAlign w:val="center"/>
          </w:tcPr>
          <w:p w14:paraId="5265B7C6" w14:textId="77777777" w:rsidR="00472B03" w:rsidRDefault="00472B03">
            <w:pPr>
              <w:jc w:val="left"/>
              <w:rPr>
                <w:b/>
                <w:bCs/>
              </w:rPr>
            </w:pPr>
          </w:p>
          <w:p w14:paraId="234806B1" w14:textId="77777777" w:rsidR="00472B03" w:rsidRDefault="00000000">
            <w:pPr>
              <w:jc w:val="left"/>
              <w:rPr>
                <w:b/>
                <w:bCs/>
              </w:rPr>
            </w:pPr>
            <w:r>
              <w:rPr>
                <w:b/>
                <w:bCs/>
              </w:rPr>
              <w:t>Parent or carer’s view</w:t>
            </w:r>
          </w:p>
        </w:tc>
        <w:tc>
          <w:tcPr>
            <w:tcW w:w="8363" w:type="dxa"/>
            <w:vAlign w:val="center"/>
          </w:tcPr>
          <w:p w14:paraId="1D356D06" w14:textId="77777777" w:rsidR="00472B03" w:rsidRDefault="00000000">
            <w:pPr>
              <w:tabs>
                <w:tab w:val="center" w:pos="4153"/>
                <w:tab w:val="right" w:pos="8306"/>
              </w:tabs>
              <w:jc w:val="left"/>
              <w:rPr>
                <w:i/>
                <w:iCs/>
                <w:sz w:val="16"/>
                <w:szCs w:val="16"/>
              </w:rPr>
            </w:pPr>
            <w:r>
              <w:rPr>
                <w:b/>
                <w:bCs/>
                <w:sz w:val="20"/>
                <w:szCs w:val="20"/>
              </w:rPr>
              <w:t>Has the parent/carer been notified, and their views sought?</w:t>
            </w:r>
            <w:r>
              <w:rPr>
                <w:b/>
                <w:bCs/>
                <w:i/>
                <w:iCs/>
                <w:sz w:val="20"/>
                <w:szCs w:val="20"/>
              </w:rPr>
              <w:t xml:space="preserve">: </w:t>
            </w:r>
            <w:r>
              <w:rPr>
                <w:b/>
                <w:bCs/>
                <w:sz w:val="20"/>
                <w:szCs w:val="20"/>
              </w:rPr>
              <w:t>Yes/No</w:t>
            </w:r>
            <w:r>
              <w:rPr>
                <w:b/>
                <w:bCs/>
                <w:i/>
                <w:iCs/>
                <w:sz w:val="20"/>
                <w:szCs w:val="20"/>
              </w:rPr>
              <w:t xml:space="preserve"> </w:t>
            </w:r>
            <w:r>
              <w:rPr>
                <w:b/>
                <w:bCs/>
                <w:i/>
                <w:iCs/>
                <w:sz w:val="24"/>
                <w:szCs w:val="24"/>
              </w:rPr>
              <w:t>(</w:t>
            </w:r>
            <w:r>
              <w:rPr>
                <w:i/>
                <w:iCs/>
                <w:sz w:val="20"/>
                <w:szCs w:val="20"/>
              </w:rPr>
              <w:t xml:space="preserve">to include when, by whom and detail of interview) If not please specify reason ) </w:t>
            </w:r>
          </w:p>
          <w:p w14:paraId="25A445EA" w14:textId="77777777" w:rsidR="00472B03" w:rsidRDefault="00472B03">
            <w:pPr>
              <w:tabs>
                <w:tab w:val="left" w:pos="7797"/>
              </w:tabs>
              <w:jc w:val="left"/>
              <w:rPr>
                <w:b/>
                <w:bCs/>
                <w:i/>
                <w:iCs/>
                <w:sz w:val="20"/>
                <w:szCs w:val="20"/>
              </w:rPr>
            </w:pPr>
          </w:p>
          <w:p w14:paraId="2A1AE778" w14:textId="77777777" w:rsidR="00472B03" w:rsidRDefault="00472B03">
            <w:pPr>
              <w:tabs>
                <w:tab w:val="left" w:pos="7797"/>
              </w:tabs>
              <w:jc w:val="left"/>
              <w:rPr>
                <w:sz w:val="20"/>
                <w:szCs w:val="20"/>
              </w:rPr>
            </w:pPr>
          </w:p>
          <w:p w14:paraId="652EA8AE" w14:textId="77777777" w:rsidR="00472B03" w:rsidRDefault="00472B03">
            <w:pPr>
              <w:tabs>
                <w:tab w:val="left" w:pos="7797"/>
              </w:tabs>
              <w:jc w:val="left"/>
              <w:rPr>
                <w:sz w:val="20"/>
                <w:szCs w:val="20"/>
              </w:rPr>
            </w:pPr>
          </w:p>
          <w:p w14:paraId="4A09FCFE" w14:textId="77777777" w:rsidR="00472B03" w:rsidRDefault="00472B03">
            <w:pPr>
              <w:tabs>
                <w:tab w:val="left" w:pos="7797"/>
              </w:tabs>
              <w:jc w:val="left"/>
              <w:rPr>
                <w:sz w:val="20"/>
                <w:szCs w:val="20"/>
              </w:rPr>
            </w:pPr>
          </w:p>
          <w:p w14:paraId="7C3B77AF" w14:textId="77777777" w:rsidR="00472B03" w:rsidRDefault="00472B03">
            <w:pPr>
              <w:tabs>
                <w:tab w:val="left" w:pos="7797"/>
              </w:tabs>
              <w:jc w:val="left"/>
              <w:rPr>
                <w:b/>
                <w:bCs/>
                <w:i/>
                <w:iCs/>
                <w:sz w:val="20"/>
                <w:szCs w:val="20"/>
              </w:rPr>
            </w:pPr>
          </w:p>
        </w:tc>
      </w:tr>
    </w:tbl>
    <w:p w14:paraId="0321626D" w14:textId="77777777" w:rsidR="00472B03" w:rsidRDefault="00472B03">
      <w:pPr>
        <w:jc w:val="left"/>
      </w:pPr>
    </w:p>
    <w:tbl>
      <w:tblPr>
        <w:tblStyle w:val="afd"/>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0915"/>
      </w:tblGrid>
      <w:tr w:rsidR="00472B03" w14:paraId="39713410" w14:textId="77777777">
        <w:trPr>
          <w:trHeight w:val="307"/>
        </w:trPr>
        <w:tc>
          <w:tcPr>
            <w:tcW w:w="10915" w:type="dxa"/>
            <w:tcBorders>
              <w:bottom w:val="single" w:sz="4" w:space="0" w:color="C0C0C0"/>
            </w:tcBorders>
            <w:shd w:val="clear" w:color="auto" w:fill="E0E0E0"/>
            <w:vAlign w:val="center"/>
          </w:tcPr>
          <w:p w14:paraId="32C9A64C" w14:textId="77777777" w:rsidR="00472B03" w:rsidRDefault="00472B03">
            <w:pPr>
              <w:jc w:val="left"/>
              <w:rPr>
                <w:b/>
                <w:bCs/>
              </w:rPr>
            </w:pPr>
          </w:p>
          <w:p w14:paraId="7CFD7C03" w14:textId="77777777" w:rsidR="00472B03" w:rsidRDefault="00000000">
            <w:pPr>
              <w:ind w:left="175"/>
              <w:jc w:val="left"/>
              <w:rPr>
                <w:b/>
                <w:bCs/>
                <w:i/>
                <w:iCs/>
              </w:rPr>
            </w:pPr>
            <w:r>
              <w:rPr>
                <w:b/>
                <w:bCs/>
              </w:rPr>
              <w:t>Have you discussed this concern with the appropriate Line Manager and Human Resources within your organisation?</w:t>
            </w:r>
            <w:r>
              <w:rPr>
                <w:b/>
                <w:bCs/>
                <w:i/>
                <w:iCs/>
              </w:rPr>
              <w:t xml:space="preserve"> </w:t>
            </w:r>
          </w:p>
          <w:p w14:paraId="238B7E18" w14:textId="77777777" w:rsidR="00472B03" w:rsidRDefault="00472B03">
            <w:pPr>
              <w:jc w:val="left"/>
            </w:pPr>
          </w:p>
        </w:tc>
      </w:tr>
      <w:tr w:rsidR="00472B03" w14:paraId="05C7D4CB" w14:textId="77777777">
        <w:trPr>
          <w:trHeight w:val="307"/>
        </w:trPr>
        <w:tc>
          <w:tcPr>
            <w:tcW w:w="10915" w:type="dxa"/>
            <w:shd w:val="clear" w:color="auto" w:fill="FFFFFF"/>
            <w:vAlign w:val="center"/>
          </w:tcPr>
          <w:p w14:paraId="46E71F61" w14:textId="77777777" w:rsidR="00472B03" w:rsidRDefault="00000000">
            <w:pPr>
              <w:jc w:val="left"/>
            </w:pPr>
            <w:r>
              <w:rPr>
                <w:b/>
                <w:bCs/>
                <w:i/>
                <w:iCs/>
              </w:rPr>
              <w:t xml:space="preserve"> </w:t>
            </w:r>
            <w:r>
              <w:rPr>
                <w:b/>
                <w:bCs/>
              </w:rPr>
              <w:t>What is their view?</w:t>
            </w:r>
          </w:p>
          <w:p w14:paraId="2BABB6B7" w14:textId="77777777" w:rsidR="00472B03" w:rsidRDefault="00472B03">
            <w:pPr>
              <w:jc w:val="left"/>
            </w:pPr>
          </w:p>
          <w:p w14:paraId="758D4239" w14:textId="77777777" w:rsidR="00472B03" w:rsidRDefault="00472B03">
            <w:pPr>
              <w:jc w:val="left"/>
            </w:pPr>
          </w:p>
          <w:p w14:paraId="47328A4E" w14:textId="77777777" w:rsidR="00472B03" w:rsidRDefault="00472B03">
            <w:pPr>
              <w:jc w:val="left"/>
            </w:pPr>
          </w:p>
          <w:p w14:paraId="78F0A714" w14:textId="77777777" w:rsidR="00472B03" w:rsidRDefault="00472B03">
            <w:pPr>
              <w:jc w:val="left"/>
            </w:pPr>
          </w:p>
          <w:p w14:paraId="434694D0" w14:textId="77777777" w:rsidR="00472B03" w:rsidRDefault="00472B03">
            <w:pPr>
              <w:jc w:val="left"/>
            </w:pPr>
          </w:p>
        </w:tc>
      </w:tr>
    </w:tbl>
    <w:p w14:paraId="5E3B326E" w14:textId="77777777" w:rsidR="00472B03" w:rsidRDefault="00472B03">
      <w:pPr>
        <w:jc w:val="left"/>
      </w:pPr>
    </w:p>
    <w:tbl>
      <w:tblPr>
        <w:tblStyle w:val="afe"/>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0915"/>
      </w:tblGrid>
      <w:tr w:rsidR="00472B03" w14:paraId="76F2C723" w14:textId="77777777">
        <w:trPr>
          <w:trHeight w:val="307"/>
        </w:trPr>
        <w:tc>
          <w:tcPr>
            <w:tcW w:w="10915" w:type="dxa"/>
            <w:tcBorders>
              <w:bottom w:val="single" w:sz="4" w:space="0" w:color="C0C0C0"/>
            </w:tcBorders>
            <w:shd w:val="clear" w:color="auto" w:fill="E0E0E0"/>
            <w:vAlign w:val="center"/>
          </w:tcPr>
          <w:p w14:paraId="200A9921" w14:textId="77777777" w:rsidR="00472B03" w:rsidRDefault="00472B03">
            <w:pPr>
              <w:jc w:val="left"/>
              <w:rPr>
                <w:b/>
                <w:bCs/>
              </w:rPr>
            </w:pPr>
          </w:p>
          <w:p w14:paraId="51A1416E" w14:textId="77777777" w:rsidR="00472B03" w:rsidRDefault="00000000">
            <w:pPr>
              <w:jc w:val="left"/>
              <w:rPr>
                <w:b/>
                <w:bCs/>
              </w:rPr>
            </w:pPr>
            <w:r>
              <w:rPr>
                <w:b/>
                <w:bCs/>
              </w:rPr>
              <w:t xml:space="preserve"> </w:t>
            </w:r>
            <w:r>
              <w:rPr>
                <w:b/>
                <w:bCs/>
                <w:i/>
                <w:iCs/>
              </w:rPr>
              <w:t xml:space="preserve">  </w:t>
            </w:r>
            <w:r>
              <w:rPr>
                <w:b/>
                <w:bCs/>
              </w:rPr>
              <w:t>Does the professional have children of their own? if known please give names &amp; ages</w:t>
            </w:r>
          </w:p>
          <w:p w14:paraId="32580CE0" w14:textId="77777777" w:rsidR="00472B03" w:rsidRDefault="00472B03">
            <w:pPr>
              <w:jc w:val="left"/>
            </w:pPr>
          </w:p>
        </w:tc>
      </w:tr>
      <w:tr w:rsidR="00472B03" w14:paraId="6A8443FB" w14:textId="77777777">
        <w:trPr>
          <w:trHeight w:val="307"/>
        </w:trPr>
        <w:tc>
          <w:tcPr>
            <w:tcW w:w="10915" w:type="dxa"/>
            <w:shd w:val="clear" w:color="auto" w:fill="FFFFFF"/>
            <w:vAlign w:val="center"/>
          </w:tcPr>
          <w:p w14:paraId="5ACE7AC8" w14:textId="77777777" w:rsidR="00472B03" w:rsidRDefault="00472B03">
            <w:pPr>
              <w:tabs>
                <w:tab w:val="left" w:pos="7797"/>
              </w:tabs>
              <w:jc w:val="left"/>
            </w:pPr>
          </w:p>
          <w:p w14:paraId="3E49283E" w14:textId="77777777" w:rsidR="00472B03" w:rsidRDefault="00472B03">
            <w:pPr>
              <w:tabs>
                <w:tab w:val="left" w:pos="7797"/>
              </w:tabs>
              <w:jc w:val="left"/>
            </w:pPr>
          </w:p>
          <w:p w14:paraId="1799A758" w14:textId="77777777" w:rsidR="00472B03" w:rsidRDefault="00472B03">
            <w:pPr>
              <w:tabs>
                <w:tab w:val="left" w:pos="7797"/>
              </w:tabs>
              <w:jc w:val="left"/>
            </w:pPr>
          </w:p>
          <w:p w14:paraId="7CB5A61E" w14:textId="77777777" w:rsidR="00472B03" w:rsidRDefault="00472B03">
            <w:pPr>
              <w:tabs>
                <w:tab w:val="left" w:pos="7797"/>
              </w:tabs>
              <w:jc w:val="left"/>
            </w:pPr>
          </w:p>
          <w:p w14:paraId="5FB2D438" w14:textId="77777777" w:rsidR="00472B03" w:rsidRDefault="00472B03">
            <w:pPr>
              <w:tabs>
                <w:tab w:val="left" w:pos="7797"/>
              </w:tabs>
              <w:jc w:val="left"/>
            </w:pPr>
          </w:p>
        </w:tc>
      </w:tr>
    </w:tbl>
    <w:p w14:paraId="6F30D3A4" w14:textId="77777777" w:rsidR="00472B03" w:rsidRDefault="00472B03">
      <w:pPr>
        <w:jc w:val="left"/>
      </w:pPr>
    </w:p>
    <w:tbl>
      <w:tblPr>
        <w:tblStyle w:val="aff"/>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552"/>
        <w:gridCol w:w="8363"/>
      </w:tblGrid>
      <w:tr w:rsidR="00472B03" w14:paraId="01F65910" w14:textId="77777777">
        <w:trPr>
          <w:trHeight w:val="307"/>
        </w:trPr>
        <w:tc>
          <w:tcPr>
            <w:tcW w:w="2552" w:type="dxa"/>
            <w:shd w:val="clear" w:color="auto" w:fill="E0E0E0"/>
            <w:vAlign w:val="center"/>
          </w:tcPr>
          <w:p w14:paraId="3F342427" w14:textId="77777777" w:rsidR="00472B03" w:rsidRDefault="00000000">
            <w:pPr>
              <w:tabs>
                <w:tab w:val="left" w:pos="7797"/>
              </w:tabs>
              <w:jc w:val="left"/>
              <w:rPr>
                <w:b/>
                <w:bCs/>
              </w:rPr>
            </w:pPr>
            <w:r>
              <w:rPr>
                <w:b/>
                <w:bCs/>
              </w:rPr>
              <w:t>Previous concerns of a safeguarding nature:</w:t>
            </w:r>
          </w:p>
        </w:tc>
        <w:tc>
          <w:tcPr>
            <w:tcW w:w="8363" w:type="dxa"/>
            <w:vAlign w:val="center"/>
          </w:tcPr>
          <w:p w14:paraId="4E5BC375" w14:textId="77777777" w:rsidR="00472B03" w:rsidRDefault="00000000">
            <w:pPr>
              <w:tabs>
                <w:tab w:val="left" w:pos="7797"/>
              </w:tabs>
              <w:jc w:val="left"/>
              <w:rPr>
                <w:i/>
                <w:iCs/>
                <w:sz w:val="20"/>
                <w:szCs w:val="20"/>
              </w:rPr>
            </w:pPr>
            <w:r>
              <w:rPr>
                <w:i/>
                <w:iCs/>
                <w:sz w:val="20"/>
                <w:szCs w:val="20"/>
              </w:rPr>
              <w:t>Please identify (in chronological order) any previous/historical concerns of a safeguarding nature by the professional concerned.</w:t>
            </w:r>
          </w:p>
          <w:p w14:paraId="316650CC" w14:textId="77777777" w:rsidR="00472B03" w:rsidRDefault="00472B03">
            <w:pPr>
              <w:tabs>
                <w:tab w:val="left" w:pos="7797"/>
              </w:tabs>
              <w:jc w:val="left"/>
              <w:rPr>
                <w:i/>
                <w:iCs/>
                <w:sz w:val="20"/>
                <w:szCs w:val="20"/>
              </w:rPr>
            </w:pPr>
          </w:p>
          <w:p w14:paraId="3D366E29" w14:textId="77777777" w:rsidR="00472B03" w:rsidRDefault="00472B03">
            <w:pPr>
              <w:tabs>
                <w:tab w:val="left" w:pos="7797"/>
              </w:tabs>
              <w:jc w:val="left"/>
            </w:pPr>
          </w:p>
          <w:p w14:paraId="6C2D02BE" w14:textId="77777777" w:rsidR="00472B03" w:rsidRDefault="00472B03">
            <w:pPr>
              <w:tabs>
                <w:tab w:val="left" w:pos="7797"/>
              </w:tabs>
              <w:jc w:val="left"/>
            </w:pPr>
          </w:p>
          <w:p w14:paraId="15CF29CA" w14:textId="77777777" w:rsidR="00472B03" w:rsidRDefault="00472B03">
            <w:pPr>
              <w:tabs>
                <w:tab w:val="left" w:pos="7797"/>
              </w:tabs>
              <w:jc w:val="left"/>
            </w:pPr>
          </w:p>
          <w:p w14:paraId="4782DA1D" w14:textId="77777777" w:rsidR="00472B03" w:rsidRDefault="00472B03">
            <w:pPr>
              <w:tabs>
                <w:tab w:val="left" w:pos="7797"/>
              </w:tabs>
              <w:jc w:val="left"/>
            </w:pPr>
          </w:p>
        </w:tc>
      </w:tr>
    </w:tbl>
    <w:p w14:paraId="62C37C13" w14:textId="77777777" w:rsidR="00472B03" w:rsidRDefault="00472B03">
      <w:pPr>
        <w:jc w:val="left"/>
        <w:rPr>
          <w:b/>
          <w:bCs/>
        </w:rPr>
      </w:pPr>
    </w:p>
    <w:tbl>
      <w:tblPr>
        <w:tblStyle w:val="aff0"/>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552"/>
        <w:gridCol w:w="8363"/>
      </w:tblGrid>
      <w:tr w:rsidR="00472B03" w14:paraId="0AF78346" w14:textId="77777777">
        <w:trPr>
          <w:trHeight w:val="307"/>
        </w:trPr>
        <w:tc>
          <w:tcPr>
            <w:tcW w:w="2552" w:type="dxa"/>
            <w:shd w:val="clear" w:color="auto" w:fill="E0E0E0"/>
            <w:vAlign w:val="center"/>
          </w:tcPr>
          <w:p w14:paraId="007BC6C4" w14:textId="77777777" w:rsidR="00472B03" w:rsidRDefault="00000000">
            <w:pPr>
              <w:tabs>
                <w:tab w:val="left" w:pos="7797"/>
              </w:tabs>
              <w:jc w:val="left"/>
              <w:rPr>
                <w:b/>
                <w:bCs/>
              </w:rPr>
            </w:pPr>
            <w:r>
              <w:rPr>
                <w:b/>
                <w:bCs/>
              </w:rPr>
              <w:t>Previous concerns of a safeguarding nature:</w:t>
            </w:r>
          </w:p>
        </w:tc>
        <w:tc>
          <w:tcPr>
            <w:tcW w:w="8363" w:type="dxa"/>
            <w:vAlign w:val="center"/>
          </w:tcPr>
          <w:p w14:paraId="2784F9DD" w14:textId="77777777" w:rsidR="00472B03" w:rsidRDefault="00000000">
            <w:pPr>
              <w:tabs>
                <w:tab w:val="left" w:pos="7797"/>
              </w:tabs>
              <w:jc w:val="left"/>
              <w:rPr>
                <w:i/>
                <w:iCs/>
                <w:sz w:val="20"/>
                <w:szCs w:val="20"/>
              </w:rPr>
            </w:pPr>
            <w:r>
              <w:rPr>
                <w:i/>
                <w:iCs/>
                <w:sz w:val="20"/>
                <w:szCs w:val="20"/>
              </w:rPr>
              <w:t>Please identify (in chronological order) any previous/historical concerns of a safeguarding nature by the professional concerned.</w:t>
            </w:r>
          </w:p>
          <w:p w14:paraId="337250A7" w14:textId="77777777" w:rsidR="00472B03" w:rsidRDefault="00472B03">
            <w:pPr>
              <w:tabs>
                <w:tab w:val="left" w:pos="7797"/>
              </w:tabs>
              <w:jc w:val="left"/>
              <w:rPr>
                <w:i/>
                <w:iCs/>
                <w:sz w:val="20"/>
                <w:szCs w:val="20"/>
              </w:rPr>
            </w:pPr>
          </w:p>
          <w:p w14:paraId="438CF2F1" w14:textId="77777777" w:rsidR="00472B03" w:rsidRDefault="00472B03">
            <w:pPr>
              <w:tabs>
                <w:tab w:val="left" w:pos="7797"/>
              </w:tabs>
              <w:jc w:val="left"/>
            </w:pPr>
          </w:p>
          <w:p w14:paraId="1150E8B3" w14:textId="77777777" w:rsidR="00472B03" w:rsidRDefault="00472B03">
            <w:pPr>
              <w:tabs>
                <w:tab w:val="left" w:pos="7797"/>
              </w:tabs>
              <w:jc w:val="left"/>
            </w:pPr>
          </w:p>
          <w:p w14:paraId="67FBCE6D" w14:textId="77777777" w:rsidR="00472B03" w:rsidRDefault="00472B03">
            <w:pPr>
              <w:tabs>
                <w:tab w:val="left" w:pos="7797"/>
              </w:tabs>
              <w:jc w:val="left"/>
            </w:pPr>
          </w:p>
          <w:p w14:paraId="422B1CAA" w14:textId="77777777" w:rsidR="00472B03" w:rsidRDefault="00472B03">
            <w:pPr>
              <w:tabs>
                <w:tab w:val="left" w:pos="7797"/>
              </w:tabs>
              <w:jc w:val="left"/>
            </w:pPr>
          </w:p>
        </w:tc>
      </w:tr>
    </w:tbl>
    <w:p w14:paraId="5473BBEA" w14:textId="77777777" w:rsidR="00472B03" w:rsidRDefault="00472B03">
      <w:pPr>
        <w:jc w:val="left"/>
      </w:pPr>
    </w:p>
    <w:tbl>
      <w:tblPr>
        <w:tblStyle w:val="aff1"/>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0915"/>
      </w:tblGrid>
      <w:tr w:rsidR="00472B03" w14:paraId="34C51FF0" w14:textId="77777777">
        <w:trPr>
          <w:trHeight w:val="307"/>
        </w:trPr>
        <w:tc>
          <w:tcPr>
            <w:tcW w:w="10915" w:type="dxa"/>
            <w:tcBorders>
              <w:bottom w:val="single" w:sz="4" w:space="0" w:color="C0C0C0"/>
            </w:tcBorders>
            <w:shd w:val="clear" w:color="auto" w:fill="E0E0E0"/>
            <w:vAlign w:val="center"/>
          </w:tcPr>
          <w:p w14:paraId="76FCF5A4" w14:textId="77777777" w:rsidR="00472B03" w:rsidRDefault="00472B03">
            <w:pPr>
              <w:jc w:val="left"/>
              <w:rPr>
                <w:b/>
                <w:bCs/>
              </w:rPr>
            </w:pPr>
          </w:p>
          <w:p w14:paraId="61689B86" w14:textId="77777777" w:rsidR="00472B03" w:rsidRDefault="00000000">
            <w:pPr>
              <w:jc w:val="left"/>
              <w:rPr>
                <w:b/>
                <w:bCs/>
              </w:rPr>
            </w:pPr>
            <w:r>
              <w:rPr>
                <w:b/>
                <w:bCs/>
              </w:rPr>
              <w:t xml:space="preserve">   Does the professional work with children in any other capacity?</w:t>
            </w:r>
          </w:p>
          <w:p w14:paraId="052342C5" w14:textId="77777777" w:rsidR="00472B03" w:rsidRDefault="00472B03">
            <w:pPr>
              <w:jc w:val="left"/>
            </w:pPr>
          </w:p>
        </w:tc>
      </w:tr>
      <w:tr w:rsidR="00472B03" w14:paraId="6805A50B" w14:textId="77777777">
        <w:trPr>
          <w:trHeight w:val="307"/>
        </w:trPr>
        <w:tc>
          <w:tcPr>
            <w:tcW w:w="10915" w:type="dxa"/>
            <w:shd w:val="clear" w:color="auto" w:fill="FFFFFF"/>
            <w:vAlign w:val="center"/>
          </w:tcPr>
          <w:p w14:paraId="0966FFA6" w14:textId="77777777" w:rsidR="00472B03" w:rsidRDefault="00472B03">
            <w:pPr>
              <w:tabs>
                <w:tab w:val="left" w:pos="7797"/>
              </w:tabs>
              <w:jc w:val="left"/>
            </w:pPr>
          </w:p>
          <w:p w14:paraId="4F6A4564" w14:textId="77777777" w:rsidR="00472B03" w:rsidRDefault="00472B03">
            <w:pPr>
              <w:tabs>
                <w:tab w:val="left" w:pos="7797"/>
              </w:tabs>
              <w:jc w:val="left"/>
            </w:pPr>
          </w:p>
          <w:p w14:paraId="3AF4EF1C" w14:textId="77777777" w:rsidR="00472B03" w:rsidRDefault="00472B03">
            <w:pPr>
              <w:tabs>
                <w:tab w:val="left" w:pos="7797"/>
              </w:tabs>
              <w:jc w:val="left"/>
            </w:pPr>
          </w:p>
          <w:p w14:paraId="6185E095" w14:textId="77777777" w:rsidR="00472B03" w:rsidRDefault="00472B03">
            <w:pPr>
              <w:tabs>
                <w:tab w:val="left" w:pos="7797"/>
              </w:tabs>
              <w:jc w:val="left"/>
            </w:pPr>
          </w:p>
        </w:tc>
      </w:tr>
    </w:tbl>
    <w:p w14:paraId="3B998CEF" w14:textId="77777777" w:rsidR="00472B03" w:rsidRDefault="00472B03">
      <w:pPr>
        <w:jc w:val="left"/>
      </w:pPr>
    </w:p>
    <w:tbl>
      <w:tblPr>
        <w:tblStyle w:val="aff2"/>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0915"/>
      </w:tblGrid>
      <w:tr w:rsidR="00472B03" w14:paraId="505B02C8" w14:textId="77777777">
        <w:trPr>
          <w:trHeight w:val="307"/>
        </w:trPr>
        <w:tc>
          <w:tcPr>
            <w:tcW w:w="10915" w:type="dxa"/>
            <w:tcBorders>
              <w:bottom w:val="single" w:sz="4" w:space="0" w:color="C0C0C0"/>
            </w:tcBorders>
            <w:shd w:val="clear" w:color="auto" w:fill="E0E0E0"/>
            <w:vAlign w:val="center"/>
          </w:tcPr>
          <w:p w14:paraId="0CC082EC" w14:textId="77777777" w:rsidR="00472B03" w:rsidRDefault="00472B03">
            <w:pPr>
              <w:jc w:val="left"/>
              <w:rPr>
                <w:b/>
                <w:bCs/>
              </w:rPr>
            </w:pPr>
          </w:p>
          <w:p w14:paraId="506B3FE5" w14:textId="77777777" w:rsidR="00472B03" w:rsidRDefault="00000000">
            <w:pPr>
              <w:ind w:left="175"/>
              <w:jc w:val="left"/>
              <w:rPr>
                <w:b/>
                <w:bCs/>
              </w:rPr>
            </w:pPr>
            <w:r>
              <w:rPr>
                <w:b/>
                <w:bCs/>
                <w:i/>
                <w:iCs/>
              </w:rPr>
              <w:t xml:space="preserve"> </w:t>
            </w:r>
            <w:r>
              <w:rPr>
                <w:b/>
                <w:bCs/>
              </w:rPr>
              <w:t xml:space="preserve">Does the professional acknowledge the concern? </w:t>
            </w:r>
          </w:p>
          <w:p w14:paraId="3D7F1BD1" w14:textId="77777777" w:rsidR="00472B03" w:rsidRDefault="00000000">
            <w:pPr>
              <w:ind w:left="175"/>
              <w:jc w:val="left"/>
              <w:rPr>
                <w:b/>
                <w:bCs/>
                <w:i/>
                <w:iCs/>
              </w:rPr>
            </w:pPr>
            <w:r>
              <w:rPr>
                <w:b/>
                <w:bCs/>
              </w:rPr>
              <w:t xml:space="preserve"> Please consult with HR if advice is required about talking to the member of staff</w:t>
            </w:r>
            <w:r>
              <w:rPr>
                <w:b/>
                <w:bCs/>
                <w:i/>
                <w:iCs/>
              </w:rPr>
              <w:t xml:space="preserve"> </w:t>
            </w:r>
          </w:p>
        </w:tc>
      </w:tr>
      <w:tr w:rsidR="00472B03" w14:paraId="2A568242" w14:textId="77777777">
        <w:trPr>
          <w:trHeight w:val="307"/>
        </w:trPr>
        <w:tc>
          <w:tcPr>
            <w:tcW w:w="10915" w:type="dxa"/>
            <w:shd w:val="clear" w:color="auto" w:fill="FFFFFF"/>
            <w:vAlign w:val="center"/>
          </w:tcPr>
          <w:p w14:paraId="4E869509" w14:textId="77777777" w:rsidR="00472B03" w:rsidRDefault="00000000">
            <w:pPr>
              <w:tabs>
                <w:tab w:val="left" w:pos="7797"/>
              </w:tabs>
              <w:jc w:val="left"/>
              <w:rPr>
                <w:sz w:val="16"/>
                <w:szCs w:val="16"/>
              </w:rPr>
            </w:pPr>
            <w:r>
              <w:rPr>
                <w:b/>
                <w:bCs/>
                <w:i/>
                <w:iCs/>
                <w:sz w:val="16"/>
                <w:szCs w:val="16"/>
              </w:rPr>
              <w:t xml:space="preserve"> </w:t>
            </w:r>
            <w:r>
              <w:rPr>
                <w:b/>
                <w:bCs/>
                <w:sz w:val="20"/>
                <w:szCs w:val="20"/>
              </w:rPr>
              <w:t>What is their view?</w:t>
            </w:r>
          </w:p>
          <w:p w14:paraId="1C106711" w14:textId="77777777" w:rsidR="00472B03" w:rsidRDefault="00472B03">
            <w:pPr>
              <w:tabs>
                <w:tab w:val="left" w:pos="7797"/>
              </w:tabs>
              <w:jc w:val="left"/>
            </w:pPr>
          </w:p>
          <w:p w14:paraId="3C4EC720" w14:textId="77777777" w:rsidR="00472B03" w:rsidRDefault="00472B03">
            <w:pPr>
              <w:tabs>
                <w:tab w:val="left" w:pos="7797"/>
              </w:tabs>
              <w:jc w:val="left"/>
            </w:pPr>
          </w:p>
          <w:p w14:paraId="3539E932" w14:textId="77777777" w:rsidR="00472B03" w:rsidRDefault="00472B03">
            <w:pPr>
              <w:tabs>
                <w:tab w:val="left" w:pos="7797"/>
              </w:tabs>
              <w:jc w:val="left"/>
            </w:pPr>
          </w:p>
          <w:p w14:paraId="09B40373" w14:textId="77777777" w:rsidR="00472B03" w:rsidRDefault="00472B03">
            <w:pPr>
              <w:tabs>
                <w:tab w:val="left" w:pos="7797"/>
              </w:tabs>
              <w:jc w:val="left"/>
            </w:pPr>
          </w:p>
          <w:p w14:paraId="59F515E9" w14:textId="77777777" w:rsidR="00472B03" w:rsidRDefault="00472B03">
            <w:pPr>
              <w:tabs>
                <w:tab w:val="left" w:pos="7797"/>
              </w:tabs>
              <w:jc w:val="left"/>
            </w:pPr>
          </w:p>
        </w:tc>
      </w:tr>
    </w:tbl>
    <w:p w14:paraId="53CFE60F" w14:textId="77777777" w:rsidR="00472B03" w:rsidRDefault="00472B03">
      <w:pPr>
        <w:jc w:val="left"/>
      </w:pPr>
    </w:p>
    <w:tbl>
      <w:tblPr>
        <w:tblStyle w:val="aff3"/>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0915"/>
      </w:tblGrid>
      <w:tr w:rsidR="00472B03" w14:paraId="118B54E1" w14:textId="77777777">
        <w:trPr>
          <w:trHeight w:val="307"/>
        </w:trPr>
        <w:tc>
          <w:tcPr>
            <w:tcW w:w="10915" w:type="dxa"/>
            <w:tcBorders>
              <w:bottom w:val="single" w:sz="4" w:space="0" w:color="C0C0C0"/>
            </w:tcBorders>
            <w:shd w:val="clear" w:color="auto" w:fill="E0E0E0"/>
            <w:vAlign w:val="center"/>
          </w:tcPr>
          <w:p w14:paraId="69B99D3F" w14:textId="77777777" w:rsidR="00472B03" w:rsidRDefault="00472B03">
            <w:pPr>
              <w:jc w:val="left"/>
              <w:rPr>
                <w:b/>
                <w:bCs/>
              </w:rPr>
            </w:pPr>
          </w:p>
          <w:p w14:paraId="10D264E3" w14:textId="77777777" w:rsidR="00472B03" w:rsidRDefault="00000000">
            <w:pPr>
              <w:ind w:left="175" w:hanging="175"/>
              <w:jc w:val="left"/>
              <w:rPr>
                <w:b/>
                <w:bCs/>
                <w:i/>
                <w:iCs/>
              </w:rPr>
            </w:pPr>
            <w:r>
              <w:rPr>
                <w:b/>
                <w:bCs/>
              </w:rPr>
              <w:t xml:space="preserve"> </w:t>
            </w:r>
            <w:r>
              <w:rPr>
                <w:b/>
                <w:bCs/>
                <w:i/>
                <w:iCs/>
              </w:rPr>
              <w:t xml:space="preserve">  </w:t>
            </w:r>
            <w:r>
              <w:rPr>
                <w:b/>
                <w:bCs/>
              </w:rPr>
              <w:t>Do you believe that the individual concerned poses a current risk of significant harm to children and       young people in your organisation?</w:t>
            </w:r>
            <w:r>
              <w:rPr>
                <w:b/>
                <w:bCs/>
                <w:i/>
                <w:iCs/>
              </w:rPr>
              <w:t xml:space="preserve"> </w:t>
            </w:r>
          </w:p>
          <w:p w14:paraId="72751AA0" w14:textId="77777777" w:rsidR="00472B03" w:rsidRDefault="00472B03">
            <w:pPr>
              <w:jc w:val="left"/>
              <w:rPr>
                <w:b/>
                <w:bCs/>
              </w:rPr>
            </w:pPr>
          </w:p>
        </w:tc>
      </w:tr>
      <w:tr w:rsidR="00472B03" w14:paraId="7C4ECFCA" w14:textId="77777777">
        <w:trPr>
          <w:trHeight w:val="307"/>
        </w:trPr>
        <w:tc>
          <w:tcPr>
            <w:tcW w:w="10915" w:type="dxa"/>
            <w:shd w:val="clear" w:color="auto" w:fill="FFFFFF"/>
            <w:vAlign w:val="center"/>
          </w:tcPr>
          <w:p w14:paraId="2943ECD1" w14:textId="77777777" w:rsidR="00472B03" w:rsidRDefault="00000000">
            <w:pPr>
              <w:jc w:val="left"/>
              <w:rPr>
                <w:b/>
                <w:bCs/>
              </w:rPr>
            </w:pPr>
            <w:r>
              <w:rPr>
                <w:b/>
                <w:bCs/>
              </w:rPr>
              <w:t xml:space="preserve">YES </w:t>
            </w:r>
            <w:r>
              <w:rPr>
                <w:b/>
                <w:bCs/>
                <w:sz w:val="32"/>
                <w:szCs w:val="32"/>
              </w:rPr>
              <w:t>☐</w:t>
            </w:r>
            <w:r>
              <w:rPr>
                <w:b/>
                <w:bCs/>
              </w:rPr>
              <w:tab/>
              <w:t xml:space="preserve">NO </w:t>
            </w:r>
            <w:r>
              <w:rPr>
                <w:b/>
                <w:bCs/>
                <w:sz w:val="32"/>
                <w:szCs w:val="32"/>
              </w:rPr>
              <w:t>☐</w:t>
            </w:r>
            <w:r>
              <w:rPr>
                <w:b/>
                <w:bCs/>
              </w:rPr>
              <w:tab/>
              <w:t>Please explain your rationale for the response</w:t>
            </w:r>
            <w:r>
              <w:rPr>
                <w:b/>
                <w:bCs/>
                <w:i/>
                <w:iCs/>
              </w:rPr>
              <w:t>.</w:t>
            </w:r>
          </w:p>
          <w:p w14:paraId="2DE0E6CB" w14:textId="77777777" w:rsidR="00472B03" w:rsidRDefault="00472B03">
            <w:pPr>
              <w:jc w:val="left"/>
              <w:rPr>
                <w:b/>
                <w:bCs/>
              </w:rPr>
            </w:pPr>
          </w:p>
          <w:p w14:paraId="2802BD8F" w14:textId="77777777" w:rsidR="00472B03" w:rsidRDefault="00472B03">
            <w:pPr>
              <w:jc w:val="left"/>
              <w:rPr>
                <w:b/>
                <w:bCs/>
              </w:rPr>
            </w:pPr>
          </w:p>
          <w:p w14:paraId="0C2ED930" w14:textId="77777777" w:rsidR="00472B03" w:rsidRDefault="00472B03">
            <w:pPr>
              <w:jc w:val="left"/>
              <w:rPr>
                <w:b/>
                <w:bCs/>
              </w:rPr>
            </w:pPr>
          </w:p>
        </w:tc>
      </w:tr>
      <w:tr w:rsidR="00472B03" w14:paraId="57AC9822" w14:textId="77777777">
        <w:trPr>
          <w:trHeight w:val="307"/>
        </w:trPr>
        <w:tc>
          <w:tcPr>
            <w:tcW w:w="10915" w:type="dxa"/>
            <w:tcBorders>
              <w:bottom w:val="single" w:sz="4" w:space="0" w:color="C0C0C0"/>
            </w:tcBorders>
            <w:shd w:val="clear" w:color="auto" w:fill="E0E0E0"/>
            <w:vAlign w:val="center"/>
          </w:tcPr>
          <w:p w14:paraId="768671EA" w14:textId="77777777" w:rsidR="00472B03" w:rsidRDefault="00472B03">
            <w:pPr>
              <w:jc w:val="left"/>
              <w:rPr>
                <w:b/>
                <w:bCs/>
              </w:rPr>
            </w:pPr>
          </w:p>
          <w:p w14:paraId="1ECD0FD4" w14:textId="77777777" w:rsidR="00472B03" w:rsidRDefault="00000000">
            <w:pPr>
              <w:ind w:left="175"/>
              <w:jc w:val="left"/>
              <w:rPr>
                <w:b/>
                <w:bCs/>
                <w:i/>
                <w:iCs/>
              </w:rPr>
            </w:pPr>
            <w:r>
              <w:rPr>
                <w:b/>
                <w:bCs/>
              </w:rPr>
              <w:t>In your professional opinion what action should be taken in regard to the individual facing the allegation or concern?</w:t>
            </w:r>
            <w:r>
              <w:rPr>
                <w:b/>
                <w:bCs/>
                <w:i/>
                <w:iCs/>
              </w:rPr>
              <w:t xml:space="preserve"> </w:t>
            </w:r>
          </w:p>
          <w:p w14:paraId="3BE4E832" w14:textId="77777777" w:rsidR="00472B03" w:rsidRDefault="00472B03">
            <w:pPr>
              <w:jc w:val="left"/>
              <w:rPr>
                <w:b/>
                <w:bCs/>
              </w:rPr>
            </w:pPr>
          </w:p>
        </w:tc>
      </w:tr>
      <w:tr w:rsidR="00472B03" w14:paraId="1D6960E8" w14:textId="77777777">
        <w:trPr>
          <w:trHeight w:val="307"/>
        </w:trPr>
        <w:tc>
          <w:tcPr>
            <w:tcW w:w="10915" w:type="dxa"/>
            <w:shd w:val="clear" w:color="auto" w:fill="FFFFFF"/>
            <w:vAlign w:val="center"/>
          </w:tcPr>
          <w:p w14:paraId="1355459E" w14:textId="77777777" w:rsidR="00472B03" w:rsidRDefault="00000000">
            <w:pPr>
              <w:jc w:val="left"/>
              <w:rPr>
                <w:b/>
                <w:bCs/>
              </w:rPr>
            </w:pPr>
            <w:r>
              <w:rPr>
                <w:b/>
                <w:bCs/>
                <w:i/>
                <w:iCs/>
              </w:rPr>
              <w:t xml:space="preserve">  </w:t>
            </w:r>
          </w:p>
          <w:p w14:paraId="495C7C24" w14:textId="77777777" w:rsidR="00472B03" w:rsidRDefault="00472B03">
            <w:pPr>
              <w:jc w:val="left"/>
              <w:rPr>
                <w:b/>
                <w:bCs/>
              </w:rPr>
            </w:pPr>
          </w:p>
          <w:p w14:paraId="7C133E53" w14:textId="77777777" w:rsidR="00472B03" w:rsidRDefault="00472B03">
            <w:pPr>
              <w:jc w:val="left"/>
              <w:rPr>
                <w:b/>
                <w:bCs/>
              </w:rPr>
            </w:pPr>
          </w:p>
          <w:p w14:paraId="094B00C6" w14:textId="77777777" w:rsidR="00472B03" w:rsidRDefault="00472B03">
            <w:pPr>
              <w:jc w:val="left"/>
              <w:rPr>
                <w:b/>
                <w:bCs/>
              </w:rPr>
            </w:pPr>
          </w:p>
        </w:tc>
      </w:tr>
    </w:tbl>
    <w:p w14:paraId="6EB767DD" w14:textId="77777777" w:rsidR="00472B03" w:rsidRDefault="00472B03">
      <w:pPr>
        <w:jc w:val="left"/>
        <w:rPr>
          <w:b/>
          <w:bCs/>
        </w:rPr>
      </w:pPr>
    </w:p>
    <w:tbl>
      <w:tblPr>
        <w:tblStyle w:val="aff4"/>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0915"/>
      </w:tblGrid>
      <w:tr w:rsidR="00472B03" w14:paraId="6E51BDDA" w14:textId="77777777">
        <w:trPr>
          <w:trHeight w:val="307"/>
        </w:trPr>
        <w:tc>
          <w:tcPr>
            <w:tcW w:w="10915" w:type="dxa"/>
            <w:tcBorders>
              <w:bottom w:val="single" w:sz="4" w:space="0" w:color="C0C0C0"/>
            </w:tcBorders>
            <w:shd w:val="clear" w:color="auto" w:fill="E0E0E0"/>
            <w:vAlign w:val="center"/>
          </w:tcPr>
          <w:p w14:paraId="0D188359" w14:textId="77777777" w:rsidR="00472B03" w:rsidRDefault="00472B03">
            <w:pPr>
              <w:jc w:val="left"/>
              <w:rPr>
                <w:b/>
                <w:bCs/>
              </w:rPr>
            </w:pPr>
          </w:p>
          <w:p w14:paraId="00739CC4" w14:textId="77777777" w:rsidR="00472B03" w:rsidRDefault="00000000">
            <w:pPr>
              <w:ind w:left="175"/>
              <w:jc w:val="left"/>
            </w:pPr>
            <w:r>
              <w:rPr>
                <w:b/>
                <w:bCs/>
              </w:rPr>
              <w:t>If the professional who these concerns are about, is not a member of staff directly employed by your organisation</w:t>
            </w:r>
            <w:r>
              <w:rPr>
                <w:b/>
                <w:bCs/>
                <w:i/>
                <w:iCs/>
              </w:rPr>
              <w:t xml:space="preserve"> (e.g., an agency worker) have you discussed this concern with the appropriate Line Manager for the organisation concerned?</w:t>
            </w:r>
          </w:p>
        </w:tc>
      </w:tr>
      <w:tr w:rsidR="00472B03" w14:paraId="4EA02BBC" w14:textId="77777777">
        <w:trPr>
          <w:trHeight w:val="307"/>
        </w:trPr>
        <w:tc>
          <w:tcPr>
            <w:tcW w:w="10915" w:type="dxa"/>
            <w:shd w:val="clear" w:color="auto" w:fill="FFFFFF"/>
            <w:vAlign w:val="center"/>
          </w:tcPr>
          <w:p w14:paraId="50ED4C4E" w14:textId="77777777" w:rsidR="00472B03" w:rsidRDefault="00000000">
            <w:pPr>
              <w:tabs>
                <w:tab w:val="left" w:pos="7797"/>
              </w:tabs>
              <w:jc w:val="left"/>
              <w:rPr>
                <w:sz w:val="20"/>
                <w:szCs w:val="20"/>
              </w:rPr>
            </w:pPr>
            <w:r>
              <w:rPr>
                <w:b/>
                <w:bCs/>
                <w:i/>
                <w:iCs/>
                <w:sz w:val="16"/>
                <w:szCs w:val="16"/>
              </w:rPr>
              <w:t xml:space="preserve"> </w:t>
            </w:r>
            <w:r>
              <w:rPr>
                <w:b/>
                <w:bCs/>
                <w:sz w:val="20"/>
                <w:szCs w:val="20"/>
              </w:rPr>
              <w:t>What is their view?</w:t>
            </w:r>
          </w:p>
          <w:p w14:paraId="3A95384F" w14:textId="77777777" w:rsidR="00472B03" w:rsidRDefault="00472B03">
            <w:pPr>
              <w:tabs>
                <w:tab w:val="left" w:pos="7797"/>
              </w:tabs>
              <w:jc w:val="left"/>
            </w:pPr>
          </w:p>
          <w:p w14:paraId="099DFEBA" w14:textId="77777777" w:rsidR="00472B03" w:rsidRDefault="00472B03">
            <w:pPr>
              <w:tabs>
                <w:tab w:val="left" w:pos="7797"/>
              </w:tabs>
              <w:jc w:val="left"/>
            </w:pPr>
          </w:p>
          <w:p w14:paraId="0D41D8C0" w14:textId="77777777" w:rsidR="00472B03" w:rsidRDefault="00472B03">
            <w:pPr>
              <w:tabs>
                <w:tab w:val="left" w:pos="7797"/>
              </w:tabs>
              <w:jc w:val="left"/>
            </w:pPr>
          </w:p>
          <w:p w14:paraId="3224F38D" w14:textId="77777777" w:rsidR="00472B03" w:rsidRDefault="00472B03">
            <w:pPr>
              <w:tabs>
                <w:tab w:val="left" w:pos="7797"/>
              </w:tabs>
              <w:jc w:val="left"/>
            </w:pPr>
          </w:p>
        </w:tc>
      </w:tr>
      <w:tr w:rsidR="00472B03" w14:paraId="1E66F805" w14:textId="77777777">
        <w:trPr>
          <w:trHeight w:val="307"/>
        </w:trPr>
        <w:tc>
          <w:tcPr>
            <w:tcW w:w="10915" w:type="dxa"/>
            <w:shd w:val="clear" w:color="auto" w:fill="FFFFFF"/>
            <w:vAlign w:val="center"/>
          </w:tcPr>
          <w:p w14:paraId="71BA9805" w14:textId="77777777" w:rsidR="00472B03" w:rsidRDefault="00000000">
            <w:pPr>
              <w:tabs>
                <w:tab w:val="left" w:pos="7797"/>
              </w:tabs>
              <w:jc w:val="left"/>
              <w:rPr>
                <w:b/>
                <w:bCs/>
                <w:sz w:val="20"/>
                <w:szCs w:val="20"/>
              </w:rPr>
            </w:pPr>
            <w:r>
              <w:rPr>
                <w:b/>
                <w:bCs/>
                <w:sz w:val="20"/>
                <w:szCs w:val="20"/>
              </w:rPr>
              <w:t>Name of employer:</w:t>
            </w:r>
          </w:p>
        </w:tc>
      </w:tr>
      <w:tr w:rsidR="00472B03" w14:paraId="5E86D9AB" w14:textId="77777777">
        <w:trPr>
          <w:trHeight w:val="307"/>
        </w:trPr>
        <w:tc>
          <w:tcPr>
            <w:tcW w:w="10915" w:type="dxa"/>
            <w:shd w:val="clear" w:color="auto" w:fill="FFFFFF"/>
            <w:vAlign w:val="center"/>
          </w:tcPr>
          <w:p w14:paraId="6F45A990" w14:textId="77777777" w:rsidR="00472B03" w:rsidRDefault="00000000">
            <w:pPr>
              <w:tabs>
                <w:tab w:val="left" w:pos="7797"/>
              </w:tabs>
              <w:jc w:val="left"/>
              <w:rPr>
                <w:b/>
                <w:bCs/>
                <w:sz w:val="20"/>
                <w:szCs w:val="20"/>
              </w:rPr>
            </w:pPr>
            <w:r>
              <w:rPr>
                <w:b/>
                <w:bCs/>
                <w:sz w:val="20"/>
                <w:szCs w:val="20"/>
              </w:rPr>
              <w:t>Contact details:</w:t>
            </w:r>
          </w:p>
        </w:tc>
      </w:tr>
    </w:tbl>
    <w:p w14:paraId="765965BC" w14:textId="77777777" w:rsidR="00472B03" w:rsidRDefault="00472B03">
      <w:pPr>
        <w:jc w:val="left"/>
        <w:rPr>
          <w:b/>
          <w:bCs/>
        </w:rPr>
      </w:pPr>
    </w:p>
    <w:tbl>
      <w:tblPr>
        <w:tblStyle w:val="aff5"/>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0915"/>
      </w:tblGrid>
      <w:tr w:rsidR="00472B03" w14:paraId="5C66E8EF" w14:textId="77777777">
        <w:trPr>
          <w:trHeight w:val="307"/>
        </w:trPr>
        <w:tc>
          <w:tcPr>
            <w:tcW w:w="10915" w:type="dxa"/>
            <w:tcBorders>
              <w:bottom w:val="single" w:sz="4" w:space="0" w:color="C0C0C0"/>
            </w:tcBorders>
            <w:shd w:val="clear" w:color="auto" w:fill="E0E0E0"/>
            <w:vAlign w:val="center"/>
          </w:tcPr>
          <w:p w14:paraId="5EA0DDB9" w14:textId="77777777" w:rsidR="00472B03" w:rsidRDefault="00000000">
            <w:pPr>
              <w:jc w:val="left"/>
            </w:pPr>
            <w:r>
              <w:rPr>
                <w:b/>
                <w:bCs/>
              </w:rPr>
              <w:t>LADO Discussion</w:t>
            </w:r>
          </w:p>
        </w:tc>
      </w:tr>
      <w:tr w:rsidR="00472B03" w14:paraId="5C21B02F" w14:textId="77777777">
        <w:trPr>
          <w:trHeight w:val="307"/>
        </w:trPr>
        <w:tc>
          <w:tcPr>
            <w:tcW w:w="10915" w:type="dxa"/>
            <w:shd w:val="clear" w:color="auto" w:fill="FFFFFF"/>
            <w:vAlign w:val="center"/>
          </w:tcPr>
          <w:p w14:paraId="7302F3C9" w14:textId="77777777" w:rsidR="00472B03" w:rsidRDefault="00000000">
            <w:pPr>
              <w:tabs>
                <w:tab w:val="left" w:pos="7797"/>
              </w:tabs>
              <w:jc w:val="left"/>
            </w:pPr>
            <w:r>
              <w:rPr>
                <w:i/>
                <w:iCs/>
                <w:sz w:val="16"/>
                <w:szCs w:val="16"/>
              </w:rPr>
              <w:t xml:space="preserve"> Have you already discussed this matter with a LADO?  If so, please provide details here.</w:t>
            </w:r>
          </w:p>
          <w:p w14:paraId="534F537D" w14:textId="77777777" w:rsidR="00472B03" w:rsidRDefault="00472B03">
            <w:pPr>
              <w:tabs>
                <w:tab w:val="left" w:pos="7797"/>
              </w:tabs>
              <w:jc w:val="left"/>
            </w:pPr>
          </w:p>
          <w:p w14:paraId="2542CACA" w14:textId="77777777" w:rsidR="00472B03" w:rsidRDefault="00472B03">
            <w:pPr>
              <w:tabs>
                <w:tab w:val="left" w:pos="7797"/>
              </w:tabs>
              <w:jc w:val="left"/>
            </w:pPr>
          </w:p>
          <w:p w14:paraId="0E6A5BD6" w14:textId="77777777" w:rsidR="00472B03" w:rsidRDefault="00472B03">
            <w:pPr>
              <w:tabs>
                <w:tab w:val="left" w:pos="7797"/>
              </w:tabs>
              <w:jc w:val="left"/>
            </w:pPr>
          </w:p>
          <w:p w14:paraId="2151D9EA" w14:textId="77777777" w:rsidR="00472B03" w:rsidRDefault="00472B03">
            <w:pPr>
              <w:tabs>
                <w:tab w:val="left" w:pos="7797"/>
              </w:tabs>
              <w:jc w:val="left"/>
            </w:pPr>
          </w:p>
        </w:tc>
      </w:tr>
    </w:tbl>
    <w:p w14:paraId="1370F489" w14:textId="77777777" w:rsidR="00472B03" w:rsidRDefault="00472B03">
      <w:pPr>
        <w:jc w:val="left"/>
        <w:rPr>
          <w:b/>
          <w:bCs/>
        </w:rPr>
      </w:pPr>
    </w:p>
    <w:p w14:paraId="6F61F01A" w14:textId="77777777" w:rsidR="00472B03" w:rsidRDefault="00472B03">
      <w:pPr>
        <w:jc w:val="left"/>
        <w:rPr>
          <w:b/>
          <w:bCs/>
        </w:rPr>
      </w:pPr>
    </w:p>
    <w:p w14:paraId="1B450876" w14:textId="77777777" w:rsidR="00472B03" w:rsidRDefault="00000000">
      <w:pPr>
        <w:jc w:val="left"/>
        <w:rPr>
          <w:b/>
          <w:bCs/>
        </w:rPr>
      </w:pPr>
      <w:r>
        <w:rPr>
          <w:b/>
          <w:bCs/>
        </w:rPr>
        <w:t xml:space="preserve">Form Completed by: </w:t>
      </w:r>
    </w:p>
    <w:p w14:paraId="426269D0" w14:textId="77777777" w:rsidR="00472B03" w:rsidRDefault="00472B03">
      <w:pPr>
        <w:jc w:val="left"/>
        <w:rPr>
          <w:b/>
          <w:bCs/>
        </w:rPr>
      </w:pPr>
    </w:p>
    <w:p w14:paraId="54822D53" w14:textId="77777777" w:rsidR="00472B03" w:rsidRDefault="00000000">
      <w:pPr>
        <w:jc w:val="left"/>
        <w:rPr>
          <w:b/>
          <w:bCs/>
        </w:rPr>
        <w:sectPr w:rsidR="00472B03">
          <w:headerReference w:type="even" r:id="rId102"/>
          <w:headerReference w:type="default" r:id="rId103"/>
          <w:footerReference w:type="default" r:id="rId104"/>
          <w:headerReference w:type="first" r:id="rId105"/>
          <w:footerReference w:type="first" r:id="rId106"/>
          <w:type w:val="continuous"/>
          <w:pgSz w:w="11907" w:h="16840"/>
          <w:pgMar w:top="720" w:right="720" w:bottom="720" w:left="720" w:header="720" w:footer="720" w:gutter="0"/>
          <w:cols w:space="720"/>
        </w:sectPr>
      </w:pPr>
      <w:r>
        <w:rPr>
          <w:b/>
          <w:bCs/>
        </w:rPr>
        <w:t>Contact details:</w:t>
      </w:r>
    </w:p>
    <w:p w14:paraId="21119E0C" w14:textId="77777777" w:rsidR="00472B03" w:rsidRDefault="00000000">
      <w:pPr>
        <w:jc w:val="left"/>
        <w:rPr>
          <w:b/>
          <w:bCs/>
          <w:color w:val="1F4E79"/>
          <w:sz w:val="28"/>
          <w:szCs w:val="28"/>
        </w:rPr>
      </w:pPr>
      <w:r>
        <w:rPr>
          <w:b/>
          <w:bCs/>
          <w:color w:val="1F4E79"/>
          <w:sz w:val="28"/>
          <w:szCs w:val="28"/>
        </w:rPr>
        <w:t>Appendix 12- Cause for Concern Response Guidance</w:t>
      </w:r>
      <w:r>
        <w:rPr>
          <w:noProof/>
        </w:rPr>
        <w:drawing>
          <wp:anchor distT="0" distB="0" distL="114300" distR="114300" simplePos="0" relativeHeight="251666432" behindDoc="0" locked="0" layoutInCell="1" hidden="0" allowOverlap="1" wp14:anchorId="6ECE17AA" wp14:editId="736EBA22">
            <wp:simplePos x="0" y="0"/>
            <wp:positionH relativeFrom="column">
              <wp:posOffset>-1842435</wp:posOffset>
            </wp:positionH>
            <wp:positionV relativeFrom="paragraph">
              <wp:posOffset>1946686</wp:posOffset>
            </wp:positionV>
            <wp:extent cx="9097396" cy="5721640"/>
            <wp:effectExtent l="0" t="0" r="0" b="0"/>
            <wp:wrapNone/>
            <wp:docPr id="50451457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7"/>
                    <a:srcRect/>
                    <a:stretch>
                      <a:fillRect/>
                    </a:stretch>
                  </pic:blipFill>
                  <pic:spPr>
                    <a:xfrm rot="16200000">
                      <a:off x="0" y="0"/>
                      <a:ext cx="9097396" cy="5721640"/>
                    </a:xfrm>
                    <a:prstGeom prst="rect">
                      <a:avLst/>
                    </a:prstGeom>
                    <a:ln/>
                  </pic:spPr>
                </pic:pic>
              </a:graphicData>
            </a:graphic>
          </wp:anchor>
        </w:drawing>
      </w:r>
    </w:p>
    <w:p w14:paraId="3BE9047B" w14:textId="77777777" w:rsidR="00472B03" w:rsidRDefault="00000000">
      <w:pPr>
        <w:jc w:val="left"/>
        <w:rPr>
          <w:b/>
          <w:bCs/>
          <w:color w:val="1F4E79"/>
          <w:sz w:val="36"/>
          <w:szCs w:val="36"/>
        </w:rPr>
      </w:pPr>
      <w:r>
        <w:rPr>
          <w:b/>
          <w:bCs/>
          <w:noProof/>
          <w:color w:val="1F4E79"/>
          <w:sz w:val="36"/>
          <w:szCs w:val="36"/>
        </w:rPr>
        <w:drawing>
          <wp:inline distT="0" distB="0" distL="0" distR="0" wp14:anchorId="79E7A169" wp14:editId="46282B1C">
            <wp:extent cx="9270635" cy="3642065"/>
            <wp:effectExtent l="0" t="0" r="0" b="0"/>
            <wp:docPr id="50451458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8"/>
                    <a:srcRect t="4158"/>
                    <a:stretch>
                      <a:fillRect/>
                    </a:stretch>
                  </pic:blipFill>
                  <pic:spPr>
                    <a:xfrm rot="16200000">
                      <a:off x="0" y="0"/>
                      <a:ext cx="9270635" cy="3642065"/>
                    </a:xfrm>
                    <a:prstGeom prst="rect">
                      <a:avLst/>
                    </a:prstGeom>
                    <a:ln/>
                  </pic:spPr>
                </pic:pic>
              </a:graphicData>
            </a:graphic>
          </wp:inline>
        </w:drawing>
      </w:r>
    </w:p>
    <w:sectPr w:rsidR="00472B03">
      <w:pgSz w:w="11907" w:h="16840"/>
      <w:pgMar w:top="851" w:right="1440" w:bottom="1440" w:left="1440" w:header="720" w:footer="5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46313" w14:textId="77777777" w:rsidR="00C232F5" w:rsidRDefault="00C232F5">
      <w:r>
        <w:separator/>
      </w:r>
    </w:p>
  </w:endnote>
  <w:endnote w:type="continuationSeparator" w:id="0">
    <w:p w14:paraId="05BCEEDE" w14:textId="77777777" w:rsidR="00C232F5" w:rsidRDefault="00C2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5364E235-4473-4452-BC20-5A07CD76B262}"/>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81C14271-C119-4EC6-B783-7D901E54679F}"/>
    <w:embedBold r:id="rId3" w:fontKey="{C4540E03-AAA2-4164-B630-36CCF295B26C}"/>
    <w:embedItalic r:id="rId4" w:fontKey="{9FB811F6-2FA6-4582-A07C-4045F60E21D1}"/>
    <w:embedBoldItalic r:id="rId5" w:fontKey="{F1D03879-2184-42DF-B0CC-891C6B128411}"/>
  </w:font>
  <w:font w:name="Comic Sans MS">
    <w:panose1 w:val="030F0702030302020204"/>
    <w:charset w:val="00"/>
    <w:family w:val="script"/>
    <w:pitch w:val="variable"/>
    <w:sig w:usb0="00000687" w:usb1="00000013" w:usb2="00000000" w:usb3="00000000" w:csb0="0000009F" w:csb1="00000000"/>
    <w:embedBold r:id="rId6" w:fontKey="{A947EC71-D372-4CC2-AC37-C1E2221CF264}"/>
  </w:font>
  <w:font w:name="Tahoma">
    <w:panose1 w:val="020B0604030504040204"/>
    <w:charset w:val="00"/>
    <w:family w:val="swiss"/>
    <w:pitch w:val="variable"/>
    <w:sig w:usb0="E1002EFF" w:usb1="C000605B" w:usb2="00000029" w:usb3="00000000" w:csb0="000101FF" w:csb1="00000000"/>
    <w:embedRegular r:id="rId7" w:fontKey="{440EC61A-DD0F-41E6-A425-8E64A4AFDC19}"/>
  </w:font>
  <w:font w:name="Calibri">
    <w:panose1 w:val="020F0502020204030204"/>
    <w:charset w:val="00"/>
    <w:family w:val="swiss"/>
    <w:pitch w:val="variable"/>
    <w:sig w:usb0="E4002EFF" w:usb1="C200247B" w:usb2="00000009" w:usb3="00000000" w:csb0="000001FF" w:csb1="00000000"/>
    <w:embedRegular r:id="rId8" w:fontKey="{0F454701-5FE5-4A5A-8F18-70384D6A9795}"/>
    <w:embedBold r:id="rId9" w:fontKey="{0A6E296C-3F70-4524-9AA1-55D6E4FFE9F3}"/>
    <w:embedItalic r:id="rId10" w:fontKey="{12CA341C-2EFA-494C-8B79-95742401EA6E}"/>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Italic r:id="rId11" w:fontKey="{5DD1869D-0642-4F99-BD25-D59AA8D236C6}"/>
  </w:font>
  <w:font w:name="Verdana">
    <w:panose1 w:val="020B0604030504040204"/>
    <w:charset w:val="00"/>
    <w:family w:val="swiss"/>
    <w:pitch w:val="variable"/>
    <w:sig w:usb0="A00006FF" w:usb1="4000205B" w:usb2="00000010" w:usb3="00000000" w:csb0="0000019F" w:csb1="00000000"/>
    <w:embedRegular r:id="rId12" w:fontKey="{EA2CB7F2-67CE-417E-A5DB-3370FD0FC27A}"/>
  </w:font>
  <w:font w:name="Calibri Light">
    <w:panose1 w:val="020F0302020204030204"/>
    <w:charset w:val="00"/>
    <w:family w:val="swiss"/>
    <w:pitch w:val="variable"/>
    <w:sig w:usb0="E4002EFF" w:usb1="C200247B" w:usb2="00000009" w:usb3="00000000" w:csb0="000001FF" w:csb1="00000000"/>
    <w:embedRegular r:id="rId13" w:fontKey="{CF7EBF6F-023B-4702-9E85-BA659ACE85C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A08BA" w14:textId="77777777" w:rsidR="00472B03" w:rsidRDefault="00000000">
    <w:pPr>
      <w:pBdr>
        <w:top w:val="nil"/>
        <w:left w:val="nil"/>
        <w:bottom w:val="nil"/>
        <w:right w:val="nil"/>
        <w:between w:val="nil"/>
      </w:pBdr>
      <w:tabs>
        <w:tab w:val="center" w:pos="4153"/>
        <w:tab w:val="right" w:pos="8306"/>
      </w:tabs>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Pr>
        <w:rFonts w:ascii="Times New Roman" w:eastAsia="Times New Roman" w:hAnsi="Times New Roman" w:cs="Times New Roman"/>
        <w:color w:val="000000"/>
        <w:sz w:val="20"/>
        <w:szCs w:val="20"/>
      </w:rPr>
      <w:fldChar w:fldCharType="end"/>
    </w:r>
  </w:p>
  <w:p w14:paraId="2C9D86D0" w14:textId="77777777" w:rsidR="00472B03" w:rsidRDefault="00472B03">
    <w:pPr>
      <w:pBdr>
        <w:top w:val="nil"/>
        <w:left w:val="nil"/>
        <w:bottom w:val="nil"/>
        <w:right w:val="nil"/>
        <w:between w:val="nil"/>
      </w:pBdr>
      <w:tabs>
        <w:tab w:val="center" w:pos="4153"/>
        <w:tab w:val="right" w:pos="8306"/>
      </w:tabs>
      <w:ind w:right="360"/>
      <w:rPr>
        <w:rFonts w:ascii="Times New Roman" w:eastAsia="Times New Roman" w:hAnsi="Times New Roman" w:cs="Times New Roman"/>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4F621" w14:textId="77777777" w:rsidR="00472B03" w:rsidRDefault="00000000">
    <w:pPr>
      <w:pBdr>
        <w:top w:val="nil"/>
        <w:left w:val="nil"/>
        <w:bottom w:val="nil"/>
        <w:right w:val="nil"/>
        <w:between w:val="nil"/>
      </w:pBdr>
      <w:tabs>
        <w:tab w:val="center" w:pos="4153"/>
        <w:tab w:val="right" w:pos="8306"/>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BE5B72">
      <w:rPr>
        <w:noProof/>
        <w:color w:val="000000"/>
        <w:sz w:val="20"/>
        <w:szCs w:val="20"/>
      </w:rPr>
      <w:t>1</w:t>
    </w:r>
    <w:r>
      <w:rPr>
        <w:color w:val="000000"/>
        <w:sz w:val="20"/>
        <w:szCs w:val="20"/>
      </w:rPr>
      <w:fldChar w:fldCharType="end"/>
    </w:r>
  </w:p>
  <w:p w14:paraId="3E1332AB" w14:textId="77777777" w:rsidR="00472B03" w:rsidRDefault="00000000">
    <w:pPr>
      <w:tabs>
        <w:tab w:val="center" w:pos="4153"/>
        <w:tab w:val="right" w:pos="8306"/>
      </w:tabs>
      <w:ind w:right="360"/>
      <w:jc w:val="center"/>
      <w:rPr>
        <w:b/>
        <w:bCs/>
        <w:sz w:val="16"/>
        <w:szCs w:val="16"/>
      </w:rPr>
    </w:pPr>
    <w:r>
      <w:rPr>
        <w:b/>
        <w:bCs/>
        <w:sz w:val="16"/>
        <w:szCs w:val="16"/>
      </w:rPr>
      <w:t>Leeds Children’s Services Model Safeguarding and Child Protection Policy 2026-2027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2B76C" w14:textId="77777777" w:rsidR="00472B03" w:rsidRDefault="00000000">
    <w:pPr>
      <w:pBdr>
        <w:top w:val="nil"/>
        <w:left w:val="nil"/>
        <w:bottom w:val="nil"/>
        <w:right w:val="nil"/>
        <w:between w:val="nil"/>
      </w:pBdr>
      <w:tabs>
        <w:tab w:val="center" w:pos="4153"/>
        <w:tab w:val="right" w:pos="8306"/>
      </w:tabs>
      <w:jc w:val="center"/>
      <w:rPr>
        <w:color w:val="000000"/>
        <w:sz w:val="20"/>
        <w:szCs w:val="20"/>
      </w:rPr>
    </w:pPr>
    <w:r>
      <w:rPr>
        <w:b/>
        <w:bCs/>
        <w:color w:val="000000"/>
        <w:sz w:val="20"/>
        <w:szCs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236C3" w14:textId="77777777" w:rsidR="00472B03" w:rsidRDefault="00472B03">
    <w:pPr>
      <w:pBdr>
        <w:top w:val="nil"/>
        <w:left w:val="nil"/>
        <w:bottom w:val="nil"/>
        <w:right w:val="nil"/>
        <w:between w:val="nil"/>
      </w:pBdr>
      <w:tabs>
        <w:tab w:val="center" w:pos="4153"/>
        <w:tab w:val="right" w:pos="8306"/>
      </w:tabs>
      <w:ind w:right="360"/>
      <w:jc w:val="center"/>
      <w:rPr>
        <w:rFonts w:ascii="Calibri" w:eastAsia="Calibri" w:hAnsi="Calibri" w:cs="Calibri"/>
        <w:b/>
        <w:bCs/>
        <w:color w:val="000000"/>
        <w:sz w:val="20"/>
        <w:szCs w:val="20"/>
      </w:rPr>
    </w:pPr>
  </w:p>
  <w:p w14:paraId="171B8CB7" w14:textId="71F1FC71" w:rsidR="00472B03" w:rsidRDefault="00000000">
    <w:pPr>
      <w:pBdr>
        <w:top w:val="nil"/>
        <w:left w:val="nil"/>
        <w:bottom w:val="nil"/>
        <w:right w:val="nil"/>
        <w:between w:val="nil"/>
      </w:pBdr>
      <w:tabs>
        <w:tab w:val="center" w:pos="4153"/>
        <w:tab w:val="right" w:pos="8306"/>
      </w:tabs>
      <w:ind w:right="360"/>
      <w:jc w:val="center"/>
      <w:rPr>
        <w:b/>
        <w:bCs/>
        <w:color w:val="000000"/>
        <w:sz w:val="28"/>
        <w:szCs w:val="28"/>
      </w:rPr>
    </w:pPr>
    <w:r>
      <w:rPr>
        <w:rFonts w:ascii="Calibri" w:eastAsia="Calibri" w:hAnsi="Calibri" w:cs="Calibri"/>
        <w:b/>
        <w:bCs/>
        <w:color w:val="000000"/>
        <w:sz w:val="20"/>
        <w:szCs w:val="20"/>
      </w:rPr>
      <w:tab/>
      <w:t>Children’s Services - Education Safeguarding &amp; Child Protection Model Policy 2026/2027</w:t>
    </w:r>
    <w:r>
      <w:rPr>
        <w:rFonts w:ascii="Calibri" w:eastAsia="Calibri" w:hAnsi="Calibri" w:cs="Calibri"/>
        <w:b/>
        <w:bCs/>
        <w:color w:val="000000"/>
        <w:sz w:val="20"/>
        <w:szCs w:val="20"/>
      </w:rPr>
      <w:tab/>
    </w:r>
    <w:r>
      <w:rPr>
        <w:rFonts w:ascii="Calibri" w:eastAsia="Calibri" w:hAnsi="Calibri" w:cs="Calibri"/>
        <w:b/>
        <w:bCs/>
        <w:color w:val="000000"/>
        <w:sz w:val="20"/>
        <w:szCs w:val="20"/>
      </w:rPr>
      <w:fldChar w:fldCharType="begin"/>
    </w:r>
    <w:r>
      <w:rPr>
        <w:rFonts w:ascii="Calibri" w:eastAsia="Calibri" w:hAnsi="Calibri" w:cs="Calibri"/>
        <w:b/>
        <w:bCs/>
        <w:color w:val="000000"/>
        <w:sz w:val="20"/>
        <w:szCs w:val="20"/>
      </w:rPr>
      <w:instrText>PAGE</w:instrText>
    </w:r>
    <w:r>
      <w:rPr>
        <w:rFonts w:ascii="Calibri" w:eastAsia="Calibri" w:hAnsi="Calibri" w:cs="Calibri"/>
        <w:b/>
        <w:bCs/>
        <w:color w:val="000000"/>
        <w:sz w:val="20"/>
        <w:szCs w:val="20"/>
      </w:rPr>
      <w:fldChar w:fldCharType="separate"/>
    </w:r>
    <w:r w:rsidR="00F66777">
      <w:rPr>
        <w:rFonts w:ascii="Calibri" w:eastAsia="Calibri" w:hAnsi="Calibri" w:cs="Calibri"/>
        <w:b/>
        <w:bCs/>
        <w:noProof/>
        <w:color w:val="000000"/>
        <w:sz w:val="20"/>
        <w:szCs w:val="20"/>
      </w:rPr>
      <w:t>55</w:t>
    </w:r>
    <w:r>
      <w:rPr>
        <w:rFonts w:ascii="Calibri" w:eastAsia="Calibri" w:hAnsi="Calibri" w:cs="Calibri"/>
        <w:b/>
        <w:bCs/>
        <w:color w:val="000000"/>
        <w:sz w:val="20"/>
        <w:szCs w:val="20"/>
      </w:rPr>
      <w:fldChar w:fldCharType="end"/>
    </w:r>
    <w:r>
      <w:rPr>
        <w:b/>
        <w:bCs/>
        <w:color w:val="000000"/>
        <w:sz w:val="28"/>
        <w:szCs w:val="28"/>
      </w:rPr>
      <w:tab/>
      <w:t xml:space="preserve"> </w:t>
    </w:r>
  </w:p>
  <w:p w14:paraId="16F212F6" w14:textId="77777777" w:rsidR="00472B03" w:rsidRDefault="00472B0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4DB00" w14:textId="77777777" w:rsidR="00472B03" w:rsidRDefault="00000000">
    <w:pPr>
      <w:pBdr>
        <w:top w:val="nil"/>
        <w:left w:val="nil"/>
        <w:bottom w:val="nil"/>
        <w:right w:val="nil"/>
        <w:between w:val="nil"/>
      </w:pBdr>
      <w:tabs>
        <w:tab w:val="center" w:pos="4153"/>
        <w:tab w:val="right" w:pos="8306"/>
      </w:tabs>
      <w:ind w:right="360"/>
      <w:jc w:val="center"/>
      <w:rPr>
        <w:rFonts w:ascii="Calibri" w:eastAsia="Calibri" w:hAnsi="Calibri" w:cs="Calibri"/>
        <w:b/>
        <w:bCs/>
        <w:color w:val="000000"/>
        <w:sz w:val="20"/>
        <w:szCs w:val="20"/>
      </w:rPr>
    </w:pPr>
    <w:r>
      <w:rPr>
        <w:rFonts w:ascii="Calibri" w:eastAsia="Calibri" w:hAnsi="Calibri" w:cs="Calibri"/>
        <w:b/>
        <w:bCs/>
        <w:color w:val="000000"/>
        <w:sz w:val="20"/>
        <w:szCs w:val="20"/>
      </w:rPr>
      <w:tab/>
      <w:t>Children’s Services - Education Child Protection Model Policy 2018-19</w:t>
    </w:r>
    <w:r>
      <w:rPr>
        <w:rFonts w:ascii="Calibri" w:eastAsia="Calibri" w:hAnsi="Calibri" w:cs="Calibri"/>
        <w:b/>
        <w:bCs/>
        <w:color w:val="000000"/>
        <w:sz w:val="20"/>
        <w:szCs w:val="20"/>
      </w:rPr>
      <w:tab/>
    </w:r>
    <w:r>
      <w:rPr>
        <w:rFonts w:ascii="Calibri" w:eastAsia="Calibri" w:hAnsi="Calibri" w:cs="Calibri"/>
        <w:b/>
        <w:bCs/>
        <w:color w:val="000000"/>
        <w:sz w:val="20"/>
        <w:szCs w:val="20"/>
      </w:rPr>
      <w:fldChar w:fldCharType="begin"/>
    </w:r>
    <w:r>
      <w:rPr>
        <w:rFonts w:ascii="Calibri" w:eastAsia="Calibri" w:hAnsi="Calibri" w:cs="Calibri"/>
        <w:b/>
        <w:bCs/>
        <w:color w:val="000000"/>
        <w:sz w:val="20"/>
        <w:szCs w:val="20"/>
      </w:rPr>
      <w:instrText>PAGE</w:instrText>
    </w:r>
    <w:r>
      <w:rPr>
        <w:rFonts w:ascii="Calibri" w:eastAsia="Calibri" w:hAnsi="Calibri" w:cs="Calibri"/>
        <w:b/>
        <w:bCs/>
        <w:color w:val="000000"/>
        <w:sz w:val="20"/>
        <w:szCs w:val="20"/>
      </w:rPr>
      <w:fldChar w:fldCharType="separate"/>
    </w:r>
    <w:r>
      <w:rPr>
        <w:rFonts w:ascii="Calibri" w:eastAsia="Calibri" w:hAnsi="Calibri" w:cs="Calibri"/>
        <w:b/>
        <w:bCs/>
        <w:color w:val="000000"/>
        <w:sz w:val="20"/>
        <w:szCs w:val="20"/>
      </w:rPr>
      <w:fldChar w:fldCharType="end"/>
    </w:r>
  </w:p>
  <w:p w14:paraId="18925F40" w14:textId="77777777" w:rsidR="00472B03" w:rsidRDefault="00472B03">
    <w:pPr>
      <w:pBdr>
        <w:top w:val="nil"/>
        <w:left w:val="nil"/>
        <w:bottom w:val="nil"/>
        <w:right w:val="nil"/>
        <w:between w:val="nil"/>
      </w:pBdr>
      <w:tabs>
        <w:tab w:val="center" w:pos="4153"/>
        <w:tab w:val="right" w:pos="8306"/>
      </w:tabs>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DA7BA" w14:textId="77777777" w:rsidR="00C232F5" w:rsidRDefault="00C232F5">
      <w:r>
        <w:separator/>
      </w:r>
    </w:p>
  </w:footnote>
  <w:footnote w:type="continuationSeparator" w:id="0">
    <w:p w14:paraId="7D1BDA84" w14:textId="77777777" w:rsidR="00C232F5" w:rsidRDefault="00C2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111C9" w14:textId="77777777" w:rsidR="00472B03" w:rsidRDefault="00472B03">
    <w:pPr>
      <w:pBdr>
        <w:top w:val="nil"/>
        <w:left w:val="nil"/>
        <w:bottom w:val="nil"/>
        <w:right w:val="nil"/>
        <w:between w:val="nil"/>
      </w:pBdr>
      <w:tabs>
        <w:tab w:val="center" w:pos="4153"/>
        <w:tab w:val="right" w:pos="8306"/>
      </w:tabs>
      <w:rPr>
        <w:rFonts w:ascii="Times New Roman" w:eastAsia="Times New Roman" w:hAnsi="Times New Roman" w:cs="Times New Roman"/>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DF931" w14:textId="77777777" w:rsidR="00472B03" w:rsidRDefault="00472B03">
    <w:pPr>
      <w:pBdr>
        <w:top w:val="nil"/>
        <w:left w:val="nil"/>
        <w:bottom w:val="nil"/>
        <w:right w:val="nil"/>
        <w:between w:val="nil"/>
      </w:pBdr>
      <w:tabs>
        <w:tab w:val="center" w:pos="4153"/>
        <w:tab w:val="right" w:pos="8306"/>
      </w:tabs>
      <w:rPr>
        <w:rFonts w:ascii="Times New Roman" w:eastAsia="Times New Roman" w:hAnsi="Times New Roman" w:cs="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33DAD" w14:textId="77777777" w:rsidR="00472B03" w:rsidRDefault="00472B03">
    <w:pPr>
      <w:pBdr>
        <w:top w:val="nil"/>
        <w:left w:val="nil"/>
        <w:bottom w:val="nil"/>
        <w:right w:val="nil"/>
        <w:between w:val="nil"/>
      </w:pBdr>
      <w:tabs>
        <w:tab w:val="center" w:pos="4153"/>
        <w:tab w:val="right" w:pos="8306"/>
      </w:tabs>
      <w:rPr>
        <w:rFonts w:ascii="Times New Roman" w:eastAsia="Times New Roman" w:hAnsi="Times New Roman" w:cs="Times New Roman"/>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3BBE"/>
    <w:multiLevelType w:val="multilevel"/>
    <w:tmpl w:val="4DA4EF8E"/>
    <w:lvl w:ilvl="0">
      <w:start w:val="1"/>
      <w:numFmt w:val="decimal"/>
      <w:lvlText w:val="5.2.%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4FF5DF3"/>
    <w:multiLevelType w:val="multilevel"/>
    <w:tmpl w:val="2158B726"/>
    <w:lvl w:ilvl="0">
      <w:start w:val="1"/>
      <w:numFmt w:val="decimal"/>
      <w:lvlText w:val="5.%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5A82A4A"/>
    <w:multiLevelType w:val="multilevel"/>
    <w:tmpl w:val="4D58BACA"/>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6C27CEE"/>
    <w:multiLevelType w:val="multilevel"/>
    <w:tmpl w:val="EF2AD402"/>
    <w:lvl w:ilvl="0">
      <w:start w:val="9"/>
      <w:numFmt w:val="decimal"/>
      <w:pStyle w:val="4Bulletedcopyblue"/>
      <w:lvlText w:val="%1"/>
      <w:lvlJc w:val="left"/>
      <w:pPr>
        <w:ind w:left="360" w:hanging="360"/>
      </w:pPr>
    </w:lvl>
    <w:lvl w:ilvl="1">
      <w:start w:val="1"/>
      <w:numFmt w:val="decimal"/>
      <w:lvlText w:val="%1.%2"/>
      <w:lvlJc w:val="left"/>
      <w:pPr>
        <w:ind w:left="360" w:hanging="360"/>
      </w:pPr>
      <w:rPr>
        <w:i w:val="0"/>
        <w:iCs w:val="0"/>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96341AC"/>
    <w:multiLevelType w:val="multilevel"/>
    <w:tmpl w:val="431C18D2"/>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97908C4"/>
    <w:multiLevelType w:val="multilevel"/>
    <w:tmpl w:val="E5D2707E"/>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9B1048B"/>
    <w:multiLevelType w:val="multilevel"/>
    <w:tmpl w:val="0BC6223E"/>
    <w:lvl w:ilvl="0">
      <w:start w:val="1"/>
      <w:numFmt w:val="decimal"/>
      <w:lvlText w:val="7.%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09C4610C"/>
    <w:multiLevelType w:val="multilevel"/>
    <w:tmpl w:val="9050F99C"/>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34E4302"/>
    <w:multiLevelType w:val="multilevel"/>
    <w:tmpl w:val="F168A740"/>
    <w:lvl w:ilvl="0">
      <w:start w:val="1"/>
      <w:numFmt w:val="decimal"/>
      <w:lvlText w:val="5.3.%1"/>
      <w:lvlJc w:val="left"/>
      <w:pPr>
        <w:ind w:left="501" w:hanging="360"/>
      </w:pPr>
      <w:rPr>
        <w:b w:val="0"/>
        <w:bCs w:val="0"/>
      </w:r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66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9" w15:restartNumberingAfterBreak="0">
    <w:nsid w:val="138F02C8"/>
    <w:multiLevelType w:val="multilevel"/>
    <w:tmpl w:val="A5B8009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15227370"/>
    <w:multiLevelType w:val="multilevel"/>
    <w:tmpl w:val="B7944836"/>
    <w:lvl w:ilvl="0">
      <w:numFmt w:val="bullet"/>
      <w:lvlText w:val="•"/>
      <w:lvlJc w:val="left"/>
      <w:pPr>
        <w:ind w:left="720" w:hanging="360"/>
      </w:pPr>
      <w:rPr>
        <w:rFonts w:ascii="Arial" w:eastAsia="Arial" w:hAnsi="Arial" w:cs="Arial"/>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D7C47A5"/>
    <w:multiLevelType w:val="multilevel"/>
    <w:tmpl w:val="9C1EA8A0"/>
    <w:lvl w:ilvl="0">
      <w:numFmt w:val="bullet"/>
      <w:lvlText w:val="•"/>
      <w:lvlJc w:val="left"/>
      <w:pPr>
        <w:ind w:left="1060" w:hanging="360"/>
      </w:pPr>
      <w:rPr>
        <w:rFonts w:ascii="Arial" w:eastAsia="Arial" w:hAnsi="Arial" w:cs="Arial"/>
      </w:rPr>
    </w:lvl>
    <w:lvl w:ilvl="1">
      <w:start w:val="1"/>
      <w:numFmt w:val="bullet"/>
      <w:lvlText w:val="o"/>
      <w:lvlJc w:val="left"/>
      <w:pPr>
        <w:ind w:left="1780" w:hanging="360"/>
      </w:pPr>
      <w:rPr>
        <w:rFonts w:ascii="Courier New" w:eastAsia="Courier New" w:hAnsi="Courier New" w:cs="Courier New"/>
      </w:rPr>
    </w:lvl>
    <w:lvl w:ilvl="2">
      <w:start w:val="1"/>
      <w:numFmt w:val="bullet"/>
      <w:lvlText w:val="▪"/>
      <w:lvlJc w:val="left"/>
      <w:pPr>
        <w:ind w:left="2500" w:hanging="360"/>
      </w:pPr>
      <w:rPr>
        <w:rFonts w:ascii="Noto Sans Symbols" w:eastAsia="Noto Sans Symbols" w:hAnsi="Noto Sans Symbols" w:cs="Noto Sans Symbols"/>
      </w:rPr>
    </w:lvl>
    <w:lvl w:ilvl="3">
      <w:start w:val="1"/>
      <w:numFmt w:val="bullet"/>
      <w:lvlText w:val="●"/>
      <w:lvlJc w:val="left"/>
      <w:pPr>
        <w:ind w:left="3220" w:hanging="360"/>
      </w:pPr>
      <w:rPr>
        <w:rFonts w:ascii="Noto Sans Symbols" w:eastAsia="Noto Sans Symbols" w:hAnsi="Noto Sans Symbols" w:cs="Noto Sans Symbols"/>
      </w:rPr>
    </w:lvl>
    <w:lvl w:ilvl="4">
      <w:start w:val="1"/>
      <w:numFmt w:val="bullet"/>
      <w:lvlText w:val="o"/>
      <w:lvlJc w:val="left"/>
      <w:pPr>
        <w:ind w:left="3940" w:hanging="360"/>
      </w:pPr>
      <w:rPr>
        <w:rFonts w:ascii="Courier New" w:eastAsia="Courier New" w:hAnsi="Courier New" w:cs="Courier New"/>
      </w:rPr>
    </w:lvl>
    <w:lvl w:ilvl="5">
      <w:start w:val="1"/>
      <w:numFmt w:val="bullet"/>
      <w:lvlText w:val="▪"/>
      <w:lvlJc w:val="left"/>
      <w:pPr>
        <w:ind w:left="4660" w:hanging="360"/>
      </w:pPr>
      <w:rPr>
        <w:rFonts w:ascii="Noto Sans Symbols" w:eastAsia="Noto Sans Symbols" w:hAnsi="Noto Sans Symbols" w:cs="Noto Sans Symbols"/>
      </w:rPr>
    </w:lvl>
    <w:lvl w:ilvl="6">
      <w:start w:val="1"/>
      <w:numFmt w:val="bullet"/>
      <w:lvlText w:val="●"/>
      <w:lvlJc w:val="left"/>
      <w:pPr>
        <w:ind w:left="5380" w:hanging="360"/>
      </w:pPr>
      <w:rPr>
        <w:rFonts w:ascii="Noto Sans Symbols" w:eastAsia="Noto Sans Symbols" w:hAnsi="Noto Sans Symbols" w:cs="Noto Sans Symbols"/>
      </w:rPr>
    </w:lvl>
    <w:lvl w:ilvl="7">
      <w:start w:val="1"/>
      <w:numFmt w:val="bullet"/>
      <w:lvlText w:val="o"/>
      <w:lvlJc w:val="left"/>
      <w:pPr>
        <w:ind w:left="6100" w:hanging="360"/>
      </w:pPr>
      <w:rPr>
        <w:rFonts w:ascii="Courier New" w:eastAsia="Courier New" w:hAnsi="Courier New" w:cs="Courier New"/>
      </w:rPr>
    </w:lvl>
    <w:lvl w:ilvl="8">
      <w:start w:val="1"/>
      <w:numFmt w:val="bullet"/>
      <w:lvlText w:val="▪"/>
      <w:lvlJc w:val="left"/>
      <w:pPr>
        <w:ind w:left="6820" w:hanging="360"/>
      </w:pPr>
      <w:rPr>
        <w:rFonts w:ascii="Noto Sans Symbols" w:eastAsia="Noto Sans Symbols" w:hAnsi="Noto Sans Symbols" w:cs="Noto Sans Symbols"/>
      </w:rPr>
    </w:lvl>
  </w:abstractNum>
  <w:abstractNum w:abstractNumId="12" w15:restartNumberingAfterBreak="0">
    <w:nsid w:val="211F5F71"/>
    <w:multiLevelType w:val="multilevel"/>
    <w:tmpl w:val="91F27580"/>
    <w:lvl w:ilvl="0">
      <w:start w:val="1"/>
      <w:numFmt w:val="decimal"/>
      <w:lvlText w:val="1.%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2641A30"/>
    <w:multiLevelType w:val="multilevel"/>
    <w:tmpl w:val="CE0E8A22"/>
    <w:lvl w:ilvl="0">
      <w:start w:val="5"/>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25167977"/>
    <w:multiLevelType w:val="multilevel"/>
    <w:tmpl w:val="360A802A"/>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84401C2"/>
    <w:multiLevelType w:val="multilevel"/>
    <w:tmpl w:val="2778B50C"/>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C630F94"/>
    <w:multiLevelType w:val="multilevel"/>
    <w:tmpl w:val="90DCE2CE"/>
    <w:lvl w:ilvl="0">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2D5B25A9"/>
    <w:multiLevelType w:val="multilevel"/>
    <w:tmpl w:val="F6DAA0D4"/>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F73012B"/>
    <w:multiLevelType w:val="multilevel"/>
    <w:tmpl w:val="1994890A"/>
    <w:lvl w:ilvl="0">
      <w:start w:val="5"/>
      <w:numFmt w:val="decimal"/>
      <w:lvlText w:val="%1"/>
      <w:lvlJc w:val="left"/>
      <w:pPr>
        <w:ind w:left="480" w:hanging="480"/>
      </w:pPr>
    </w:lvl>
    <w:lvl w:ilvl="1">
      <w:start w:val="4"/>
      <w:numFmt w:val="decimal"/>
      <w:lvlText w:val="%1.%2"/>
      <w:lvlJc w:val="left"/>
      <w:pPr>
        <w:ind w:left="480" w:hanging="480"/>
      </w:pPr>
    </w:lvl>
    <w:lvl w:ilvl="2">
      <w:start w:val="2"/>
      <w:numFmt w:val="decimal"/>
      <w:lvlText w:val="%1.%2.%3"/>
      <w:lvlJc w:val="left"/>
      <w:pPr>
        <w:ind w:left="720" w:hanging="720"/>
      </w:pPr>
      <w:rPr>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6F052D0"/>
    <w:multiLevelType w:val="multilevel"/>
    <w:tmpl w:val="65CEF89C"/>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7E339E2"/>
    <w:multiLevelType w:val="multilevel"/>
    <w:tmpl w:val="9B0A4E52"/>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818318F"/>
    <w:multiLevelType w:val="multilevel"/>
    <w:tmpl w:val="CA76B248"/>
    <w:lvl w:ilvl="0">
      <w:numFmt w:val="bullet"/>
      <w:lvlText w:val="•"/>
      <w:lvlJc w:val="left"/>
      <w:pPr>
        <w:ind w:left="1429" w:hanging="360"/>
      </w:pPr>
      <w:rPr>
        <w:rFonts w:ascii="Arial" w:eastAsia="Arial" w:hAnsi="Arial" w:cs="Arial"/>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2" w15:restartNumberingAfterBreak="0">
    <w:nsid w:val="3FE92199"/>
    <w:multiLevelType w:val="multilevel"/>
    <w:tmpl w:val="2BFEFC9A"/>
    <w:lvl w:ilvl="0">
      <w:numFmt w:val="bullet"/>
      <w:lvlText w:val="•"/>
      <w:lvlJc w:val="left"/>
      <w:pPr>
        <w:ind w:left="1060" w:hanging="360"/>
      </w:pPr>
      <w:rPr>
        <w:rFonts w:ascii="Arial" w:eastAsia="Arial" w:hAnsi="Arial" w:cs="Arial"/>
      </w:rPr>
    </w:lvl>
    <w:lvl w:ilvl="1">
      <w:start w:val="1"/>
      <w:numFmt w:val="bullet"/>
      <w:lvlText w:val="o"/>
      <w:lvlJc w:val="left"/>
      <w:pPr>
        <w:ind w:left="1780" w:hanging="360"/>
      </w:pPr>
      <w:rPr>
        <w:rFonts w:ascii="Courier New" w:eastAsia="Courier New" w:hAnsi="Courier New" w:cs="Courier New"/>
      </w:rPr>
    </w:lvl>
    <w:lvl w:ilvl="2">
      <w:start w:val="1"/>
      <w:numFmt w:val="bullet"/>
      <w:lvlText w:val="▪"/>
      <w:lvlJc w:val="left"/>
      <w:pPr>
        <w:ind w:left="2500" w:hanging="360"/>
      </w:pPr>
      <w:rPr>
        <w:rFonts w:ascii="Noto Sans Symbols" w:eastAsia="Noto Sans Symbols" w:hAnsi="Noto Sans Symbols" w:cs="Noto Sans Symbols"/>
      </w:rPr>
    </w:lvl>
    <w:lvl w:ilvl="3">
      <w:start w:val="1"/>
      <w:numFmt w:val="bullet"/>
      <w:lvlText w:val="●"/>
      <w:lvlJc w:val="left"/>
      <w:pPr>
        <w:ind w:left="3220" w:hanging="360"/>
      </w:pPr>
      <w:rPr>
        <w:rFonts w:ascii="Noto Sans Symbols" w:eastAsia="Noto Sans Symbols" w:hAnsi="Noto Sans Symbols" w:cs="Noto Sans Symbols"/>
      </w:rPr>
    </w:lvl>
    <w:lvl w:ilvl="4">
      <w:start w:val="1"/>
      <w:numFmt w:val="bullet"/>
      <w:lvlText w:val="o"/>
      <w:lvlJc w:val="left"/>
      <w:pPr>
        <w:ind w:left="3940" w:hanging="360"/>
      </w:pPr>
      <w:rPr>
        <w:rFonts w:ascii="Courier New" w:eastAsia="Courier New" w:hAnsi="Courier New" w:cs="Courier New"/>
      </w:rPr>
    </w:lvl>
    <w:lvl w:ilvl="5">
      <w:start w:val="1"/>
      <w:numFmt w:val="bullet"/>
      <w:lvlText w:val="▪"/>
      <w:lvlJc w:val="left"/>
      <w:pPr>
        <w:ind w:left="4660" w:hanging="360"/>
      </w:pPr>
      <w:rPr>
        <w:rFonts w:ascii="Noto Sans Symbols" w:eastAsia="Noto Sans Symbols" w:hAnsi="Noto Sans Symbols" w:cs="Noto Sans Symbols"/>
      </w:rPr>
    </w:lvl>
    <w:lvl w:ilvl="6">
      <w:start w:val="1"/>
      <w:numFmt w:val="bullet"/>
      <w:lvlText w:val="●"/>
      <w:lvlJc w:val="left"/>
      <w:pPr>
        <w:ind w:left="5380" w:hanging="360"/>
      </w:pPr>
      <w:rPr>
        <w:rFonts w:ascii="Noto Sans Symbols" w:eastAsia="Noto Sans Symbols" w:hAnsi="Noto Sans Symbols" w:cs="Noto Sans Symbols"/>
      </w:rPr>
    </w:lvl>
    <w:lvl w:ilvl="7">
      <w:start w:val="1"/>
      <w:numFmt w:val="bullet"/>
      <w:lvlText w:val="o"/>
      <w:lvlJc w:val="left"/>
      <w:pPr>
        <w:ind w:left="6100" w:hanging="360"/>
      </w:pPr>
      <w:rPr>
        <w:rFonts w:ascii="Courier New" w:eastAsia="Courier New" w:hAnsi="Courier New" w:cs="Courier New"/>
      </w:rPr>
    </w:lvl>
    <w:lvl w:ilvl="8">
      <w:start w:val="1"/>
      <w:numFmt w:val="bullet"/>
      <w:lvlText w:val="▪"/>
      <w:lvlJc w:val="left"/>
      <w:pPr>
        <w:ind w:left="6820" w:hanging="360"/>
      </w:pPr>
      <w:rPr>
        <w:rFonts w:ascii="Noto Sans Symbols" w:eastAsia="Noto Sans Symbols" w:hAnsi="Noto Sans Symbols" w:cs="Noto Sans Symbols"/>
      </w:rPr>
    </w:lvl>
  </w:abstractNum>
  <w:abstractNum w:abstractNumId="23" w15:restartNumberingAfterBreak="0">
    <w:nsid w:val="452C6DD4"/>
    <w:multiLevelType w:val="multilevel"/>
    <w:tmpl w:val="4C8C2F28"/>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8F34577"/>
    <w:multiLevelType w:val="multilevel"/>
    <w:tmpl w:val="5F7C98BE"/>
    <w:lvl w:ilvl="0">
      <w:start w:val="1"/>
      <w:numFmt w:val="decimal"/>
      <w:lvlText w:val="2.%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CB75622"/>
    <w:multiLevelType w:val="multilevel"/>
    <w:tmpl w:val="3ECCA484"/>
    <w:lvl w:ilvl="0">
      <w:start w:val="7"/>
      <w:numFmt w:val="decimal"/>
      <w:lvlText w:val="%1"/>
      <w:lvlJc w:val="left"/>
      <w:pPr>
        <w:ind w:left="480" w:hanging="480"/>
      </w:pPr>
    </w:lvl>
    <w:lvl w:ilvl="1">
      <w:start w:val="1"/>
      <w:numFmt w:val="decimal"/>
      <w:lvlText w:val="%1.%2"/>
      <w:lvlJc w:val="left"/>
      <w:pPr>
        <w:ind w:left="480" w:hanging="480"/>
      </w:pPr>
      <w:rPr>
        <w:i w:val="0"/>
        <w:iCs w:val="0"/>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D4523BC"/>
    <w:multiLevelType w:val="multilevel"/>
    <w:tmpl w:val="3356B7EE"/>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0273154"/>
    <w:multiLevelType w:val="multilevel"/>
    <w:tmpl w:val="484CE042"/>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33311FF"/>
    <w:multiLevelType w:val="multilevel"/>
    <w:tmpl w:val="214CC606"/>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4951936"/>
    <w:multiLevelType w:val="multilevel"/>
    <w:tmpl w:val="A074205A"/>
    <w:lvl w:ilvl="0">
      <w:start w:val="1"/>
      <w:numFmt w:val="decimal"/>
      <w:lvlText w:val="5.5.%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565F4DB3"/>
    <w:multiLevelType w:val="multilevel"/>
    <w:tmpl w:val="43F6A888"/>
    <w:lvl w:ilvl="0">
      <w:numFmt w:val="bullet"/>
      <w:lvlText w:val="•"/>
      <w:lvlJc w:val="left"/>
      <w:pPr>
        <w:ind w:left="1069" w:hanging="360"/>
      </w:pPr>
      <w:rPr>
        <w:rFonts w:ascii="Arial" w:eastAsia="Arial" w:hAnsi="Arial" w:cs="Arial"/>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31" w15:restartNumberingAfterBreak="0">
    <w:nsid w:val="57686C01"/>
    <w:multiLevelType w:val="multilevel"/>
    <w:tmpl w:val="54800912"/>
    <w:lvl w:ilvl="0">
      <w:start w:val="1"/>
      <w:numFmt w:val="decimal"/>
      <w:lvlText w:val="%1."/>
      <w:lvlJc w:val="left"/>
      <w:pPr>
        <w:ind w:left="360" w:hanging="360"/>
      </w:pPr>
    </w:lvl>
    <w:lvl w:ilvl="1">
      <w:start w:val="4"/>
      <w:numFmt w:val="decimal"/>
      <w:lvlText w:val="%1.%2"/>
      <w:lvlJc w:val="left"/>
      <w:pPr>
        <w:ind w:left="480" w:hanging="480"/>
      </w:pPr>
    </w:lvl>
    <w:lvl w:ilvl="2">
      <w:start w:val="2"/>
      <w:numFmt w:val="decimal"/>
      <w:lvlText w:val="%1.%2.%3"/>
      <w:lvlJc w:val="left"/>
      <w:pPr>
        <w:ind w:left="720" w:hanging="720"/>
      </w:pPr>
      <w:rPr>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585866CA"/>
    <w:multiLevelType w:val="multilevel"/>
    <w:tmpl w:val="243C9042"/>
    <w:lvl w:ilvl="0">
      <w:start w:val="6"/>
      <w:numFmt w:val="decimal"/>
      <w:lvlText w:val="%1"/>
      <w:lvlJc w:val="left"/>
      <w:pPr>
        <w:ind w:left="480" w:hanging="480"/>
      </w:pPr>
    </w:lvl>
    <w:lvl w:ilvl="1">
      <w:start w:val="3"/>
      <w:numFmt w:val="decimal"/>
      <w:lvlText w:val="%1.%2"/>
      <w:lvlJc w:val="left"/>
      <w:pPr>
        <w:ind w:left="480" w:hanging="48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59DD2C04"/>
    <w:multiLevelType w:val="multilevel"/>
    <w:tmpl w:val="8FFC3EA0"/>
    <w:lvl w:ilvl="0">
      <w:numFmt w:val="bullet"/>
      <w:lvlText w:val="•"/>
      <w:lvlJc w:val="left"/>
      <w:pPr>
        <w:ind w:left="1080" w:hanging="360"/>
      </w:pPr>
      <w:rPr>
        <w:rFonts w:ascii="Arial" w:eastAsia="Arial" w:hAnsi="Arial" w:cs="Arial"/>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4" w15:restartNumberingAfterBreak="0">
    <w:nsid w:val="5A3D2378"/>
    <w:multiLevelType w:val="multilevel"/>
    <w:tmpl w:val="DF067A10"/>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AFC4860"/>
    <w:multiLevelType w:val="multilevel"/>
    <w:tmpl w:val="785034B0"/>
    <w:lvl w:ilvl="0">
      <w:numFmt w:val="bullet"/>
      <w:lvlText w:val="•"/>
      <w:lvlJc w:val="left"/>
      <w:pPr>
        <w:ind w:left="1060" w:hanging="360"/>
      </w:pPr>
      <w:rPr>
        <w:rFonts w:ascii="Arial" w:eastAsia="Arial" w:hAnsi="Arial" w:cs="Arial"/>
      </w:rPr>
    </w:lvl>
    <w:lvl w:ilvl="1">
      <w:start w:val="1"/>
      <w:numFmt w:val="bullet"/>
      <w:lvlText w:val="o"/>
      <w:lvlJc w:val="left"/>
      <w:pPr>
        <w:ind w:left="1780" w:hanging="360"/>
      </w:pPr>
      <w:rPr>
        <w:rFonts w:ascii="Courier New" w:eastAsia="Courier New" w:hAnsi="Courier New" w:cs="Courier New"/>
      </w:rPr>
    </w:lvl>
    <w:lvl w:ilvl="2">
      <w:start w:val="1"/>
      <w:numFmt w:val="bullet"/>
      <w:lvlText w:val="▪"/>
      <w:lvlJc w:val="left"/>
      <w:pPr>
        <w:ind w:left="2500" w:hanging="360"/>
      </w:pPr>
      <w:rPr>
        <w:rFonts w:ascii="Noto Sans Symbols" w:eastAsia="Noto Sans Symbols" w:hAnsi="Noto Sans Symbols" w:cs="Noto Sans Symbols"/>
      </w:rPr>
    </w:lvl>
    <w:lvl w:ilvl="3">
      <w:start w:val="1"/>
      <w:numFmt w:val="bullet"/>
      <w:lvlText w:val="●"/>
      <w:lvlJc w:val="left"/>
      <w:pPr>
        <w:ind w:left="3220" w:hanging="360"/>
      </w:pPr>
      <w:rPr>
        <w:rFonts w:ascii="Noto Sans Symbols" w:eastAsia="Noto Sans Symbols" w:hAnsi="Noto Sans Symbols" w:cs="Noto Sans Symbols"/>
      </w:rPr>
    </w:lvl>
    <w:lvl w:ilvl="4">
      <w:start w:val="1"/>
      <w:numFmt w:val="bullet"/>
      <w:lvlText w:val="o"/>
      <w:lvlJc w:val="left"/>
      <w:pPr>
        <w:ind w:left="3940" w:hanging="360"/>
      </w:pPr>
      <w:rPr>
        <w:rFonts w:ascii="Courier New" w:eastAsia="Courier New" w:hAnsi="Courier New" w:cs="Courier New"/>
      </w:rPr>
    </w:lvl>
    <w:lvl w:ilvl="5">
      <w:start w:val="1"/>
      <w:numFmt w:val="bullet"/>
      <w:lvlText w:val="▪"/>
      <w:lvlJc w:val="left"/>
      <w:pPr>
        <w:ind w:left="4660" w:hanging="360"/>
      </w:pPr>
      <w:rPr>
        <w:rFonts w:ascii="Noto Sans Symbols" w:eastAsia="Noto Sans Symbols" w:hAnsi="Noto Sans Symbols" w:cs="Noto Sans Symbols"/>
      </w:rPr>
    </w:lvl>
    <w:lvl w:ilvl="6">
      <w:start w:val="1"/>
      <w:numFmt w:val="bullet"/>
      <w:lvlText w:val="●"/>
      <w:lvlJc w:val="left"/>
      <w:pPr>
        <w:ind w:left="5380" w:hanging="360"/>
      </w:pPr>
      <w:rPr>
        <w:rFonts w:ascii="Noto Sans Symbols" w:eastAsia="Noto Sans Symbols" w:hAnsi="Noto Sans Symbols" w:cs="Noto Sans Symbols"/>
      </w:rPr>
    </w:lvl>
    <w:lvl w:ilvl="7">
      <w:start w:val="1"/>
      <w:numFmt w:val="bullet"/>
      <w:lvlText w:val="o"/>
      <w:lvlJc w:val="left"/>
      <w:pPr>
        <w:ind w:left="6100" w:hanging="360"/>
      </w:pPr>
      <w:rPr>
        <w:rFonts w:ascii="Courier New" w:eastAsia="Courier New" w:hAnsi="Courier New" w:cs="Courier New"/>
      </w:rPr>
    </w:lvl>
    <w:lvl w:ilvl="8">
      <w:start w:val="1"/>
      <w:numFmt w:val="bullet"/>
      <w:lvlText w:val="▪"/>
      <w:lvlJc w:val="left"/>
      <w:pPr>
        <w:ind w:left="6820" w:hanging="360"/>
      </w:pPr>
      <w:rPr>
        <w:rFonts w:ascii="Noto Sans Symbols" w:eastAsia="Noto Sans Symbols" w:hAnsi="Noto Sans Symbols" w:cs="Noto Sans Symbols"/>
      </w:rPr>
    </w:lvl>
  </w:abstractNum>
  <w:abstractNum w:abstractNumId="36" w15:restartNumberingAfterBreak="0">
    <w:nsid w:val="5E42514F"/>
    <w:multiLevelType w:val="multilevel"/>
    <w:tmpl w:val="F70085A6"/>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5EB05B58"/>
    <w:multiLevelType w:val="multilevel"/>
    <w:tmpl w:val="33CC6012"/>
    <w:lvl w:ilvl="0">
      <w:start w:val="1"/>
      <w:numFmt w:val="decimal"/>
      <w:lvlText w:val="5.4.%1"/>
      <w:lvlJc w:val="left"/>
      <w:pPr>
        <w:ind w:left="2007" w:hanging="360"/>
      </w:pPr>
      <w:rPr>
        <w:color w:val="000000"/>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8" w15:restartNumberingAfterBreak="0">
    <w:nsid w:val="5FD66560"/>
    <w:multiLevelType w:val="multilevel"/>
    <w:tmpl w:val="C2442406"/>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2BF7FD3"/>
    <w:multiLevelType w:val="multilevel"/>
    <w:tmpl w:val="2B3AB9C0"/>
    <w:lvl w:ilvl="0">
      <w:start w:val="1"/>
      <w:numFmt w:val="bullet"/>
      <w:lvlText w:val="●"/>
      <w:lvlJc w:val="left"/>
      <w:pPr>
        <w:ind w:left="170" w:hanging="170"/>
      </w:pPr>
      <w:rPr>
        <w:rFonts w:ascii="Noto Sans Symbols" w:eastAsia="Noto Sans Symbols" w:hAnsi="Noto Sans Symbols" w:cs="Noto Sans Symbols"/>
        <w:color w:val="000000"/>
        <w:sz w:val="10"/>
        <w:szCs w:val="10"/>
      </w:rPr>
    </w:lvl>
    <w:lvl w:ilvl="1">
      <w:start w:val="1"/>
      <w:numFmt w:val="bullet"/>
      <w:lvlText w:val="o"/>
      <w:lvlJc w:val="left"/>
      <w:pPr>
        <w:ind w:left="1100" w:hanging="360"/>
      </w:pPr>
      <w:rPr>
        <w:rFonts w:ascii="Courier New" w:eastAsia="Courier New" w:hAnsi="Courier New" w:cs="Courier New"/>
      </w:rPr>
    </w:lvl>
    <w:lvl w:ilvl="2">
      <w:start w:val="1"/>
      <w:numFmt w:val="bullet"/>
      <w:lvlText w:val="▪"/>
      <w:lvlJc w:val="left"/>
      <w:pPr>
        <w:ind w:left="1820" w:hanging="360"/>
      </w:pPr>
      <w:rPr>
        <w:rFonts w:ascii="Noto Sans Symbols" w:eastAsia="Noto Sans Symbols" w:hAnsi="Noto Sans Symbols" w:cs="Noto Sans Symbols"/>
      </w:rPr>
    </w:lvl>
    <w:lvl w:ilvl="3">
      <w:start w:val="1"/>
      <w:numFmt w:val="bullet"/>
      <w:lvlText w:val="●"/>
      <w:lvlJc w:val="left"/>
      <w:pPr>
        <w:ind w:left="2540" w:hanging="360"/>
      </w:pPr>
      <w:rPr>
        <w:rFonts w:ascii="Noto Sans Symbols" w:eastAsia="Noto Sans Symbols" w:hAnsi="Noto Sans Symbols" w:cs="Noto Sans Symbols"/>
      </w:rPr>
    </w:lvl>
    <w:lvl w:ilvl="4">
      <w:start w:val="1"/>
      <w:numFmt w:val="bullet"/>
      <w:lvlText w:val="o"/>
      <w:lvlJc w:val="left"/>
      <w:pPr>
        <w:ind w:left="3260" w:hanging="360"/>
      </w:pPr>
      <w:rPr>
        <w:rFonts w:ascii="Courier New" w:eastAsia="Courier New" w:hAnsi="Courier New" w:cs="Courier New"/>
      </w:rPr>
    </w:lvl>
    <w:lvl w:ilvl="5">
      <w:start w:val="1"/>
      <w:numFmt w:val="bullet"/>
      <w:lvlText w:val="▪"/>
      <w:lvlJc w:val="left"/>
      <w:pPr>
        <w:ind w:left="3980" w:hanging="360"/>
      </w:pPr>
      <w:rPr>
        <w:rFonts w:ascii="Noto Sans Symbols" w:eastAsia="Noto Sans Symbols" w:hAnsi="Noto Sans Symbols" w:cs="Noto Sans Symbols"/>
      </w:rPr>
    </w:lvl>
    <w:lvl w:ilvl="6">
      <w:start w:val="1"/>
      <w:numFmt w:val="bullet"/>
      <w:lvlText w:val="●"/>
      <w:lvlJc w:val="left"/>
      <w:pPr>
        <w:ind w:left="4700" w:hanging="360"/>
      </w:pPr>
      <w:rPr>
        <w:rFonts w:ascii="Noto Sans Symbols" w:eastAsia="Noto Sans Symbols" w:hAnsi="Noto Sans Symbols" w:cs="Noto Sans Symbols"/>
      </w:rPr>
    </w:lvl>
    <w:lvl w:ilvl="7">
      <w:start w:val="1"/>
      <w:numFmt w:val="bullet"/>
      <w:lvlText w:val="o"/>
      <w:lvlJc w:val="left"/>
      <w:pPr>
        <w:ind w:left="5420" w:hanging="360"/>
      </w:pPr>
      <w:rPr>
        <w:rFonts w:ascii="Courier New" w:eastAsia="Courier New" w:hAnsi="Courier New" w:cs="Courier New"/>
      </w:rPr>
    </w:lvl>
    <w:lvl w:ilvl="8">
      <w:start w:val="1"/>
      <w:numFmt w:val="bullet"/>
      <w:lvlText w:val="▪"/>
      <w:lvlJc w:val="left"/>
      <w:pPr>
        <w:ind w:left="6140" w:hanging="360"/>
      </w:pPr>
      <w:rPr>
        <w:rFonts w:ascii="Noto Sans Symbols" w:eastAsia="Noto Sans Symbols" w:hAnsi="Noto Sans Symbols" w:cs="Noto Sans Symbols"/>
      </w:rPr>
    </w:lvl>
  </w:abstractNum>
  <w:abstractNum w:abstractNumId="40" w15:restartNumberingAfterBreak="0">
    <w:nsid w:val="63226207"/>
    <w:multiLevelType w:val="multilevel"/>
    <w:tmpl w:val="C2E2E502"/>
    <w:lvl w:ilvl="0">
      <w:numFmt w:val="bullet"/>
      <w:lvlText w:val="•"/>
      <w:lvlJc w:val="left"/>
      <w:pPr>
        <w:ind w:left="1069" w:hanging="360"/>
      </w:pPr>
      <w:rPr>
        <w:rFonts w:ascii="Arial" w:eastAsia="Arial" w:hAnsi="Arial" w:cs="Arial"/>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1" w15:restartNumberingAfterBreak="0">
    <w:nsid w:val="66896999"/>
    <w:multiLevelType w:val="multilevel"/>
    <w:tmpl w:val="A78E965E"/>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68747071"/>
    <w:multiLevelType w:val="multilevel"/>
    <w:tmpl w:val="C67E4C30"/>
    <w:lvl w:ilvl="0">
      <w:numFmt w:val="bullet"/>
      <w:lvlText w:val="•"/>
      <w:lvlJc w:val="left"/>
      <w:pPr>
        <w:ind w:left="720" w:hanging="360"/>
      </w:pPr>
      <w:rPr>
        <w:rFonts w:ascii="Arial" w:eastAsia="Arial" w:hAnsi="Arial" w:cs="Arial"/>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691A6800"/>
    <w:multiLevelType w:val="multilevel"/>
    <w:tmpl w:val="2744A396"/>
    <w:lvl w:ilvl="0">
      <w:start w:val="1"/>
      <w:numFmt w:val="decimal"/>
      <w:lvlText w:val="7.2.%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4" w15:restartNumberingAfterBreak="0">
    <w:nsid w:val="6C4B4EE7"/>
    <w:multiLevelType w:val="multilevel"/>
    <w:tmpl w:val="6A8035DA"/>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6CCD566B"/>
    <w:multiLevelType w:val="multilevel"/>
    <w:tmpl w:val="12361B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6D331454"/>
    <w:multiLevelType w:val="multilevel"/>
    <w:tmpl w:val="0ECE6CFC"/>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7" w15:restartNumberingAfterBreak="0">
    <w:nsid w:val="6FE335BE"/>
    <w:multiLevelType w:val="multilevel"/>
    <w:tmpl w:val="07720AB0"/>
    <w:lvl w:ilvl="0">
      <w:numFmt w:val="bullet"/>
      <w:lvlText w:val="•"/>
      <w:lvlJc w:val="left"/>
      <w:pPr>
        <w:ind w:left="1070" w:hanging="360"/>
      </w:pPr>
      <w:rPr>
        <w:rFonts w:ascii="Arial" w:eastAsia="Arial" w:hAnsi="Arial" w:cs="Arial"/>
      </w:rPr>
    </w:lvl>
    <w:lvl w:ilvl="1">
      <w:start w:val="1"/>
      <w:numFmt w:val="bullet"/>
      <w:lvlText w:val="o"/>
      <w:lvlJc w:val="left"/>
      <w:pPr>
        <w:ind w:left="1790" w:hanging="360"/>
      </w:pPr>
      <w:rPr>
        <w:rFonts w:ascii="Courier New" w:eastAsia="Courier New" w:hAnsi="Courier New" w:cs="Courier New"/>
      </w:rPr>
    </w:lvl>
    <w:lvl w:ilvl="2">
      <w:start w:val="1"/>
      <w:numFmt w:val="bullet"/>
      <w:lvlText w:val="▪"/>
      <w:lvlJc w:val="left"/>
      <w:pPr>
        <w:ind w:left="2510" w:hanging="360"/>
      </w:pPr>
      <w:rPr>
        <w:rFonts w:ascii="Noto Sans Symbols" w:eastAsia="Noto Sans Symbols" w:hAnsi="Noto Sans Symbols" w:cs="Noto Sans Symbols"/>
      </w:rPr>
    </w:lvl>
    <w:lvl w:ilvl="3">
      <w:start w:val="1"/>
      <w:numFmt w:val="bullet"/>
      <w:lvlText w:val="●"/>
      <w:lvlJc w:val="left"/>
      <w:pPr>
        <w:ind w:left="3230" w:hanging="360"/>
      </w:pPr>
      <w:rPr>
        <w:rFonts w:ascii="Noto Sans Symbols" w:eastAsia="Noto Sans Symbols" w:hAnsi="Noto Sans Symbols" w:cs="Noto Sans Symbols"/>
      </w:rPr>
    </w:lvl>
    <w:lvl w:ilvl="4">
      <w:start w:val="1"/>
      <w:numFmt w:val="bullet"/>
      <w:lvlText w:val="o"/>
      <w:lvlJc w:val="left"/>
      <w:pPr>
        <w:ind w:left="3950" w:hanging="360"/>
      </w:pPr>
      <w:rPr>
        <w:rFonts w:ascii="Courier New" w:eastAsia="Courier New" w:hAnsi="Courier New" w:cs="Courier New"/>
      </w:rPr>
    </w:lvl>
    <w:lvl w:ilvl="5">
      <w:start w:val="1"/>
      <w:numFmt w:val="bullet"/>
      <w:lvlText w:val="▪"/>
      <w:lvlJc w:val="left"/>
      <w:pPr>
        <w:ind w:left="4670" w:hanging="360"/>
      </w:pPr>
      <w:rPr>
        <w:rFonts w:ascii="Noto Sans Symbols" w:eastAsia="Noto Sans Symbols" w:hAnsi="Noto Sans Symbols" w:cs="Noto Sans Symbols"/>
      </w:rPr>
    </w:lvl>
    <w:lvl w:ilvl="6">
      <w:start w:val="1"/>
      <w:numFmt w:val="bullet"/>
      <w:lvlText w:val="●"/>
      <w:lvlJc w:val="left"/>
      <w:pPr>
        <w:ind w:left="5390" w:hanging="360"/>
      </w:pPr>
      <w:rPr>
        <w:rFonts w:ascii="Noto Sans Symbols" w:eastAsia="Noto Sans Symbols" w:hAnsi="Noto Sans Symbols" w:cs="Noto Sans Symbols"/>
      </w:rPr>
    </w:lvl>
    <w:lvl w:ilvl="7">
      <w:start w:val="1"/>
      <w:numFmt w:val="bullet"/>
      <w:lvlText w:val="o"/>
      <w:lvlJc w:val="left"/>
      <w:pPr>
        <w:ind w:left="6110" w:hanging="360"/>
      </w:pPr>
      <w:rPr>
        <w:rFonts w:ascii="Courier New" w:eastAsia="Courier New" w:hAnsi="Courier New" w:cs="Courier New"/>
      </w:rPr>
    </w:lvl>
    <w:lvl w:ilvl="8">
      <w:start w:val="1"/>
      <w:numFmt w:val="bullet"/>
      <w:lvlText w:val="▪"/>
      <w:lvlJc w:val="left"/>
      <w:pPr>
        <w:ind w:left="6830" w:hanging="360"/>
      </w:pPr>
      <w:rPr>
        <w:rFonts w:ascii="Noto Sans Symbols" w:eastAsia="Noto Sans Symbols" w:hAnsi="Noto Sans Symbols" w:cs="Noto Sans Symbols"/>
      </w:rPr>
    </w:lvl>
  </w:abstractNum>
  <w:abstractNum w:abstractNumId="48" w15:restartNumberingAfterBreak="0">
    <w:nsid w:val="75EE7F8C"/>
    <w:multiLevelType w:val="multilevel"/>
    <w:tmpl w:val="CE94AE62"/>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7AF84556"/>
    <w:multiLevelType w:val="multilevel"/>
    <w:tmpl w:val="6F022EC4"/>
    <w:lvl w:ilvl="0">
      <w:start w:val="5"/>
      <w:numFmt w:val="decimal"/>
      <w:lvlText w:val="%1"/>
      <w:lvlJc w:val="left"/>
      <w:pPr>
        <w:ind w:left="360" w:hanging="360"/>
      </w:pPr>
      <w:rPr>
        <w:sz w:val="24"/>
        <w:szCs w:val="24"/>
      </w:rPr>
    </w:lvl>
    <w:lvl w:ilvl="1">
      <w:start w:val="2"/>
      <w:numFmt w:val="decimal"/>
      <w:lvlText w:val="%1.%2"/>
      <w:lvlJc w:val="left"/>
      <w:pPr>
        <w:ind w:left="360" w:hanging="360"/>
      </w:pPr>
      <w:rPr>
        <w:sz w:val="24"/>
        <w:szCs w:val="24"/>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1080" w:hanging="108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440" w:hanging="144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800" w:hanging="1800"/>
      </w:pPr>
      <w:rPr>
        <w:sz w:val="24"/>
        <w:szCs w:val="24"/>
      </w:rPr>
    </w:lvl>
  </w:abstractNum>
  <w:abstractNum w:abstractNumId="50" w15:restartNumberingAfterBreak="0">
    <w:nsid w:val="7B5B1CB1"/>
    <w:multiLevelType w:val="multilevel"/>
    <w:tmpl w:val="B0E02BBA"/>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7ED57716"/>
    <w:multiLevelType w:val="multilevel"/>
    <w:tmpl w:val="CD54BB1C"/>
    <w:lvl w:ilvl="0">
      <w:start w:val="6"/>
      <w:numFmt w:val="decimal"/>
      <w:lvlText w:val="%1"/>
      <w:lvlJc w:val="left"/>
      <w:pPr>
        <w:ind w:left="480" w:hanging="480"/>
      </w:pPr>
    </w:lvl>
    <w:lvl w:ilvl="1">
      <w:start w:val="2"/>
      <w:numFmt w:val="decimal"/>
      <w:lvlText w:val="%1.%2"/>
      <w:lvlJc w:val="left"/>
      <w:pPr>
        <w:ind w:left="480" w:hanging="48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467892763">
    <w:abstractNumId w:val="45"/>
  </w:num>
  <w:num w:numId="2" w16cid:durableId="389034977">
    <w:abstractNumId w:val="8"/>
  </w:num>
  <w:num w:numId="3" w16cid:durableId="1126699120">
    <w:abstractNumId w:val="37"/>
  </w:num>
  <w:num w:numId="4" w16cid:durableId="91560691">
    <w:abstractNumId w:val="29"/>
  </w:num>
  <w:num w:numId="5" w16cid:durableId="1760365608">
    <w:abstractNumId w:val="10"/>
  </w:num>
  <w:num w:numId="6" w16cid:durableId="1940286791">
    <w:abstractNumId w:val="5"/>
  </w:num>
  <w:num w:numId="7" w16cid:durableId="1832866699">
    <w:abstractNumId w:val="1"/>
  </w:num>
  <w:num w:numId="8" w16cid:durableId="1312825286">
    <w:abstractNumId w:val="46"/>
  </w:num>
  <w:num w:numId="9" w16cid:durableId="2024475201">
    <w:abstractNumId w:val="31"/>
  </w:num>
  <w:num w:numId="10" w16cid:durableId="1706371866">
    <w:abstractNumId w:val="39"/>
  </w:num>
  <w:num w:numId="11" w16cid:durableId="1125465724">
    <w:abstractNumId w:val="20"/>
  </w:num>
  <w:num w:numId="12" w16cid:durableId="54356256">
    <w:abstractNumId w:val="6"/>
  </w:num>
  <w:num w:numId="13" w16cid:durableId="1743257774">
    <w:abstractNumId w:val="51"/>
  </w:num>
  <w:num w:numId="14" w16cid:durableId="179315616">
    <w:abstractNumId w:val="13"/>
  </w:num>
  <w:num w:numId="15" w16cid:durableId="1782186586">
    <w:abstractNumId w:val="18"/>
  </w:num>
  <w:num w:numId="16" w16cid:durableId="1203057262">
    <w:abstractNumId w:val="32"/>
  </w:num>
  <w:num w:numId="17" w16cid:durableId="1131678457">
    <w:abstractNumId w:val="25"/>
  </w:num>
  <w:num w:numId="18" w16cid:durableId="337998648">
    <w:abstractNumId w:val="9"/>
  </w:num>
  <w:num w:numId="19" w16cid:durableId="776409091">
    <w:abstractNumId w:val="3"/>
  </w:num>
  <w:num w:numId="20" w16cid:durableId="1072243071">
    <w:abstractNumId w:val="7"/>
  </w:num>
  <w:num w:numId="21" w16cid:durableId="972171210">
    <w:abstractNumId w:val="49"/>
  </w:num>
  <w:num w:numId="22" w16cid:durableId="721683207">
    <w:abstractNumId w:val="43"/>
  </w:num>
  <w:num w:numId="23" w16cid:durableId="271859856">
    <w:abstractNumId w:val="27"/>
  </w:num>
  <w:num w:numId="24" w16cid:durableId="741831173">
    <w:abstractNumId w:val="33"/>
  </w:num>
  <w:num w:numId="25" w16cid:durableId="807210167">
    <w:abstractNumId w:val="2"/>
  </w:num>
  <w:num w:numId="26" w16cid:durableId="654843836">
    <w:abstractNumId w:val="15"/>
  </w:num>
  <w:num w:numId="27" w16cid:durableId="1845242465">
    <w:abstractNumId w:val="42"/>
  </w:num>
  <w:num w:numId="28" w16cid:durableId="1460882950">
    <w:abstractNumId w:val="4"/>
  </w:num>
  <w:num w:numId="29" w16cid:durableId="1119493584">
    <w:abstractNumId w:val="21"/>
  </w:num>
  <w:num w:numId="30" w16cid:durableId="314185041">
    <w:abstractNumId w:val="28"/>
  </w:num>
  <w:num w:numId="31" w16cid:durableId="617833417">
    <w:abstractNumId w:val="47"/>
  </w:num>
  <w:num w:numId="32" w16cid:durableId="1949308492">
    <w:abstractNumId w:val="41"/>
  </w:num>
  <w:num w:numId="33" w16cid:durableId="344748050">
    <w:abstractNumId w:val="30"/>
  </w:num>
  <w:num w:numId="34" w16cid:durableId="944464283">
    <w:abstractNumId w:val="40"/>
  </w:num>
  <w:num w:numId="35" w16cid:durableId="1536120547">
    <w:abstractNumId w:val="44"/>
  </w:num>
  <w:num w:numId="36" w16cid:durableId="1973241893">
    <w:abstractNumId w:val="50"/>
  </w:num>
  <w:num w:numId="37" w16cid:durableId="1516725253">
    <w:abstractNumId w:val="38"/>
  </w:num>
  <w:num w:numId="38" w16cid:durableId="1225020896">
    <w:abstractNumId w:val="48"/>
  </w:num>
  <w:num w:numId="39" w16cid:durableId="1436944401">
    <w:abstractNumId w:val="34"/>
  </w:num>
  <w:num w:numId="40" w16cid:durableId="1727073134">
    <w:abstractNumId w:val="19"/>
  </w:num>
  <w:num w:numId="41" w16cid:durableId="1069841042">
    <w:abstractNumId w:val="36"/>
  </w:num>
  <w:num w:numId="42" w16cid:durableId="68354232">
    <w:abstractNumId w:val="23"/>
  </w:num>
  <w:num w:numId="43" w16cid:durableId="901523124">
    <w:abstractNumId w:val="17"/>
  </w:num>
  <w:num w:numId="44" w16cid:durableId="690298114">
    <w:abstractNumId w:val="16"/>
  </w:num>
  <w:num w:numId="45" w16cid:durableId="349844903">
    <w:abstractNumId w:val="14"/>
  </w:num>
  <w:num w:numId="46" w16cid:durableId="1780566749">
    <w:abstractNumId w:val="11"/>
  </w:num>
  <w:num w:numId="47" w16cid:durableId="686445905">
    <w:abstractNumId w:val="22"/>
  </w:num>
  <w:num w:numId="48" w16cid:durableId="733434687">
    <w:abstractNumId w:val="35"/>
  </w:num>
  <w:num w:numId="49" w16cid:durableId="1176503734">
    <w:abstractNumId w:val="26"/>
  </w:num>
  <w:num w:numId="50" w16cid:durableId="2135518103">
    <w:abstractNumId w:val="12"/>
  </w:num>
  <w:num w:numId="51" w16cid:durableId="1870414239">
    <w:abstractNumId w:val="24"/>
  </w:num>
  <w:num w:numId="52" w16cid:durableId="1044408474">
    <w:abstractNumId w:val="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B03"/>
    <w:rsid w:val="0031432B"/>
    <w:rsid w:val="00472B03"/>
    <w:rsid w:val="007F1939"/>
    <w:rsid w:val="008F2FC9"/>
    <w:rsid w:val="00BE5B72"/>
    <w:rsid w:val="00C232F5"/>
    <w:rsid w:val="00CF3710"/>
    <w:rsid w:val="00E23038"/>
    <w:rsid w:val="00F66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EB655"/>
  <w15:docId w15:val="{08C2BC80-1D44-4F26-8223-F61925B8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b/>
      <w:bCs/>
      <w:sz w:val="28"/>
      <w:szCs w:val="28"/>
    </w:rPr>
  </w:style>
  <w:style w:type="paragraph" w:styleId="Heading2">
    <w:name w:val="heading 2"/>
    <w:basedOn w:val="Normal"/>
    <w:next w:val="Normal"/>
    <w:link w:val="Heading2Char"/>
    <w:uiPriority w:val="9"/>
    <w:unhideWhenUsed/>
    <w:qFormat/>
    <w:pPr>
      <w:keepNext/>
      <w:keepLines/>
      <w:spacing w:before="200"/>
      <w:outlineLvl w:val="1"/>
    </w:pPr>
    <w:rPr>
      <w:b/>
      <w:bCs/>
      <w:sz w:val="26"/>
      <w:szCs w:val="26"/>
    </w:rPr>
  </w:style>
  <w:style w:type="paragraph" w:styleId="Heading3">
    <w:name w:val="heading 3"/>
    <w:basedOn w:val="Normal"/>
    <w:next w:val="Normal"/>
    <w:link w:val="Heading3Char"/>
    <w:uiPriority w:val="9"/>
    <w:semiHidden/>
    <w:unhideWhenUsed/>
    <w:qFormat/>
    <w:pPr>
      <w:keepNext/>
      <w:keepLines/>
      <w:spacing w:before="200"/>
      <w:outlineLvl w:val="2"/>
    </w:pPr>
    <w:rPr>
      <w:b/>
      <w:bCs/>
      <w:color w:val="000000"/>
    </w:rPr>
  </w:style>
  <w:style w:type="paragraph" w:styleId="Heading4">
    <w:name w:val="heading 4"/>
    <w:basedOn w:val="Normal"/>
    <w:next w:val="Normal"/>
    <w:uiPriority w:val="9"/>
    <w:semiHidden/>
    <w:unhideWhenUsed/>
    <w:qFormat/>
    <w:pPr>
      <w:keepNext/>
      <w:keepLines/>
      <w:spacing w:before="200"/>
      <w:outlineLvl w:val="3"/>
    </w:pPr>
    <w:rPr>
      <w:rFonts w:ascii="Cambria" w:eastAsia="Cambria" w:hAnsi="Cambria" w:cs="Cambria"/>
      <w:b/>
      <w:bCs/>
      <w:i/>
      <w:iCs/>
      <w:color w:val="4F81BD"/>
    </w:rPr>
  </w:style>
  <w:style w:type="paragraph" w:styleId="Heading5">
    <w:name w:val="heading 5"/>
    <w:basedOn w:val="Normal"/>
    <w:next w:val="Normal"/>
    <w:uiPriority w:val="9"/>
    <w:semiHidden/>
    <w:unhideWhenUsed/>
    <w:qFormat/>
    <w:pPr>
      <w:keepNext/>
      <w:keepLines/>
      <w:spacing w:before="200"/>
      <w:outlineLvl w:val="4"/>
    </w:pPr>
    <w:rPr>
      <w:rFonts w:ascii="Cambria" w:eastAsia="Cambria" w:hAnsi="Cambria" w:cs="Cambria"/>
      <w:color w:val="243F60"/>
    </w:rPr>
  </w:style>
  <w:style w:type="paragraph" w:styleId="Heading6">
    <w:name w:val="heading 6"/>
    <w:basedOn w:val="Normal"/>
    <w:next w:val="Normal"/>
    <w:link w:val="Heading6Char"/>
    <w:uiPriority w:val="9"/>
    <w:semiHidden/>
    <w:unhideWhenUsed/>
    <w:qFormat/>
    <w:pPr>
      <w:keepNext/>
      <w:keepLines/>
      <w:spacing w:before="200"/>
      <w:outlineLvl w:val="5"/>
    </w:pPr>
    <w:rPr>
      <w:rFonts w:ascii="Cambria" w:eastAsia="Cambria" w:hAnsi="Cambria" w:cs="Cambria"/>
      <w:i/>
      <w:iCs/>
      <w:color w:val="243F60"/>
    </w:rPr>
  </w:style>
  <w:style w:type="paragraph" w:styleId="Heading7">
    <w:name w:val="heading 7"/>
    <w:basedOn w:val="Normal"/>
    <w:next w:val="Normal"/>
    <w:uiPriority w:val="9"/>
    <w:qFormat/>
    <w:rsid w:val="009A46CF"/>
    <w:pPr>
      <w:keepNext/>
      <w:keepLines/>
      <w:spacing w:before="200"/>
      <w:outlineLvl w:val="6"/>
    </w:pPr>
    <w:rPr>
      <w:rFonts w:ascii="Cambria" w:eastAsia="Times New Roman" w:hAnsi="Cambria"/>
      <w:i/>
      <w:iCs/>
      <w:color w:val="404040"/>
    </w:rPr>
  </w:style>
  <w:style w:type="paragraph" w:styleId="Heading8">
    <w:name w:val="heading 8"/>
    <w:basedOn w:val="Normal"/>
    <w:next w:val="Normal"/>
    <w:uiPriority w:val="9"/>
    <w:qFormat/>
    <w:rsid w:val="009A46CF"/>
    <w:pPr>
      <w:keepNext/>
      <w:keepLines/>
      <w:spacing w:before="20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pPr>
    <w:rPr>
      <w:rFonts w:ascii="Cambria" w:eastAsia="Cambria" w:hAnsi="Cambria" w:cs="Cambria"/>
      <w:color w:val="17365D"/>
      <w:sz w:val="52"/>
      <w:szCs w:val="52"/>
    </w:rPr>
  </w:style>
  <w:style w:type="paragraph" w:styleId="BodyText">
    <w:name w:val="Body Text"/>
    <w:basedOn w:val="Normal"/>
    <w:link w:val="BodyText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b/>
      <w:sz w:val="60"/>
    </w:rPr>
  </w:style>
  <w:style w:type="paragraph" w:styleId="BodyText3">
    <w:name w:val="Body Text 3"/>
    <w:basedOn w:val="Normal"/>
    <w:link w:val="BodyText3Char"/>
    <w:rPr>
      <w:sz w:val="28"/>
    </w:rPr>
  </w:style>
  <w:style w:type="paragraph" w:styleId="BodyText2">
    <w:name w:val="Body Text 2"/>
    <w:basedOn w:val="Normal"/>
    <w:link w:val="BodyText2Char"/>
    <w:rPr>
      <w:rFonts w:ascii="Comic Sans MS" w:hAnsi="Comic Sans MS"/>
      <w:b/>
    </w:rPr>
  </w:style>
  <w:style w:type="paragraph" w:styleId="Header">
    <w:name w:val="header"/>
    <w:basedOn w:val="Normal"/>
    <w:link w:val="HeaderChar"/>
    <w:uiPriority w:val="99"/>
    <w:pPr>
      <w:tabs>
        <w:tab w:val="center" w:pos="4153"/>
        <w:tab w:val="right" w:pos="8306"/>
      </w:tabs>
    </w:pPr>
    <w:rPr>
      <w:rFonts w:ascii="Times New Roman" w:hAnsi="Times New Roman"/>
      <w:sz w:val="20"/>
    </w:rPr>
  </w:style>
  <w:style w:type="paragraph" w:styleId="Footer">
    <w:name w:val="footer"/>
    <w:basedOn w:val="Normal"/>
    <w:link w:val="FooterChar"/>
    <w:uiPriority w:val="99"/>
    <w:pPr>
      <w:tabs>
        <w:tab w:val="center" w:pos="4153"/>
        <w:tab w:val="right" w:pos="8306"/>
      </w:tabs>
    </w:pPr>
    <w:rPr>
      <w:rFonts w:ascii="Times New Roman" w:hAnsi="Times New Roman"/>
      <w:sz w:val="20"/>
    </w:rPr>
  </w:style>
  <w:style w:type="character" w:styleId="PageNumber">
    <w:name w:val="page number"/>
    <w:basedOn w:val="DefaultParagraphFont"/>
  </w:style>
  <w:style w:type="character" w:styleId="Hyperlink">
    <w:name w:val="Hyperlink"/>
    <w:uiPriority w:val="99"/>
    <w:rsid w:val="00A12B16"/>
    <w:rPr>
      <w:color w:val="0000FF"/>
      <w:u w:val="single"/>
    </w:rPr>
  </w:style>
  <w:style w:type="table" w:styleId="TableGrid">
    <w:name w:val="Table Grid"/>
    <w:basedOn w:val="TableNormal"/>
    <w:uiPriority w:val="39"/>
    <w:rsid w:val="005C04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6C5E9B"/>
    <w:rPr>
      <w:sz w:val="20"/>
      <w:szCs w:val="24"/>
      <w:lang w:eastAsia="en-US"/>
    </w:rPr>
  </w:style>
  <w:style w:type="paragraph" w:customStyle="1" w:styleId="Char1">
    <w:name w:val="Char1"/>
    <w:basedOn w:val="Normal"/>
    <w:rsid w:val="008C3E9F"/>
    <w:pPr>
      <w:spacing w:after="160" w:line="240" w:lineRule="exact"/>
    </w:pPr>
    <w:rPr>
      <w:rFonts w:ascii="Tahoma" w:hAnsi="Tahoma" w:cs="Tahoma"/>
      <w:sz w:val="20"/>
      <w:lang w:val="en-US" w:eastAsia="en-US"/>
    </w:rPr>
  </w:style>
  <w:style w:type="paragraph" w:styleId="NormalWeb">
    <w:name w:val="Normal (Web)"/>
    <w:basedOn w:val="Normal"/>
    <w:uiPriority w:val="99"/>
    <w:rsid w:val="00B95C7F"/>
    <w:pPr>
      <w:spacing w:before="100" w:beforeAutospacing="1" w:after="100" w:afterAutospacing="1" w:line="336" w:lineRule="auto"/>
    </w:pPr>
    <w:rPr>
      <w:rFonts w:ascii="Times New Roman" w:hAnsi="Times New Roman"/>
      <w:szCs w:val="24"/>
    </w:rPr>
  </w:style>
  <w:style w:type="paragraph" w:customStyle="1" w:styleId="h2mainheading">
    <w:name w:val="h2_mainheading"/>
    <w:basedOn w:val="Normal"/>
    <w:rsid w:val="00B95C7F"/>
    <w:pPr>
      <w:pBdr>
        <w:bottom w:val="single" w:sz="6" w:space="0" w:color="0495DF"/>
      </w:pBdr>
      <w:spacing w:before="100" w:beforeAutospacing="1" w:after="100" w:afterAutospacing="1" w:line="336" w:lineRule="auto"/>
    </w:pPr>
    <w:rPr>
      <w:rFonts w:ascii="Times New Roman" w:hAnsi="Times New Roman"/>
      <w:b/>
      <w:bCs/>
      <w:color w:val="50575B"/>
      <w:sz w:val="31"/>
      <w:szCs w:val="31"/>
    </w:rPr>
  </w:style>
  <w:style w:type="paragraph" w:customStyle="1" w:styleId="MediumGrid1-Accent21">
    <w:name w:val="Medium Grid 1 - Accent 21"/>
    <w:basedOn w:val="Normal"/>
    <w:uiPriority w:val="34"/>
    <w:qFormat/>
    <w:rsid w:val="009A46CF"/>
    <w:pPr>
      <w:ind w:left="720"/>
      <w:contextualSpacing/>
    </w:pPr>
  </w:style>
  <w:style w:type="paragraph" w:styleId="BalloonText">
    <w:name w:val="Balloon Text"/>
    <w:basedOn w:val="Normal"/>
    <w:link w:val="BalloonTextChar"/>
    <w:rsid w:val="009E2718"/>
    <w:rPr>
      <w:rFonts w:ascii="Tahoma" w:hAnsi="Tahoma" w:cs="Tahoma"/>
      <w:sz w:val="16"/>
      <w:szCs w:val="16"/>
    </w:rPr>
  </w:style>
  <w:style w:type="character" w:customStyle="1" w:styleId="BalloonTextChar">
    <w:name w:val="Balloon Text Char"/>
    <w:link w:val="BalloonText"/>
    <w:rsid w:val="009E2718"/>
    <w:rPr>
      <w:rFonts w:ascii="Tahoma" w:hAnsi="Tahoma" w:cs="Tahoma"/>
      <w:sz w:val="16"/>
      <w:szCs w:val="16"/>
    </w:rPr>
  </w:style>
  <w:style w:type="character" w:customStyle="1" w:styleId="BodyTextChar">
    <w:name w:val="Body Text Char"/>
    <w:link w:val="BodyText"/>
    <w:rsid w:val="00F925D7"/>
    <w:rPr>
      <w:rFonts w:ascii="Arial" w:hAnsi="Arial"/>
      <w:b/>
      <w:sz w:val="60"/>
    </w:rPr>
  </w:style>
  <w:style w:type="paragraph" w:customStyle="1" w:styleId="Default">
    <w:name w:val="Default"/>
    <w:rsid w:val="003711AF"/>
    <w:pPr>
      <w:autoSpaceDE w:val="0"/>
      <w:autoSpaceDN w:val="0"/>
      <w:adjustRightInd w:val="0"/>
      <w:spacing w:after="200" w:line="276" w:lineRule="auto"/>
    </w:pPr>
    <w:rPr>
      <w:color w:val="000000"/>
      <w:sz w:val="24"/>
      <w:szCs w:val="24"/>
    </w:rPr>
  </w:style>
  <w:style w:type="character" w:customStyle="1" w:styleId="BodyText2Char">
    <w:name w:val="Body Text 2 Char"/>
    <w:link w:val="BodyText2"/>
    <w:rsid w:val="008E0646"/>
    <w:rPr>
      <w:rFonts w:ascii="Comic Sans MS" w:hAnsi="Comic Sans MS"/>
      <w:b/>
      <w:sz w:val="24"/>
    </w:rPr>
  </w:style>
  <w:style w:type="character" w:customStyle="1" w:styleId="HeaderChar">
    <w:name w:val="Header Char"/>
    <w:link w:val="Header"/>
    <w:uiPriority w:val="99"/>
    <w:rsid w:val="00843BCE"/>
  </w:style>
  <w:style w:type="character" w:styleId="FollowedHyperlink">
    <w:name w:val="FollowedHyperlink"/>
    <w:rsid w:val="002F1302"/>
    <w:rPr>
      <w:color w:val="800080"/>
      <w:u w:val="single"/>
    </w:rPr>
  </w:style>
  <w:style w:type="paragraph" w:customStyle="1" w:styleId="MediumShading1-Accent11">
    <w:name w:val="Medium Shading 1 - Accent 11"/>
    <w:uiPriority w:val="1"/>
    <w:qFormat/>
    <w:rsid w:val="00967C6D"/>
    <w:rPr>
      <w:sz w:val="24"/>
    </w:rPr>
  </w:style>
  <w:style w:type="character" w:customStyle="1" w:styleId="FooterChar">
    <w:name w:val="Footer Char"/>
    <w:link w:val="Footer"/>
    <w:uiPriority w:val="99"/>
    <w:rsid w:val="009A46CF"/>
    <w:rPr>
      <w:rFonts w:ascii="Times New Roman" w:hAnsi="Times New Roman"/>
      <w:sz w:val="20"/>
    </w:rPr>
  </w:style>
  <w:style w:type="character" w:styleId="Strong">
    <w:name w:val="Strong"/>
    <w:uiPriority w:val="22"/>
    <w:qFormat/>
    <w:rsid w:val="00390240"/>
    <w:rPr>
      <w:b/>
      <w:bCs/>
    </w:rPr>
  </w:style>
  <w:style w:type="character" w:customStyle="1" w:styleId="Heading6Char">
    <w:name w:val="Heading 6 Char"/>
    <w:link w:val="Heading6"/>
    <w:rsid w:val="008C6D86"/>
    <w:rPr>
      <w:rFonts w:ascii="Cambria" w:eastAsia="Times New Roman" w:hAnsi="Cambria"/>
      <w:i/>
      <w:iCs/>
      <w:color w:val="243F60"/>
      <w:sz w:val="22"/>
      <w:szCs w:val="22"/>
    </w:rPr>
  </w:style>
  <w:style w:type="character" w:customStyle="1" w:styleId="BodyText3Char">
    <w:name w:val="Body Text 3 Char"/>
    <w:link w:val="BodyText3"/>
    <w:rsid w:val="001135A2"/>
    <w:rPr>
      <w:sz w:val="28"/>
      <w:szCs w:val="22"/>
    </w:rPr>
  </w:style>
  <w:style w:type="character" w:customStyle="1" w:styleId="Heading3Char">
    <w:name w:val="Heading 3 Char"/>
    <w:link w:val="Heading3"/>
    <w:rsid w:val="00B574C2"/>
    <w:rPr>
      <w:rFonts w:ascii="Arial" w:eastAsia="Times New Roman" w:hAnsi="Arial"/>
      <w:b/>
      <w:bCs/>
      <w:color w:val="000000"/>
      <w:sz w:val="22"/>
      <w:szCs w:val="22"/>
    </w:rPr>
  </w:style>
  <w:style w:type="paragraph" w:customStyle="1" w:styleId="Style1">
    <w:name w:val="Style1"/>
    <w:basedOn w:val="MediumShading1-Accent11"/>
    <w:next w:val="Heading3"/>
    <w:qFormat/>
    <w:rsid w:val="008C6D86"/>
  </w:style>
  <w:style w:type="paragraph" w:styleId="TOC1">
    <w:name w:val="toc 1"/>
    <w:basedOn w:val="Normal"/>
    <w:next w:val="Normal"/>
    <w:autoRedefine/>
    <w:uiPriority w:val="39"/>
    <w:rsid w:val="00821068"/>
    <w:pPr>
      <w:tabs>
        <w:tab w:val="left" w:pos="1320"/>
        <w:tab w:val="right" w:leader="dot" w:pos="9072"/>
      </w:tabs>
      <w:spacing w:after="120"/>
      <w:ind w:right="-454"/>
      <w:jc w:val="left"/>
    </w:pPr>
    <w:rPr>
      <w:rFonts w:ascii="Calibri" w:hAnsi="Calibri" w:cs="Calibri"/>
      <w:b/>
      <w:bCs/>
      <w:caps/>
      <w:sz w:val="20"/>
      <w:szCs w:val="20"/>
    </w:rPr>
  </w:style>
  <w:style w:type="paragraph" w:styleId="TOC2">
    <w:name w:val="toc 2"/>
    <w:basedOn w:val="Normal"/>
    <w:next w:val="Normal"/>
    <w:autoRedefine/>
    <w:uiPriority w:val="39"/>
    <w:rsid w:val="006C3483"/>
    <w:pPr>
      <w:ind w:left="220"/>
    </w:pPr>
    <w:rPr>
      <w:rFonts w:ascii="Calibri" w:hAnsi="Calibri" w:cs="Calibri"/>
      <w:smallCaps/>
      <w:sz w:val="20"/>
      <w:szCs w:val="20"/>
    </w:rPr>
  </w:style>
  <w:style w:type="paragraph" w:styleId="TOC3">
    <w:name w:val="toc 3"/>
    <w:basedOn w:val="Normal"/>
    <w:next w:val="Normal"/>
    <w:autoRedefine/>
    <w:uiPriority w:val="39"/>
    <w:rsid w:val="006C3483"/>
    <w:pPr>
      <w:ind w:left="440"/>
    </w:pPr>
    <w:rPr>
      <w:rFonts w:ascii="Calibri" w:hAnsi="Calibri" w:cs="Calibri"/>
      <w:i/>
      <w:iCs/>
      <w:sz w:val="20"/>
      <w:szCs w:val="20"/>
    </w:rPr>
  </w:style>
  <w:style w:type="paragraph" w:styleId="TOC4">
    <w:name w:val="toc 4"/>
    <w:basedOn w:val="Normal"/>
    <w:next w:val="Normal"/>
    <w:autoRedefine/>
    <w:rsid w:val="006C3483"/>
    <w:pPr>
      <w:ind w:left="660"/>
    </w:pPr>
    <w:rPr>
      <w:rFonts w:ascii="Calibri" w:hAnsi="Calibri" w:cs="Calibri"/>
      <w:sz w:val="18"/>
      <w:szCs w:val="18"/>
    </w:rPr>
  </w:style>
  <w:style w:type="paragraph" w:styleId="TOC5">
    <w:name w:val="toc 5"/>
    <w:basedOn w:val="Normal"/>
    <w:next w:val="Normal"/>
    <w:autoRedefine/>
    <w:rsid w:val="006C3483"/>
    <w:pPr>
      <w:ind w:left="880"/>
    </w:pPr>
    <w:rPr>
      <w:rFonts w:ascii="Calibri" w:hAnsi="Calibri" w:cs="Calibri"/>
      <w:sz w:val="18"/>
      <w:szCs w:val="18"/>
    </w:rPr>
  </w:style>
  <w:style w:type="paragraph" w:styleId="TOC6">
    <w:name w:val="toc 6"/>
    <w:basedOn w:val="Normal"/>
    <w:next w:val="Normal"/>
    <w:autoRedefine/>
    <w:rsid w:val="006C3483"/>
    <w:pPr>
      <w:ind w:left="1100"/>
    </w:pPr>
    <w:rPr>
      <w:rFonts w:ascii="Calibri" w:hAnsi="Calibri" w:cs="Calibri"/>
      <w:sz w:val="18"/>
      <w:szCs w:val="18"/>
    </w:rPr>
  </w:style>
  <w:style w:type="paragraph" w:styleId="TOC7">
    <w:name w:val="toc 7"/>
    <w:basedOn w:val="Normal"/>
    <w:next w:val="Normal"/>
    <w:autoRedefine/>
    <w:rsid w:val="006C3483"/>
    <w:pPr>
      <w:ind w:left="1320"/>
    </w:pPr>
    <w:rPr>
      <w:rFonts w:ascii="Calibri" w:hAnsi="Calibri" w:cs="Calibri"/>
      <w:sz w:val="18"/>
      <w:szCs w:val="18"/>
    </w:rPr>
  </w:style>
  <w:style w:type="paragraph" w:styleId="TOC8">
    <w:name w:val="toc 8"/>
    <w:basedOn w:val="Normal"/>
    <w:next w:val="Normal"/>
    <w:autoRedefine/>
    <w:rsid w:val="006C3483"/>
    <w:pPr>
      <w:ind w:left="1540"/>
    </w:pPr>
    <w:rPr>
      <w:rFonts w:ascii="Calibri" w:hAnsi="Calibri" w:cs="Calibri"/>
      <w:sz w:val="18"/>
      <w:szCs w:val="18"/>
    </w:rPr>
  </w:style>
  <w:style w:type="paragraph" w:styleId="TOC9">
    <w:name w:val="toc 9"/>
    <w:basedOn w:val="Normal"/>
    <w:next w:val="Normal"/>
    <w:autoRedefine/>
    <w:rsid w:val="006C3483"/>
    <w:pPr>
      <w:ind w:left="1760"/>
    </w:pPr>
    <w:rPr>
      <w:rFonts w:ascii="Calibri" w:hAnsi="Calibri" w:cs="Calibri"/>
      <w:sz w:val="18"/>
      <w:szCs w:val="18"/>
    </w:rPr>
  </w:style>
  <w:style w:type="paragraph" w:customStyle="1" w:styleId="GridTable5Dark-Accent11">
    <w:name w:val="Grid Table 5 Dark - Accent 11"/>
    <w:basedOn w:val="Heading1"/>
    <w:next w:val="Normal"/>
    <w:uiPriority w:val="39"/>
    <w:unhideWhenUsed/>
    <w:qFormat/>
    <w:rsid w:val="00EB5839"/>
    <w:pPr>
      <w:outlineLvl w:val="9"/>
    </w:pPr>
    <w:rPr>
      <w:rFonts w:ascii="Cambria" w:eastAsia="MS Gothic" w:hAnsi="Cambria"/>
      <w:color w:val="365F91"/>
      <w:lang w:val="en-US" w:eastAsia="ja-JP"/>
    </w:rPr>
  </w:style>
  <w:style w:type="paragraph" w:customStyle="1" w:styleId="MediumList2-Accent21">
    <w:name w:val="Medium List 2 - Accent 21"/>
    <w:hidden/>
    <w:uiPriority w:val="99"/>
    <w:semiHidden/>
    <w:rsid w:val="00B87AF7"/>
  </w:style>
  <w:style w:type="table" w:customStyle="1" w:styleId="TableGrid1">
    <w:name w:val="Table Grid1"/>
    <w:basedOn w:val="TableNormal"/>
    <w:next w:val="TableGrid"/>
    <w:uiPriority w:val="59"/>
    <w:rsid w:val="00BE06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E06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E06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E06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4C72C3"/>
    <w:rPr>
      <w:rFonts w:ascii="Arial" w:eastAsia="Times New Roman" w:hAnsi="Arial"/>
      <w:b/>
      <w:bCs/>
      <w:sz w:val="28"/>
      <w:szCs w:val="28"/>
    </w:rPr>
  </w:style>
  <w:style w:type="character" w:styleId="CommentReference">
    <w:name w:val="annotation reference"/>
    <w:rsid w:val="007A37C1"/>
    <w:rPr>
      <w:sz w:val="18"/>
      <w:szCs w:val="18"/>
    </w:rPr>
  </w:style>
  <w:style w:type="paragraph" w:styleId="CommentText">
    <w:name w:val="annotation text"/>
    <w:basedOn w:val="Normal"/>
    <w:link w:val="CommentTextChar"/>
    <w:rsid w:val="007A37C1"/>
    <w:rPr>
      <w:sz w:val="24"/>
      <w:szCs w:val="24"/>
    </w:rPr>
  </w:style>
  <w:style w:type="character" w:customStyle="1" w:styleId="CommentTextChar">
    <w:name w:val="Comment Text Char"/>
    <w:link w:val="CommentText"/>
    <w:rsid w:val="007A37C1"/>
    <w:rPr>
      <w:sz w:val="24"/>
      <w:szCs w:val="24"/>
      <w:lang w:eastAsia="en-GB"/>
    </w:rPr>
  </w:style>
  <w:style w:type="paragraph" w:styleId="CommentSubject">
    <w:name w:val="annotation subject"/>
    <w:basedOn w:val="CommentText"/>
    <w:next w:val="CommentText"/>
    <w:link w:val="CommentSubjectChar"/>
    <w:rsid w:val="007A37C1"/>
    <w:rPr>
      <w:b/>
      <w:bCs/>
      <w:sz w:val="20"/>
      <w:szCs w:val="20"/>
    </w:rPr>
  </w:style>
  <w:style w:type="character" w:customStyle="1" w:styleId="CommentSubjectChar">
    <w:name w:val="Comment Subject Char"/>
    <w:link w:val="CommentSubject"/>
    <w:rsid w:val="007A37C1"/>
    <w:rPr>
      <w:b/>
      <w:bCs/>
      <w:sz w:val="24"/>
      <w:szCs w:val="24"/>
      <w:lang w:eastAsia="en-GB"/>
    </w:rPr>
  </w:style>
  <w:style w:type="paragraph" w:customStyle="1" w:styleId="ColorfulList-Accent11">
    <w:name w:val="Colorful List - Accent 11"/>
    <w:basedOn w:val="Normal"/>
    <w:uiPriority w:val="34"/>
    <w:qFormat/>
    <w:rsid w:val="00282DC6"/>
    <w:pPr>
      <w:ind w:left="720"/>
    </w:pPr>
  </w:style>
  <w:style w:type="numbering" w:customStyle="1" w:styleId="NoList1">
    <w:name w:val="No List1"/>
    <w:next w:val="NoList"/>
    <w:semiHidden/>
    <w:rsid w:val="00C53BF3"/>
  </w:style>
  <w:style w:type="paragraph" w:styleId="ListParagraph">
    <w:name w:val="List Paragraph"/>
    <w:basedOn w:val="Normal"/>
    <w:uiPriority w:val="34"/>
    <w:qFormat/>
    <w:rsid w:val="004307E7"/>
    <w:pPr>
      <w:ind w:left="720"/>
    </w:pPr>
  </w:style>
  <w:style w:type="character" w:customStyle="1" w:styleId="Heading2Char">
    <w:name w:val="Heading 2 Char"/>
    <w:link w:val="Heading2"/>
    <w:uiPriority w:val="9"/>
    <w:rsid w:val="00245578"/>
    <w:rPr>
      <w:rFonts w:ascii="Arial" w:eastAsia="Times New Roman" w:hAnsi="Arial"/>
      <w:b/>
      <w:bCs/>
      <w:sz w:val="26"/>
      <w:szCs w:val="26"/>
    </w:rPr>
  </w:style>
  <w:style w:type="character" w:customStyle="1" w:styleId="UnresolvedMention1">
    <w:name w:val="Unresolved Mention1"/>
    <w:basedOn w:val="DefaultParagraphFont"/>
    <w:uiPriority w:val="99"/>
    <w:semiHidden/>
    <w:unhideWhenUsed/>
    <w:rsid w:val="008E5609"/>
    <w:rPr>
      <w:color w:val="605E5C"/>
      <w:shd w:val="clear" w:color="auto" w:fill="E1DFDD"/>
    </w:rPr>
  </w:style>
  <w:style w:type="character" w:styleId="UnresolvedMention">
    <w:name w:val="Unresolved Mention"/>
    <w:basedOn w:val="DefaultParagraphFont"/>
    <w:uiPriority w:val="99"/>
    <w:semiHidden/>
    <w:unhideWhenUsed/>
    <w:rsid w:val="00E26852"/>
    <w:rPr>
      <w:color w:val="605E5C"/>
      <w:shd w:val="clear" w:color="auto" w:fill="E1DFDD"/>
    </w:rPr>
  </w:style>
  <w:style w:type="table" w:customStyle="1" w:styleId="TableGrid5">
    <w:name w:val="Table Grid5"/>
    <w:basedOn w:val="TableNormal"/>
    <w:next w:val="TableGrid"/>
    <w:uiPriority w:val="39"/>
    <w:rsid w:val="0021180C"/>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4E2C7A"/>
    <w:pPr>
      <w:numPr>
        <w:numId w:val="19"/>
      </w:numPr>
      <w:spacing w:after="120"/>
      <w:jc w:val="left"/>
    </w:pPr>
    <w:rPr>
      <w:rFonts w:eastAsia="MS Mincho"/>
      <w:sz w:val="20"/>
      <w:szCs w:val="20"/>
      <w:lang w:val="en-US" w:eastAsia="en-US"/>
    </w:rPr>
  </w:style>
  <w:style w:type="character" w:styleId="PlaceholderText">
    <w:name w:val="Placeholder Text"/>
    <w:basedOn w:val="DefaultParagraphFont"/>
    <w:uiPriority w:val="99"/>
    <w:semiHidden/>
    <w:rsid w:val="00635BA4"/>
    <w:rPr>
      <w:color w:val="808080"/>
    </w:rPr>
  </w:style>
  <w:style w:type="table" w:customStyle="1" w:styleId="TableGrid0">
    <w:name w:val="TableGrid"/>
    <w:rsid w:val="00A055B2"/>
    <w:rPr>
      <w:rFonts w:asciiTheme="minorHAnsi" w:eastAsiaTheme="minorEastAsia" w:hAnsiTheme="minorHAnsi" w:cstheme="minorBidi"/>
      <w:kern w:val="2"/>
    </w:rPr>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rPr>
      <w:rFonts w:ascii="Calibri" w:eastAsia="Calibri" w:hAnsi="Calibri" w:cs="Calibri"/>
    </w:rPr>
    <w:tblPr>
      <w:tblStyleRowBandSize w:val="1"/>
      <w:tblStyleColBandSize w:val="1"/>
    </w:tblPr>
  </w:style>
  <w:style w:type="table" w:customStyle="1" w:styleId="aa">
    <w:basedOn w:val="TableNormal"/>
    <w:rPr>
      <w:rFonts w:ascii="Calibri" w:eastAsia="Calibri" w:hAnsi="Calibri" w:cs="Calibri"/>
    </w:rPr>
    <w:tblPr>
      <w:tblStyleRowBandSize w:val="1"/>
      <w:tblStyleColBandSize w:val="1"/>
    </w:tblPr>
  </w:style>
  <w:style w:type="table" w:customStyle="1" w:styleId="ab">
    <w:basedOn w:val="TableNormal"/>
    <w:rPr>
      <w:rFonts w:ascii="Calibri" w:eastAsia="Calibri" w:hAnsi="Calibri" w:cs="Calibri"/>
    </w:rPr>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www.gov.uk/government/publications/working-together-to-improve-school-attendance" TargetMode="External"/><Relationship Id="rId47" Type="http://schemas.openxmlformats.org/officeDocument/2006/relationships/hyperlink" Target="https://www.leedsscp.org.uk/practitioners/local-protocols" TargetMode="External"/><Relationship Id="rId63" Type="http://schemas.openxmlformats.org/officeDocument/2006/relationships/hyperlink" Target="https://assets.publishing.service.gov.uk/media/66320b06c084007696fca731/Info_sharing_advice_content_May_2024.pdf" TargetMode="External"/><Relationship Id="rId68" Type="http://schemas.openxmlformats.org/officeDocument/2006/relationships/hyperlink" Target="https://assets.publishing.service.gov.uk/media/64ef773513ae1500116e30db/Suspension_and_permanent_exclusion_guidance_september_23.pdf" TargetMode="External"/><Relationship Id="rId84" Type="http://schemas.openxmlformats.org/officeDocument/2006/relationships/hyperlink" Target="https://assets.publishing.service.gov.uk/media/66bf300da44f1c4c23e5bd1b/Working_together_to_improve_school_attendance_-_August_2024.pdf" TargetMode="External"/><Relationship Id="rId89" Type="http://schemas.openxmlformats.org/officeDocument/2006/relationships/hyperlink" Target="mailto:prevent@leeds.gov.uk" TargetMode="External"/><Relationship Id="rId16" Type="http://schemas.openxmlformats.org/officeDocument/2006/relationships/hyperlink" Target="mailto:childrensEDT@leeds.gov.uk" TargetMode="External"/><Relationship Id="rId107" Type="http://schemas.openxmlformats.org/officeDocument/2006/relationships/image" Target="media/image8.png"/><Relationship Id="rId11" Type="http://schemas.openxmlformats.org/officeDocument/2006/relationships/image" Target="media/image3.jpg"/><Relationship Id="rId32" Type="http://schemas.openxmlformats.org/officeDocument/2006/relationships/hyperlink" Target="https://www.gov.uk/government/publications/multi-agency-statutory-guidance-on-female-genital-mutilation" TargetMode="External"/><Relationship Id="rId37"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53" Type="http://schemas.openxmlformats.org/officeDocument/2006/relationships/hyperlink" Target="mailto:safeguarding@morleyvictoria.owlcotesmat.org" TargetMode="External"/><Relationship Id="rId58" Type="http://schemas.openxmlformats.org/officeDocument/2006/relationships/hyperlink" Target="https://assets.publishing.service.gov.uk/media/67a1ee367da1f1ac64e5fe2c/Arranging_Alternative_Provision_-_A_Guide_for_Local_Authorities_and_Schools.pdf" TargetMode="External"/><Relationship Id="rId74" Type="http://schemas.openxmlformats.org/officeDocument/2006/relationships/hyperlink" Target="https://www.gov.uk/government/publications/the-prevent-duty-safeguarding-learners-vulnerable-to-radicalisation/managing-risk-of-radicalisation-in-your-education-setting" TargetMode="External"/><Relationship Id="rId79" Type="http://schemas.openxmlformats.org/officeDocument/2006/relationships/hyperlink" Target="mailto:chs.mace@leeds.gov.uk" TargetMode="External"/><Relationship Id="rId102"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s://assets.publishing.service.gov.uk/media/687105a381dd8f70f5de3ea9/EYFS_framework_for_group_and_school_based_providers_.pdf" TargetMode="External"/><Relationship Id="rId95" Type="http://schemas.openxmlformats.org/officeDocument/2006/relationships/footer" Target="footer2.xm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gov.uk/guidance/-governance-in-academy-trusts" TargetMode="External"/><Relationship Id="rId43" Type="http://schemas.openxmlformats.org/officeDocument/2006/relationships/hyperlink" Target="https://assets.publishing.service.gov.uk/media/69fb1c28d0e316a40f269a5b/Working_together_to_safeguard_children_2026_a_guide_to_multi_agency_working.pdf" TargetMode="External"/><Relationship Id="rId48" Type="http://schemas.openxmlformats.org/officeDocument/2006/relationships/hyperlink" Target="https://www.gov.uk/government/publications/keeping-children-safe-in-education--2" TargetMode="External"/><Relationship Id="rId64" Type="http://schemas.openxmlformats.org/officeDocument/2006/relationships/hyperlink" Target="https://assets.publishing.service.gov.uk/media/66320b06c084007696fca731/Info_sharing_advice_content_May_2024.pdf" TargetMode="External"/><Relationship Id="rId69" Type="http://schemas.openxmlformats.org/officeDocument/2006/relationships/hyperlink" Target="mailto:schoolwellbeing@leeds.gov.uk" TargetMode="External"/><Relationship Id="rId80" Type="http://schemas.openxmlformats.org/officeDocument/2006/relationships/hyperlink" Target="https://www.leedsscp.org.uk/practitioners/local-protocols/ce-practice-guidance" TargetMode="External"/><Relationship Id="rId85" Type="http://schemas.openxmlformats.org/officeDocument/2006/relationships/hyperlink" Target="mailto:lado@leeds.gov.uk" TargetMode="External"/><Relationship Id="rId12" Type="http://schemas.openxmlformats.org/officeDocument/2006/relationships/image" Target="media/image4.png"/><Relationship Id="rId17" Type="http://schemas.openxmlformats.org/officeDocument/2006/relationships/hyperlink" Target="mailto:estconsultation@leeds.gov.uk" TargetMode="External"/><Relationship Id="rId33" Type="http://schemas.openxmlformats.org/officeDocument/2006/relationships/hyperlink" Target="http://www.legislation.gov.uk/ukpga/1974/53" TargetMode="External"/><Relationship Id="rId38" Type="http://schemas.openxmlformats.org/officeDocument/2006/relationships/hyperlink" Target="https://www.gov.uk/guidance/safeguarding-and-remote-education-during-coronavirus-covid-19" TargetMode="External"/><Relationship Id="rId59" Type="http://schemas.openxmlformats.org/officeDocument/2006/relationships/hyperlink" Target="https://www.leedsforlearning.co.uk/Page/10594" TargetMode="External"/><Relationship Id="rId103" Type="http://schemas.openxmlformats.org/officeDocument/2006/relationships/header" Target="header2.xml"/><Relationship Id="rId108" Type="http://schemas.openxmlformats.org/officeDocument/2006/relationships/image" Target="media/image9.png"/><Relationship Id="rId54" Type="http://schemas.openxmlformats.org/officeDocument/2006/relationships/hyperlink" Target="mailto:office@morleyvictoria.owlcotesmat.org" TargetMode="External"/><Relationship Id="rId70" Type="http://schemas.openxmlformats.org/officeDocument/2006/relationships/hyperlink" Target="https://www.leedsscp.org.uk/Practitioners/Local-protocols" TargetMode="External"/><Relationship Id="rId75" Type="http://schemas.openxmlformats.org/officeDocument/2006/relationships/hyperlink" Target="https://www.gov.uk/government/publications/prevent-duty-guidance" TargetMode="External"/><Relationship Id="rId91" Type="http://schemas.openxmlformats.org/officeDocument/2006/relationships/hyperlink" Target="mailto:ehe@leeds.gov.uk" TargetMode="External"/><Relationship Id="rId9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office@morleyvictoria.owlcotesmat.org"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www.legislation.gov.uk/uksi/2014/3283/schedule/part/3/made" TargetMode="External"/><Relationship Id="rId36" Type="http://schemas.openxmlformats.org/officeDocument/2006/relationships/hyperlink" Target="https://c-cluster-110.uploads.documents.cimpress.io/v1/uploads/d71d6fd8-b99e-4327-b8fd-1ac968b768a4~110/original?tenant=vbu-digital" TargetMode="External"/><Relationship Id="rId49" Type="http://schemas.openxmlformats.org/officeDocument/2006/relationships/hyperlink" Target="https://www.gov.uk/guidance/meeting-digital-and-technology-standards-in-schools-and-colleges/filtering-and-monitoring-standards-for-schools-and-colleges" TargetMode="External"/><Relationship Id="rId57" Type="http://schemas.openxmlformats.org/officeDocument/2006/relationships/hyperlink" Target="https://www.npcc.police.uk/SysSiteAssets/media/downloads/publications/publications-log/2020/when-to-call-the-police--guidance-for-schools-and-colleges.pdf" TargetMode="External"/><Relationship Id="rId106" Type="http://schemas.openxmlformats.org/officeDocument/2006/relationships/footer" Target="footer5.xml"/><Relationship Id="rId10" Type="http://schemas.openxmlformats.org/officeDocument/2006/relationships/image" Target="media/image2.png"/><Relationship Id="rId31" Type="http://schemas.openxmlformats.org/officeDocument/2006/relationships/hyperlink" Target="http://www.legislation.gov.uk/ukpga/2015/9/part/5/crossheading/female-genital-mutilation" TargetMode="External"/><Relationship Id="rId44" Type="http://schemas.openxmlformats.org/officeDocument/2006/relationships/hyperlink" Target="http://www.legislation.gov.uk/uksi/2018/794/contents/made" TargetMode="External"/><Relationship Id="rId52" Type="http://schemas.openxmlformats.org/officeDocument/2006/relationships/hyperlink" Target="mailto:office@morleyvictoria.owlcotesmat.org" TargetMode="External"/><Relationship Id="rId60" Type="http://schemas.openxmlformats.org/officeDocument/2006/relationships/image" Target="media/image13.png"/><Relationship Id="rId65" Type="http://schemas.openxmlformats.org/officeDocument/2006/relationships/hyperlink" Target="https://www.gov.uk/government/publications/relationships-education-relationships-and-sex-education-rse-and-health-education" TargetMode="External"/><Relationship Id="rId73" Type="http://schemas.openxmlformats.org/officeDocument/2006/relationships/hyperlink" Target="https://www.leedsforlearning.co.uk/Page/17628" TargetMode="External"/><Relationship Id="rId78" Type="http://schemas.openxmlformats.org/officeDocument/2006/relationships/hyperlink" Target="https://www.leedsscp.org.uk/practitioners/safeguarding-topics/risk-identification-tool" TargetMode="External"/><Relationship Id="rId8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86" Type="http://schemas.openxmlformats.org/officeDocument/2006/relationships/hyperlink" Target="mailto:concerns@leeds.gov.uk" TargetMode="External"/><Relationship Id="rId94" Type="http://schemas.openxmlformats.org/officeDocument/2006/relationships/footer" Target="footer1.xml"/><Relationship Id="rId99" Type="http://schemas.openxmlformats.org/officeDocument/2006/relationships/hyperlink" Target="mailto:prevent@leeds.gov.uk" TargetMode="External"/><Relationship Id="rId10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5.png"/><Relationship Id="rId13" Type="http://schemas.openxmlformats.org/officeDocument/2006/relationships/hyperlink" Target="mailto:office@morleyvictoria.owlcotesmat.org" TargetMode="External"/><Relationship Id="rId18" Type="http://schemas.openxmlformats.org/officeDocument/2006/relationships/hyperlink" Target="mailto:lado@leeds.gov.uk" TargetMode="External"/><Relationship Id="rId39" Type="http://schemas.openxmlformats.org/officeDocument/2006/relationships/hyperlink" Target="https://www.gov.uk/government/publications/children-missing-education" TargetMode="External"/><Relationship Id="rId109" Type="http://schemas.openxmlformats.org/officeDocument/2006/relationships/fontTable" Target="fontTable.xml"/><Relationship Id="rId34" Type="http://schemas.openxmlformats.org/officeDocument/2006/relationships/hyperlink" Target="http://www.legislation.gov.uk/ukpga/2006/47/schedule/4" TargetMode="External"/><Relationship Id="rId50" Type="http://schemas.openxmlformats.org/officeDocument/2006/relationships/hyperlink" Target="mailto:office@morleyvictoria.owlcotesmat.org" TargetMode="External"/><Relationship Id="rId55" Type="http://schemas.openxmlformats.org/officeDocument/2006/relationships/hyperlink" Target="mailto:office@morleyvictoria.owlcotesmat.org" TargetMode="External"/><Relationship Id="rId76" Type="http://schemas.openxmlformats.org/officeDocument/2006/relationships/hyperlink" Target="mailto:schoolwellbeing@leeds.gov.uk" TargetMode="External"/><Relationship Id="rId97" Type="http://schemas.openxmlformats.org/officeDocument/2006/relationships/hyperlink" Target="http://www.legislation.gov.uk/uksi/2012/560/regulation/3/made" TargetMode="External"/><Relationship Id="rId104" Type="http://schemas.openxmlformats.org/officeDocument/2006/relationships/footer" Target="footer4.xml"/><Relationship Id="rId7" Type="http://schemas.openxmlformats.org/officeDocument/2006/relationships/endnotes" Target="endnotes.xml"/><Relationship Id="rId71" Type="http://schemas.openxmlformats.org/officeDocument/2006/relationships/hyperlink" Target="https://www.gov.uk/guidance/safeguarding-and-remote-education-during-coronavirus-covid-19" TargetMode="External"/><Relationship Id="rId92" Type="http://schemas.openxmlformats.org/officeDocument/2006/relationships/hyperlink" Target="mailto:IMG.AC@leeds.gov.uk" TargetMode="External"/><Relationship Id="rId2" Type="http://schemas.openxmlformats.org/officeDocument/2006/relationships/numbering" Target="numbering.xml"/><Relationship Id="rId29" Type="http://schemas.openxmlformats.org/officeDocument/2006/relationships/hyperlink" Target="http://www.legislation.gov.uk/ukpga/1989/41/contents" TargetMode="External"/><Relationship Id="rId24" Type="http://schemas.openxmlformats.org/officeDocument/2006/relationships/hyperlink" Target="https://www.gov.uk/government/publications/keeping-children-safe-in-education--2" TargetMode="External"/><Relationship Id="rId40" Type="http://schemas.openxmlformats.org/officeDocument/2006/relationships/hyperlink" Target="https://www.legislation.gov.uk/ukpga/2021/16/contents/enacted" TargetMode="External"/><Relationship Id="rId45" Type="http://schemas.openxmlformats.org/officeDocument/2006/relationships/hyperlink" Target="http://www.legislation.gov.uk/ukpga/2006/21/contents" TargetMode="External"/><Relationship Id="rId66" Type="http://schemas.openxmlformats.org/officeDocument/2006/relationships/hyperlink" Target="mailto:schoolwellbeing@leeds.gov.uk" TargetMode="External"/><Relationship Id="rId87" Type="http://schemas.openxmlformats.org/officeDocument/2006/relationships/hyperlink" Target="mailto:help@nspcc.org.uk" TargetMode="External"/><Relationship Id="rId110" Type="http://schemas.openxmlformats.org/officeDocument/2006/relationships/theme" Target="theme/theme1.xml"/><Relationship Id="rId61" Type="http://schemas.openxmlformats.org/officeDocument/2006/relationships/hyperlink" Target="http://www.leedslscb.org.uk/Practitioners/Local-protocols" TargetMode="External"/><Relationship Id="rId82" Type="http://schemas.openxmlformats.org/officeDocument/2006/relationships/hyperlink" Target="https://assets.publishing.service.gov.uk/government/uploads/system/uploads/attachment_data/file/550416/Children_Missing_Education_-_statutory_guidance.pdf" TargetMode="External"/><Relationship Id="rId19" Type="http://schemas.openxmlformats.org/officeDocument/2006/relationships/hyperlink" Target="mailto:prevent@leeds.gov.uk" TargetMode="External"/><Relationship Id="rId14" Type="http://schemas.openxmlformats.org/officeDocument/2006/relationships/hyperlink" Target="mailto:office@morleyvictoria.owlcotesmat.org" TargetMode="External"/><Relationship Id="rId30" Type="http://schemas.openxmlformats.org/officeDocument/2006/relationships/hyperlink" Target="http://www.legislation.gov.uk/ukpga/2004/31/contents" TargetMode="External"/><Relationship Id="rId35" Type="http://schemas.openxmlformats.org/officeDocument/2006/relationships/hyperlink" Target="https://www.gov.uk/government/publications/prevent-duty-guidance" TargetMode="External"/><Relationship Id="rId56" Type="http://schemas.openxmlformats.org/officeDocument/2006/relationships/hyperlink" Target="https://assets.publishing.service.gov.uk/media/69fb1c28d0e316a40f269a5b/Working_together_to_safeguard_children_2026_a_guide_to_multi_agency_working.pdf" TargetMode="External"/><Relationship Id="rId77" Type="http://schemas.openxmlformats.org/officeDocument/2006/relationships/hyperlink" Target="https://aimproject.org.uk/product/understanding-managing-hsb-in-education-settings/" TargetMode="External"/><Relationship Id="rId100" Type="http://schemas.openxmlformats.org/officeDocument/2006/relationships/image" Target="media/image6.png"/><Relationship Id="rId105" Type="http://schemas.openxmlformats.org/officeDocument/2006/relationships/header" Target="header3.xml"/><Relationship Id="rId8" Type="http://schemas.openxmlformats.org/officeDocument/2006/relationships/image" Target="media/image1.wmf"/><Relationship Id="rId51" Type="http://schemas.openxmlformats.org/officeDocument/2006/relationships/hyperlink" Target="mailto:safeguarding@morleyvictoria.owlcotesmat.org" TargetMode="External"/><Relationship Id="rId72" Type="http://schemas.openxmlformats.org/officeDocument/2006/relationships/hyperlink" Target="https://www.leedsscp.org.uk/practitioners/local-protocols" TargetMode="External"/><Relationship Id="rId93" Type="http://schemas.openxmlformats.org/officeDocument/2006/relationships/hyperlink" Target="https://www.leedsscp.org.uk/practitioners/local-protocols/bruising" TargetMode="External"/><Relationship Id="rId98" Type="http://schemas.openxmlformats.org/officeDocument/2006/relationships/hyperlink" Target="mailto:CHS.MACE@leeds.gov.uk" TargetMode="External"/><Relationship Id="rId3" Type="http://schemas.openxmlformats.org/officeDocument/2006/relationships/styles" Target="styles.xml"/><Relationship Id="rId25" Type="http://schemas.openxmlformats.org/officeDocument/2006/relationships/hyperlink" Target="https://www.gov.uk/government/publications/working-together-to-safeguard-children--2" TargetMode="External"/><Relationship Id="rId46" Type="http://schemas.openxmlformats.org/officeDocument/2006/relationships/hyperlink" Target="https://assets.publishing.service.gov.uk/media/687105a381dd8f70f5de3ea9/EYFS_framework_for_group_and_school_based_providers_.pdf" TargetMode="External"/><Relationship Id="rId67" Type="http://schemas.openxmlformats.org/officeDocument/2006/relationships/hyperlink" Target="https://www.leedsforlearning.co.uk/Article/163140" TargetMode="External"/><Relationship Id="rId20" Type="http://schemas.openxmlformats.org/officeDocument/2006/relationships/hyperlink" Target="about:blank" TargetMode="External"/><Relationship Id="rId41" Type="http://schemas.openxmlformats.org/officeDocument/2006/relationships/hyperlink" Target="https://www.gov.uk/government/publications/alternative-provision" TargetMode="External"/><Relationship Id="rId62" Type="http://schemas.openxmlformats.org/officeDocument/2006/relationships/hyperlink" Target="https://www.leedsscp.org.uk/practitioners/local-protocols/concerns-resolution" TargetMode="External"/><Relationship Id="rId83" Type="http://schemas.openxmlformats.org/officeDocument/2006/relationships/hyperlink" Target="mailto:cme@leeds.gov.uk" TargetMode="External"/><Relationship Id="rId88" Type="http://schemas.openxmlformats.org/officeDocument/2006/relationships/hyperlink" Target="mailto:estconsultation@leeds.gov.u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k+UaSV5A3xALzcPnEBgpiYPVgQ==">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22020</Words>
  <Characters>125516</Characters>
  <Application>Microsoft Office Word</Application>
  <DocSecurity>0</DocSecurity>
  <Lines>1045</Lines>
  <Paragraphs>294</Paragraphs>
  <ScaleCrop>false</ScaleCrop>
  <Company/>
  <LinksUpToDate>false</LinksUpToDate>
  <CharactersWithSpaces>147242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Carolyn Eyre</dc:creator>
  <cp:lastModifiedBy>Julia Britton</cp:lastModifiedBy>
  <cp:revision>2</cp:revision>
  <cp:lastPrinted>2026-10-19T10:49:00Z</cp:lastPrinted>
  <dcterms:created xsi:type="dcterms:W3CDTF">2026-10-21T08:22:00Z</dcterms:created>
  <dcterms:modified xsi:type="dcterms:W3CDTF">2026-10-21T08:22:00Z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0x0101003E55F7FB6EB6244C91481351EAF96685</vt:lpwstr>
  </property>
  <property fmtid="{D5CDD505-2E9C-101B-9397-08002B2CF9AE}" pid="3" name="Order">
    <vt:r8>100</vt:r8>
  </property>
  <property fmtid="{D5CDD505-2E9C-101B-9397-08002B2CF9AE}" pid="4" name="MediaServiceImageTags">
    <vt:lpwstr/>
  </property>
</Properties>
</file>